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830"/>
        <w:gridCol w:w="2112"/>
        <w:gridCol w:w="2051"/>
        <w:gridCol w:w="2330"/>
      </w:tblGrid>
      <w:tr w:rsidR="006971E7" w14:paraId="2134C2B9" w14:textId="77777777" w:rsidTr="00A70D9A">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112" w:type="dxa"/>
            <w:tcBorders>
              <w:top w:val="single" w:sz="4" w:space="0" w:color="008FC9"/>
              <w:left w:val="single" w:sz="4" w:space="0" w:color="008FC9"/>
              <w:bottom w:val="single" w:sz="4" w:space="0" w:color="008FC9"/>
              <w:right w:val="single" w:sz="4" w:space="0" w:color="008FC9"/>
            </w:tcBorders>
          </w:tcPr>
          <w:p w14:paraId="14738336" w14:textId="0CA281DD" w:rsidR="006971E7" w:rsidRPr="00A70D9A" w:rsidRDefault="00D91CAA" w:rsidP="005207AC">
            <w:pPr>
              <w:spacing w:before="40" w:after="40"/>
              <w:rPr>
                <w:rFonts w:ascii="Arial" w:hAnsi="Arial" w:cs="Arial"/>
                <w:sz w:val="20"/>
                <w:szCs w:val="20"/>
              </w:rPr>
            </w:pPr>
            <w:r>
              <w:rPr>
                <w:rFonts w:ascii="Arial" w:hAnsi="Arial" w:cs="Arial"/>
                <w:sz w:val="20"/>
                <w:szCs w:val="20"/>
              </w:rPr>
              <w:t xml:space="preserve">National </w:t>
            </w:r>
            <w:r w:rsidR="00812C65">
              <w:rPr>
                <w:rFonts w:ascii="Arial" w:hAnsi="Arial" w:cs="Arial"/>
                <w:sz w:val="20"/>
                <w:szCs w:val="20"/>
              </w:rPr>
              <w:t xml:space="preserve">Education </w:t>
            </w:r>
            <w:r>
              <w:rPr>
                <w:rFonts w:ascii="Arial" w:hAnsi="Arial" w:cs="Arial"/>
                <w:sz w:val="20"/>
                <w:szCs w:val="20"/>
              </w:rPr>
              <w:t>Lead</w:t>
            </w:r>
            <w:r w:rsidR="00812C65">
              <w:rPr>
                <w:rFonts w:ascii="Arial" w:hAnsi="Arial" w:cs="Arial"/>
                <w:sz w:val="20"/>
                <w:szCs w:val="20"/>
              </w:rPr>
              <w:t>-</w:t>
            </w:r>
            <w:r w:rsidR="00F1209E">
              <w:rPr>
                <w:rFonts w:ascii="Arial" w:hAnsi="Arial" w:cs="Arial"/>
                <w:sz w:val="20"/>
                <w:szCs w:val="20"/>
              </w:rPr>
              <w:t xml:space="preserve"> Learning Management </w:t>
            </w:r>
            <w:r w:rsidR="00A624C5">
              <w:rPr>
                <w:rFonts w:ascii="Arial" w:hAnsi="Arial" w:cs="Arial"/>
                <w:sz w:val="20"/>
                <w:szCs w:val="20"/>
              </w:rPr>
              <w:t xml:space="preserve">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4E642F38" w:rsidR="006971E7" w:rsidRPr="00A70D9A" w:rsidRDefault="009E1ADC" w:rsidP="005207AC">
            <w:pPr>
              <w:spacing w:before="40" w:after="40"/>
              <w:rPr>
                <w:rFonts w:ascii="Arial" w:hAnsi="Arial" w:cs="Arial"/>
                <w:sz w:val="20"/>
                <w:szCs w:val="20"/>
              </w:rPr>
            </w:pPr>
            <w:r>
              <w:rPr>
                <w:rFonts w:ascii="Arial" w:hAnsi="Arial" w:cs="Arial"/>
                <w:sz w:val="20"/>
                <w:szCs w:val="20"/>
              </w:rPr>
              <w:t xml:space="preserve">July </w:t>
            </w:r>
            <w:r w:rsidR="00A70D9A" w:rsidRPr="00A70D9A">
              <w:rPr>
                <w:rFonts w:ascii="Arial" w:hAnsi="Arial" w:cs="Arial"/>
                <w:sz w:val="20"/>
                <w:szCs w:val="20"/>
              </w:rPr>
              <w:t>2024</w:t>
            </w:r>
          </w:p>
        </w:tc>
      </w:tr>
      <w:tr w:rsidR="006971E7" w14:paraId="0591C3A0" w14:textId="77777777" w:rsidTr="00A70D9A">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112" w:type="dxa"/>
            <w:tcBorders>
              <w:top w:val="single" w:sz="4" w:space="0" w:color="008FC9"/>
              <w:left w:val="single" w:sz="4" w:space="0" w:color="008FC9"/>
              <w:bottom w:val="single" w:sz="4" w:space="0" w:color="008FC9"/>
              <w:right w:val="single" w:sz="4" w:space="0" w:color="008FC9"/>
            </w:tcBorders>
          </w:tcPr>
          <w:p w14:paraId="3E5EE3E8" w14:textId="5EEBE71D" w:rsidR="006971E7" w:rsidRPr="00A70D9A" w:rsidRDefault="00981564" w:rsidP="005207AC">
            <w:pPr>
              <w:spacing w:before="40" w:after="40"/>
              <w:rPr>
                <w:rFonts w:ascii="Arial" w:hAnsi="Arial" w:cs="Arial"/>
                <w:sz w:val="20"/>
                <w:szCs w:val="20"/>
              </w:rPr>
            </w:pPr>
            <w:r>
              <w:rPr>
                <w:rFonts w:ascii="Arial" w:hAnsi="Arial" w:cs="Arial"/>
                <w:sz w:val="20"/>
                <w:szCs w:val="20"/>
              </w:rPr>
              <w:t xml:space="preserve">Chief Nursing Officer </w:t>
            </w:r>
          </w:p>
        </w:tc>
        <w:tc>
          <w:tcPr>
            <w:tcW w:w="2051" w:type="dxa"/>
            <w:tcBorders>
              <w:top w:val="single" w:sz="4" w:space="0" w:color="008FC9"/>
              <w:left w:val="single" w:sz="4" w:space="0" w:color="008FC9"/>
              <w:bottom w:val="single" w:sz="4" w:space="0" w:color="008FC9"/>
              <w:right w:val="single" w:sz="4" w:space="0" w:color="008FC9"/>
            </w:tcBorders>
          </w:tcPr>
          <w:p w14:paraId="595A1F3C" w14:textId="161946D0"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Department:</w:t>
            </w:r>
            <w:r w:rsidR="009E1ADC">
              <w:rPr>
                <w:rFonts w:ascii="Arial" w:hAnsi="Arial" w:cs="Arial"/>
                <w:b/>
                <w:bCs/>
                <w:sz w:val="20"/>
                <w:szCs w:val="20"/>
              </w:rPr>
              <w:t xml:space="preserve"> </w:t>
            </w:r>
          </w:p>
        </w:tc>
        <w:tc>
          <w:tcPr>
            <w:tcW w:w="2330" w:type="dxa"/>
            <w:tcBorders>
              <w:top w:val="single" w:sz="4" w:space="0" w:color="008FC9"/>
              <w:left w:val="single" w:sz="4" w:space="0" w:color="008FC9"/>
              <w:bottom w:val="single" w:sz="4" w:space="0" w:color="008FC9"/>
            </w:tcBorders>
          </w:tcPr>
          <w:p w14:paraId="716D34DC" w14:textId="2DDC3012" w:rsidR="006971E7" w:rsidRPr="00903E14" w:rsidRDefault="00671F4F" w:rsidP="005207AC">
            <w:pPr>
              <w:spacing w:before="40" w:after="40"/>
              <w:rPr>
                <w:rFonts w:ascii="Arial" w:hAnsi="Arial" w:cs="Arial"/>
                <w:sz w:val="20"/>
                <w:szCs w:val="20"/>
              </w:rPr>
            </w:pPr>
            <w:r>
              <w:rPr>
                <w:rFonts w:ascii="Arial" w:hAnsi="Arial" w:cs="Arial"/>
                <w:sz w:val="20"/>
                <w:szCs w:val="20"/>
              </w:rPr>
              <w:t>Clinical</w:t>
            </w:r>
            <w:r w:rsidR="00903E14" w:rsidRPr="00903E14">
              <w:rPr>
                <w:rFonts w:ascii="Arial" w:hAnsi="Arial" w:cs="Arial"/>
                <w:sz w:val="20"/>
                <w:szCs w:val="20"/>
              </w:rPr>
              <w:t xml:space="preserve"> Directorate</w:t>
            </w:r>
          </w:p>
        </w:tc>
      </w:tr>
      <w:tr w:rsidR="006971E7" w14:paraId="662CC839" w14:textId="77777777" w:rsidTr="00A70D9A">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112" w:type="dxa"/>
            <w:tcBorders>
              <w:top w:val="single" w:sz="4" w:space="0" w:color="008FC9"/>
              <w:left w:val="single" w:sz="4" w:space="0" w:color="008FC9"/>
              <w:bottom w:val="single" w:sz="4" w:space="0" w:color="008FC9"/>
              <w:right w:val="single" w:sz="4" w:space="0" w:color="008FC9"/>
            </w:tcBorders>
          </w:tcPr>
          <w:p w14:paraId="64CCBFC0" w14:textId="61FC2063" w:rsidR="006971E7" w:rsidRPr="00A70D9A" w:rsidRDefault="009E1ADC" w:rsidP="005207AC">
            <w:pPr>
              <w:spacing w:before="40" w:after="40"/>
              <w:rPr>
                <w:rFonts w:ascii="Arial" w:hAnsi="Arial" w:cs="Arial"/>
                <w:sz w:val="20"/>
                <w:szCs w:val="20"/>
              </w:rPr>
            </w:pPr>
            <w:r>
              <w:rPr>
                <w:rFonts w:ascii="Arial" w:hAnsi="Arial" w:cs="Arial"/>
                <w:sz w:val="20"/>
                <w:szCs w:val="20"/>
              </w:rPr>
              <w:t>0</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31999601" w:rsidR="006971E7" w:rsidRPr="00A70D9A" w:rsidRDefault="009E1ADC" w:rsidP="005207AC">
            <w:pPr>
              <w:spacing w:before="40" w:after="40"/>
              <w:rPr>
                <w:rFonts w:ascii="Arial" w:hAnsi="Arial" w:cs="Arial"/>
                <w:sz w:val="20"/>
                <w:szCs w:val="20"/>
              </w:rPr>
            </w:pPr>
            <w:r>
              <w:rPr>
                <w:rFonts w:ascii="Arial" w:hAnsi="Arial" w:cs="Arial"/>
                <w:sz w:val="20"/>
                <w:szCs w:val="20"/>
              </w:rPr>
              <w:t>TBD</w:t>
            </w:r>
          </w:p>
        </w:tc>
      </w:tr>
      <w:tr w:rsidR="006971E7" w14:paraId="20731A53" w14:textId="77777777" w:rsidTr="00A70D9A">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112" w:type="dxa"/>
            <w:tcBorders>
              <w:top w:val="single" w:sz="4" w:space="0" w:color="008FC9"/>
              <w:left w:val="single" w:sz="4" w:space="0" w:color="008FC9"/>
              <w:bottom w:val="single" w:sz="4" w:space="0" w:color="008FC9"/>
              <w:right w:val="single" w:sz="4" w:space="0" w:color="008FC9"/>
            </w:tcBorders>
          </w:tcPr>
          <w:p w14:paraId="20D21A0D" w14:textId="490C1D04" w:rsidR="006971E7" w:rsidRPr="00A70D9A" w:rsidRDefault="00A70D9A" w:rsidP="005207AC">
            <w:pPr>
              <w:spacing w:before="40" w:after="40"/>
              <w:rPr>
                <w:rFonts w:ascii="Arial" w:hAnsi="Arial" w:cs="Arial"/>
                <w:sz w:val="20"/>
                <w:szCs w:val="20"/>
              </w:rPr>
            </w:pPr>
            <w:r w:rsidRPr="00A70D9A">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 xml:space="preserve">Budget </w:t>
            </w:r>
            <w:r w:rsidR="00286733" w:rsidRPr="00A70D9A">
              <w:rPr>
                <w:rFonts w:ascii="Arial" w:hAnsi="Arial" w:cs="Arial"/>
                <w:b/>
                <w:bCs/>
                <w:sz w:val="20"/>
                <w:szCs w:val="20"/>
              </w:rPr>
              <w:t>o</w:t>
            </w:r>
            <w:r w:rsidRPr="00A70D9A">
              <w:rPr>
                <w:rFonts w:ascii="Arial" w:hAnsi="Arial" w:cs="Arial"/>
                <w:b/>
                <w:bCs/>
                <w:sz w:val="20"/>
                <w:szCs w:val="20"/>
              </w:rPr>
              <w:t>wnership:</w:t>
            </w:r>
          </w:p>
        </w:tc>
        <w:tc>
          <w:tcPr>
            <w:tcW w:w="2330" w:type="dxa"/>
            <w:tcBorders>
              <w:top w:val="single" w:sz="4" w:space="0" w:color="008FC9"/>
              <w:left w:val="single" w:sz="4" w:space="0" w:color="008FC9"/>
              <w:bottom w:val="single" w:sz="4" w:space="0" w:color="008FC9"/>
            </w:tcBorders>
          </w:tcPr>
          <w:p w14:paraId="63F3F10B" w14:textId="014A86B9" w:rsidR="006971E7" w:rsidRPr="00A70D9A" w:rsidRDefault="006971E7" w:rsidP="005207AC">
            <w:pPr>
              <w:spacing w:before="40" w:after="40"/>
              <w:rPr>
                <w:rFonts w:ascii="Arial" w:hAnsi="Arial" w:cs="Arial"/>
                <w:sz w:val="20"/>
                <w:szCs w:val="20"/>
              </w:rPr>
            </w:pPr>
            <w:r w:rsidRPr="00A70D9A">
              <w:rPr>
                <w:rFonts w:ascii="Arial" w:hAnsi="Arial" w:cs="Arial"/>
                <w:sz w:val="20"/>
                <w:szCs w:val="20"/>
              </w:rPr>
              <w:t>No</w:t>
            </w:r>
          </w:p>
        </w:tc>
      </w:tr>
      <w:tr w:rsidR="000D1EA4" w14:paraId="4AED742C" w14:textId="77777777" w:rsidTr="0014589F">
        <w:trPr>
          <w:trHeight w:val="391"/>
        </w:trPr>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274631B3" w14:textId="003F36A3" w:rsidR="00401BC5" w:rsidRPr="0014589F" w:rsidRDefault="000D1EA4" w:rsidP="005207AC">
            <w:pPr>
              <w:spacing w:before="40" w:after="40"/>
              <w:rPr>
                <w:rFonts w:asciiTheme="minorBidi" w:hAnsiTheme="minorBidi"/>
                <w:b/>
                <w:bCs/>
                <w:sz w:val="20"/>
                <w:szCs w:val="20"/>
              </w:rPr>
            </w:pPr>
            <w:r w:rsidRPr="00A70D9A">
              <w:rPr>
                <w:rFonts w:asciiTheme="minorBidi" w:hAnsiTheme="minorBidi"/>
                <w:b/>
                <w:bCs/>
                <w:sz w:val="20"/>
                <w:szCs w:val="20"/>
              </w:rPr>
              <w:t xml:space="preserve">Leading </w:t>
            </w:r>
            <w:r w:rsidR="00286733" w:rsidRPr="00A70D9A">
              <w:rPr>
                <w:rFonts w:asciiTheme="minorBidi" w:hAnsiTheme="minorBidi"/>
                <w:b/>
                <w:bCs/>
                <w:sz w:val="20"/>
                <w:szCs w:val="20"/>
              </w:rPr>
              <w:t>s</w:t>
            </w:r>
            <w:r w:rsidRPr="00A70D9A">
              <w:rPr>
                <w:rFonts w:asciiTheme="minorBidi" w:hAnsiTheme="minorBidi"/>
                <w:b/>
                <w:bCs/>
                <w:sz w:val="20"/>
                <w:szCs w:val="20"/>
              </w:rPr>
              <w:t xml:space="preserve">elf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3CA16A82" w14:textId="73C198D4" w:rsidR="00401BC5" w:rsidRPr="009C05E1"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00FA4448"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00FA4448" w:rsidRPr="00942D31">
              <w:rPr>
                <w:rFonts w:ascii="Arial" w:eastAsia="Times New Roman" w:hAnsi="Arial" w:cs="Arial"/>
                <w:color w:val="000000"/>
                <w:kern w:val="0"/>
                <w:sz w:val="20"/>
                <w:szCs w:val="20"/>
                <w:lang w:eastAsia="en-NZ"/>
                <w14:ligatures w14:val="none"/>
              </w:rPr>
              <w:t xml:space="preserve"> and allied health practitioners.</w:t>
            </w:r>
            <w:r w:rsidR="0014589F">
              <w:rPr>
                <w:rFonts w:ascii="Arial" w:eastAsia="Times New Roman" w:hAnsi="Arial" w:cs="Arial"/>
                <w:color w:val="000000"/>
                <w:kern w:val="0"/>
                <w:sz w:val="20"/>
                <w:szCs w:val="20"/>
                <w:lang w:eastAsia="en-NZ"/>
                <w14:ligatures w14:val="none"/>
              </w:rPr>
              <w:t xml:space="preserve"> </w:t>
            </w:r>
            <w:r w:rsidR="00401BC5"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5FDEC47D" w14:textId="17026079" w:rsidR="6E0E8EAD" w:rsidRDefault="6E0E8EAD" w:rsidP="6E0E8EAD">
      <w:pPr>
        <w:rPr>
          <w:rFonts w:ascii="Arial" w:hAnsi="Arial" w:cs="Arial"/>
          <w:color w:val="008FC9"/>
        </w:rPr>
      </w:pPr>
    </w:p>
    <w:p w14:paraId="4DC743A6" w14:textId="268DB415" w:rsidR="6E0E8EAD" w:rsidRDefault="6E0E8EAD" w:rsidP="6E0E8EAD">
      <w:pPr>
        <w:rPr>
          <w:rFonts w:ascii="Arial" w:hAnsi="Arial" w:cs="Arial"/>
          <w:color w:val="008FC9"/>
        </w:rPr>
      </w:pPr>
    </w:p>
    <w:p w14:paraId="3D471D56" w14:textId="12BCC224" w:rsidR="6E0E8EAD" w:rsidRDefault="6E0E8EAD" w:rsidP="6E0E8EAD">
      <w:pPr>
        <w:rPr>
          <w:rFonts w:ascii="Arial" w:hAnsi="Arial" w:cs="Arial"/>
          <w:color w:val="008FC9"/>
        </w:rPr>
      </w:pPr>
    </w:p>
    <w:p w14:paraId="3270ACE5" w14:textId="12955EC8" w:rsidR="6E0E8EAD" w:rsidRDefault="6E0E8EAD" w:rsidP="6E0E8EAD">
      <w:pPr>
        <w:rPr>
          <w:rFonts w:ascii="Arial" w:hAnsi="Arial" w:cs="Arial"/>
          <w:color w:val="008FC9"/>
        </w:rPr>
      </w:pPr>
    </w:p>
    <w:p w14:paraId="1B686FF9" w14:textId="0E6192FA" w:rsidR="6E0E8EAD" w:rsidRDefault="6E0E8EAD" w:rsidP="6E0E8EAD">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6E0E8EAD">
        <w:tc>
          <w:tcPr>
            <w:tcW w:w="9323"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6E0E8EAD">
        <w:trPr>
          <w:trHeight w:val="1764"/>
        </w:trPr>
        <w:tc>
          <w:tcPr>
            <w:tcW w:w="9323" w:type="dxa"/>
          </w:tcPr>
          <w:p w14:paraId="3923010D" w14:textId="13112AD2" w:rsidR="00980C93" w:rsidRPr="005207AC" w:rsidRDefault="548EC7DD" w:rsidP="6E0E8EAD">
            <w:pPr>
              <w:rPr>
                <w:rFonts w:ascii="Arial" w:eastAsia="Arial" w:hAnsi="Arial" w:cs="Arial"/>
                <w:color w:val="000000" w:themeColor="text1"/>
                <w:sz w:val="20"/>
                <w:szCs w:val="20"/>
              </w:rPr>
            </w:pPr>
            <w:r w:rsidRPr="6E0E8EAD">
              <w:rPr>
                <w:rStyle w:val="normaltextrun"/>
                <w:rFonts w:ascii="Arial" w:eastAsia="Arial" w:hAnsi="Arial" w:cs="Arial"/>
                <w:b/>
                <w:bCs/>
                <w:color w:val="000000" w:themeColor="text1"/>
                <w:sz w:val="20"/>
                <w:szCs w:val="20"/>
              </w:rPr>
              <w:lastRenderedPageBreak/>
              <w:t>Care First:</w:t>
            </w:r>
            <w:r w:rsidRPr="6E0E8EAD">
              <w:rPr>
                <w:rStyle w:val="normaltextrun"/>
                <w:rFonts w:ascii="Arial" w:eastAsia="Arial" w:hAnsi="Arial" w:cs="Arial"/>
                <w:color w:val="000000" w:themeColor="text1"/>
                <w:sz w:val="20"/>
                <w:szCs w:val="20"/>
              </w:rPr>
              <w:t xml:space="preserve"> Care is at our heart. It’s the foundation of who we are and how we approach our mahi. Through genuine manaakitanga, we deliver a quality of care that makes healthcare more human. </w:t>
            </w:r>
          </w:p>
          <w:p w14:paraId="141A9477" w14:textId="5C53199F" w:rsidR="00980C93" w:rsidRPr="005207AC" w:rsidRDefault="548EC7DD" w:rsidP="6E0E8EAD">
            <w:pPr>
              <w:rPr>
                <w:rFonts w:ascii="Arial" w:eastAsia="Arial" w:hAnsi="Arial" w:cs="Arial"/>
                <w:color w:val="000000" w:themeColor="text1"/>
                <w:sz w:val="20"/>
                <w:szCs w:val="20"/>
              </w:rPr>
            </w:pPr>
            <w:r w:rsidRPr="6E0E8EAD">
              <w:rPr>
                <w:rStyle w:val="eop"/>
                <w:rFonts w:ascii="Arial" w:eastAsia="Arial" w:hAnsi="Arial" w:cs="Arial"/>
                <w:color w:val="000000" w:themeColor="text1"/>
                <w:sz w:val="20"/>
                <w:szCs w:val="20"/>
              </w:rPr>
              <w:t> </w:t>
            </w:r>
          </w:p>
          <w:p w14:paraId="016C3065" w14:textId="0475F354" w:rsidR="00980C93" w:rsidRPr="005207AC" w:rsidRDefault="548EC7DD" w:rsidP="6E0E8EAD">
            <w:pPr>
              <w:rPr>
                <w:rFonts w:ascii="Arial" w:eastAsia="Arial" w:hAnsi="Arial" w:cs="Arial"/>
                <w:color w:val="000000" w:themeColor="text1"/>
                <w:sz w:val="20"/>
                <w:szCs w:val="20"/>
              </w:rPr>
            </w:pPr>
            <w:r w:rsidRPr="6E0E8EAD">
              <w:rPr>
                <w:rStyle w:val="normaltextrun"/>
                <w:rFonts w:ascii="Arial" w:eastAsia="Arial" w:hAnsi="Arial" w:cs="Arial"/>
                <w:b/>
                <w:bCs/>
                <w:color w:val="000000" w:themeColor="text1"/>
                <w:sz w:val="20"/>
                <w:szCs w:val="20"/>
              </w:rPr>
              <w:t>Better Together:</w:t>
            </w:r>
            <w:r w:rsidRPr="6E0E8EAD">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p>
          <w:p w14:paraId="4F5E3FC9" w14:textId="5DAD16D2" w:rsidR="00980C93" w:rsidRPr="005207AC" w:rsidRDefault="548EC7DD" w:rsidP="6E0E8EAD">
            <w:pPr>
              <w:rPr>
                <w:rFonts w:ascii="Arial" w:eastAsia="Arial" w:hAnsi="Arial" w:cs="Arial"/>
                <w:color w:val="000000" w:themeColor="text1"/>
                <w:sz w:val="20"/>
                <w:szCs w:val="20"/>
              </w:rPr>
            </w:pPr>
            <w:r w:rsidRPr="6E0E8EAD">
              <w:rPr>
                <w:rStyle w:val="eop"/>
                <w:rFonts w:ascii="Arial" w:eastAsia="Arial" w:hAnsi="Arial" w:cs="Arial"/>
                <w:color w:val="000000" w:themeColor="text1"/>
                <w:sz w:val="20"/>
                <w:szCs w:val="20"/>
              </w:rPr>
              <w:t> </w:t>
            </w:r>
          </w:p>
          <w:p w14:paraId="6922B44A" w14:textId="0910FF39" w:rsidR="00980C93" w:rsidRPr="005207AC" w:rsidRDefault="548EC7DD" w:rsidP="6E0E8EAD">
            <w:pPr>
              <w:rPr>
                <w:rFonts w:ascii="Arial" w:eastAsia="Arial" w:hAnsi="Arial" w:cs="Arial"/>
                <w:color w:val="000000" w:themeColor="text1"/>
                <w:sz w:val="20"/>
                <w:szCs w:val="20"/>
              </w:rPr>
            </w:pPr>
            <w:r w:rsidRPr="6E0E8EAD">
              <w:rPr>
                <w:rStyle w:val="normaltextrun"/>
                <w:rFonts w:ascii="Arial" w:eastAsia="Arial" w:hAnsi="Arial" w:cs="Arial"/>
                <w:b/>
                <w:bCs/>
                <w:color w:val="000000" w:themeColor="text1"/>
                <w:sz w:val="20"/>
                <w:szCs w:val="20"/>
              </w:rPr>
              <w:t>Pursue Excellence:</w:t>
            </w:r>
            <w:r w:rsidRPr="6E0E8EAD">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1DEAA1CD" w:rsidR="00980C93" w:rsidRPr="005207AC" w:rsidRDefault="00980C93" w:rsidP="6E0E8EAD">
            <w:pPr>
              <w:spacing w:before="40" w:after="40"/>
              <w:rPr>
                <w:rFonts w:ascii="Arial" w:hAnsi="Arial" w:cs="Arial"/>
                <w:color w:val="000000" w:themeColor="text1"/>
                <w:sz w:val="20"/>
                <w:szCs w:val="20"/>
              </w:rPr>
            </w:pPr>
          </w:p>
        </w:tc>
      </w:tr>
    </w:tbl>
    <w:p w14:paraId="310D5262" w14:textId="1D20CE0B" w:rsidR="004F72B6" w:rsidRDefault="004F72B6" w:rsidP="00980C93">
      <w:pPr>
        <w:rPr>
          <w:rFonts w:ascii="Arial" w:hAnsi="Arial" w:cs="Arial"/>
          <w:color w:val="008FC9"/>
        </w:rPr>
      </w:pPr>
    </w:p>
    <w:p w14:paraId="0E8D2D4D" w14:textId="77777777" w:rsidR="00E84245" w:rsidRDefault="00E8424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7543E5F2" w14:textId="0FE45F36" w:rsidR="009E0A06" w:rsidRDefault="00F00639" w:rsidP="00903E14">
            <w:pPr>
              <w:spacing w:before="40" w:after="40"/>
              <w:rPr>
                <w:rFonts w:ascii="Arial" w:hAnsi="Arial" w:cs="Arial"/>
                <w:color w:val="000000" w:themeColor="text1"/>
                <w:sz w:val="20"/>
                <w:szCs w:val="20"/>
              </w:rPr>
            </w:pPr>
            <w:r w:rsidRPr="0014589F">
              <w:rPr>
                <w:rFonts w:ascii="Arial" w:hAnsi="Arial" w:cs="Arial"/>
                <w:sz w:val="20"/>
                <w:szCs w:val="20"/>
              </w:rPr>
              <w:t xml:space="preserve">The National Education Lead - Learning Management is responsible for overseeing the design, implementation and rollout of clinical learning and development programs across the organization </w:t>
            </w:r>
            <w:r w:rsidRPr="00F00639">
              <w:rPr>
                <w:rFonts w:ascii="Arial" w:hAnsi="Arial" w:cs="Arial"/>
                <w:color w:val="000000" w:themeColor="text1"/>
                <w:sz w:val="20"/>
                <w:szCs w:val="20"/>
              </w:rPr>
              <w:t>to meet regulatory compliance and address quality and clinical needs</w:t>
            </w:r>
            <w:r w:rsidRPr="0014589F">
              <w:rPr>
                <w:rFonts w:ascii="Arial" w:hAnsi="Arial" w:cs="Arial"/>
                <w:sz w:val="20"/>
                <w:szCs w:val="20"/>
              </w:rPr>
              <w:t>. This role ensures the delivery of high-quality, impactful educational experiences</w:t>
            </w:r>
            <w:r>
              <w:rPr>
                <w:rFonts w:ascii="Arial" w:hAnsi="Arial" w:cs="Arial"/>
                <w:sz w:val="20"/>
                <w:szCs w:val="20"/>
              </w:rPr>
              <w:t xml:space="preserve"> and </w:t>
            </w:r>
            <w:r w:rsidR="0014589F">
              <w:rPr>
                <w:rFonts w:ascii="Arial" w:hAnsi="Arial" w:cs="Arial"/>
                <w:sz w:val="20"/>
                <w:szCs w:val="20"/>
              </w:rPr>
              <w:t>programmes</w:t>
            </w:r>
            <w:r w:rsidRPr="0014589F">
              <w:rPr>
                <w:rFonts w:ascii="Arial" w:hAnsi="Arial" w:cs="Arial"/>
                <w:sz w:val="20"/>
                <w:szCs w:val="20"/>
              </w:rPr>
              <w:t xml:space="preserve"> that align with the organization's goals and values. The National Education Lead partners with senior leadership, subject matter experts, and regional teams to identify learning needs, create engaging learning content, and drive continuous improvement in learning methodologies</w:t>
            </w:r>
            <w:r>
              <w:t>.</w:t>
            </w:r>
            <w:r w:rsidRPr="00A70D9A">
              <w:rPr>
                <w:rFonts w:ascii="Arial" w:hAnsi="Arial" w:cs="Arial"/>
                <w:color w:val="000000" w:themeColor="text1"/>
                <w:sz w:val="20"/>
                <w:szCs w:val="20"/>
              </w:rPr>
              <w:t xml:space="preserve"> </w:t>
            </w:r>
            <w:r w:rsidR="006E0BDC">
              <w:rPr>
                <w:rFonts w:ascii="Arial" w:hAnsi="Arial" w:cs="Arial"/>
                <w:color w:val="000000" w:themeColor="text1"/>
                <w:sz w:val="20"/>
                <w:szCs w:val="20"/>
              </w:rPr>
              <w:t>Th</w:t>
            </w:r>
            <w:r>
              <w:rPr>
                <w:rFonts w:ascii="Arial" w:hAnsi="Arial" w:cs="Arial"/>
                <w:color w:val="000000" w:themeColor="text1"/>
                <w:sz w:val="20"/>
                <w:szCs w:val="20"/>
              </w:rPr>
              <w:t xml:space="preserve">is role </w:t>
            </w:r>
            <w:r w:rsidR="0014589F">
              <w:rPr>
                <w:rFonts w:ascii="Arial" w:hAnsi="Arial" w:cs="Arial"/>
                <w:color w:val="000000" w:themeColor="text1"/>
                <w:sz w:val="20"/>
                <w:szCs w:val="20"/>
              </w:rPr>
              <w:t>has ownership</w:t>
            </w:r>
            <w:r w:rsidR="006E0BDC">
              <w:rPr>
                <w:rFonts w:ascii="Arial" w:hAnsi="Arial" w:cs="Arial"/>
                <w:color w:val="000000" w:themeColor="text1"/>
                <w:sz w:val="20"/>
                <w:szCs w:val="20"/>
              </w:rPr>
              <w:t xml:space="preserve"> of the clinical aspects of the learning management system</w:t>
            </w:r>
            <w:r w:rsidR="00475EFB">
              <w:rPr>
                <w:rFonts w:ascii="Arial" w:hAnsi="Arial" w:cs="Arial"/>
                <w:color w:val="000000" w:themeColor="text1"/>
                <w:sz w:val="20"/>
                <w:szCs w:val="20"/>
              </w:rPr>
              <w:t xml:space="preserve">, </w:t>
            </w:r>
            <w:r w:rsidR="007234AA">
              <w:rPr>
                <w:rFonts w:ascii="Arial" w:hAnsi="Arial" w:cs="Arial"/>
                <w:color w:val="000000" w:themeColor="text1"/>
                <w:sz w:val="20"/>
                <w:szCs w:val="20"/>
              </w:rPr>
              <w:t>design,</w:t>
            </w:r>
            <w:r w:rsidR="00475EFB">
              <w:rPr>
                <w:rFonts w:ascii="Arial" w:hAnsi="Arial" w:cs="Arial"/>
                <w:color w:val="000000" w:themeColor="text1"/>
                <w:sz w:val="20"/>
                <w:szCs w:val="20"/>
              </w:rPr>
              <w:t xml:space="preserve"> and </w:t>
            </w:r>
            <w:r w:rsidR="009E0A06">
              <w:rPr>
                <w:rFonts w:ascii="Arial" w:hAnsi="Arial" w:cs="Arial"/>
                <w:color w:val="000000" w:themeColor="text1"/>
                <w:sz w:val="20"/>
                <w:szCs w:val="20"/>
              </w:rPr>
              <w:t>efficacy</w:t>
            </w:r>
            <w:r w:rsidR="00475EFB">
              <w:rPr>
                <w:rFonts w:ascii="Arial" w:hAnsi="Arial" w:cs="Arial"/>
                <w:color w:val="000000" w:themeColor="text1"/>
                <w:sz w:val="20"/>
                <w:szCs w:val="20"/>
              </w:rPr>
              <w:t xml:space="preserve"> with the support of the digital team and </w:t>
            </w:r>
            <w:r w:rsidR="009E0A06">
              <w:rPr>
                <w:rFonts w:ascii="Arial" w:hAnsi="Arial" w:cs="Arial"/>
                <w:color w:val="000000" w:themeColor="text1"/>
                <w:sz w:val="20"/>
                <w:szCs w:val="20"/>
              </w:rPr>
              <w:t>manage</w:t>
            </w:r>
            <w:r w:rsidR="007234AA">
              <w:rPr>
                <w:rFonts w:ascii="Arial" w:hAnsi="Arial" w:cs="Arial"/>
                <w:color w:val="000000" w:themeColor="text1"/>
                <w:sz w:val="20"/>
                <w:szCs w:val="20"/>
              </w:rPr>
              <w:t>d</w:t>
            </w:r>
            <w:r w:rsidR="009E0A06">
              <w:rPr>
                <w:rFonts w:ascii="Arial" w:hAnsi="Arial" w:cs="Arial"/>
                <w:color w:val="000000" w:themeColor="text1"/>
                <w:sz w:val="20"/>
                <w:szCs w:val="20"/>
              </w:rPr>
              <w:t xml:space="preserve"> support contracts. </w:t>
            </w:r>
          </w:p>
          <w:p w14:paraId="6DB3E17A" w14:textId="77777777" w:rsidR="009F1B4B" w:rsidRPr="00636A79" w:rsidRDefault="009F1B4B" w:rsidP="00903E14">
            <w:pPr>
              <w:spacing w:before="40" w:after="40"/>
              <w:rPr>
                <w:rFonts w:ascii="Arial" w:hAnsi="Arial" w:cs="Arial"/>
                <w:color w:val="000000" w:themeColor="text1"/>
                <w:sz w:val="20"/>
                <w:szCs w:val="20"/>
              </w:rPr>
            </w:pPr>
          </w:p>
          <w:p w14:paraId="484C0F21" w14:textId="687BE857" w:rsidR="00636A79" w:rsidRDefault="00223C49" w:rsidP="00636A79">
            <w:pPr>
              <w:spacing w:before="40" w:after="40"/>
              <w:rPr>
                <w:rFonts w:ascii="Arial" w:hAnsi="Arial" w:cs="Arial"/>
                <w:color w:val="000000" w:themeColor="text1"/>
                <w:sz w:val="20"/>
                <w:szCs w:val="20"/>
              </w:rPr>
            </w:pPr>
            <w:r>
              <w:rPr>
                <w:rFonts w:ascii="Arial" w:hAnsi="Arial" w:cs="Arial"/>
                <w:color w:val="000000" w:themeColor="text1"/>
                <w:sz w:val="20"/>
                <w:szCs w:val="20"/>
              </w:rPr>
              <w:t>W</w:t>
            </w:r>
            <w:r w:rsidR="00083207">
              <w:rPr>
                <w:rFonts w:ascii="Arial" w:hAnsi="Arial" w:cs="Arial"/>
                <w:color w:val="000000" w:themeColor="text1"/>
                <w:sz w:val="20"/>
                <w:szCs w:val="20"/>
              </w:rPr>
              <w:t>ork</w:t>
            </w:r>
            <w:r w:rsidR="00A60D0A">
              <w:rPr>
                <w:rFonts w:ascii="Arial" w:hAnsi="Arial" w:cs="Arial"/>
                <w:color w:val="000000" w:themeColor="text1"/>
                <w:sz w:val="20"/>
                <w:szCs w:val="20"/>
              </w:rPr>
              <w:t>ing</w:t>
            </w:r>
            <w:r w:rsidR="00083207">
              <w:rPr>
                <w:rFonts w:ascii="Arial" w:hAnsi="Arial" w:cs="Arial"/>
                <w:color w:val="000000" w:themeColor="text1"/>
                <w:sz w:val="20"/>
                <w:szCs w:val="20"/>
              </w:rPr>
              <w:t xml:space="preserve"> in collaboration with the </w:t>
            </w:r>
            <w:r w:rsidR="00451004">
              <w:rPr>
                <w:rFonts w:ascii="Arial" w:hAnsi="Arial" w:cs="Arial"/>
                <w:color w:val="000000" w:themeColor="text1"/>
                <w:sz w:val="20"/>
                <w:szCs w:val="20"/>
              </w:rPr>
              <w:t>Clinical</w:t>
            </w:r>
            <w:r w:rsidR="00083207">
              <w:rPr>
                <w:rFonts w:ascii="Arial" w:hAnsi="Arial" w:cs="Arial"/>
                <w:color w:val="000000" w:themeColor="text1"/>
                <w:sz w:val="20"/>
                <w:szCs w:val="20"/>
              </w:rPr>
              <w:t xml:space="preserve"> </w:t>
            </w:r>
            <w:r w:rsidR="009B289E">
              <w:rPr>
                <w:rFonts w:ascii="Arial" w:hAnsi="Arial" w:cs="Arial"/>
                <w:color w:val="000000" w:themeColor="text1"/>
                <w:sz w:val="20"/>
                <w:szCs w:val="20"/>
              </w:rPr>
              <w:t>D</w:t>
            </w:r>
            <w:r w:rsidR="00083207">
              <w:rPr>
                <w:rFonts w:ascii="Arial" w:hAnsi="Arial" w:cs="Arial"/>
                <w:color w:val="000000" w:themeColor="text1"/>
                <w:sz w:val="20"/>
                <w:szCs w:val="20"/>
              </w:rPr>
              <w:t>irectorate, repo</w:t>
            </w:r>
            <w:r w:rsidR="00A60D0A">
              <w:rPr>
                <w:rFonts w:ascii="Arial" w:hAnsi="Arial" w:cs="Arial"/>
                <w:color w:val="000000" w:themeColor="text1"/>
                <w:sz w:val="20"/>
                <w:szCs w:val="20"/>
              </w:rPr>
              <w:t>rting</w:t>
            </w:r>
            <w:r w:rsidR="00083207">
              <w:rPr>
                <w:rFonts w:ascii="Arial" w:hAnsi="Arial" w:cs="Arial"/>
                <w:color w:val="000000" w:themeColor="text1"/>
                <w:sz w:val="20"/>
                <w:szCs w:val="20"/>
              </w:rPr>
              <w:t xml:space="preserve"> to the Chief Nursing Officer, CNO, </w:t>
            </w:r>
            <w:r w:rsidR="00F00639">
              <w:rPr>
                <w:rFonts w:ascii="Arial" w:hAnsi="Arial" w:cs="Arial"/>
                <w:color w:val="000000" w:themeColor="text1"/>
                <w:sz w:val="20"/>
                <w:szCs w:val="20"/>
              </w:rPr>
              <w:t xml:space="preserve">this role </w:t>
            </w:r>
            <w:r w:rsidR="008C6954">
              <w:rPr>
                <w:rFonts w:ascii="Arial" w:hAnsi="Arial" w:cs="Arial"/>
                <w:color w:val="000000" w:themeColor="text1"/>
                <w:sz w:val="20"/>
                <w:szCs w:val="20"/>
              </w:rPr>
              <w:t>aim</w:t>
            </w:r>
            <w:r w:rsidR="00F00639">
              <w:rPr>
                <w:rFonts w:ascii="Arial" w:hAnsi="Arial" w:cs="Arial"/>
                <w:color w:val="000000" w:themeColor="text1"/>
                <w:sz w:val="20"/>
                <w:szCs w:val="20"/>
              </w:rPr>
              <w:t>s</w:t>
            </w:r>
            <w:r w:rsidR="008C6954">
              <w:rPr>
                <w:rFonts w:ascii="Arial" w:hAnsi="Arial" w:cs="Arial"/>
                <w:color w:val="000000" w:themeColor="text1"/>
                <w:sz w:val="20"/>
                <w:szCs w:val="20"/>
              </w:rPr>
              <w:t xml:space="preserve"> to</w:t>
            </w:r>
            <w:r w:rsidR="009B289E">
              <w:rPr>
                <w:rFonts w:ascii="Arial" w:hAnsi="Arial" w:cs="Arial"/>
                <w:color w:val="000000" w:themeColor="text1"/>
                <w:sz w:val="20"/>
                <w:szCs w:val="20"/>
              </w:rPr>
              <w:t xml:space="preserve"> drive our clinical </w:t>
            </w:r>
            <w:r w:rsidR="0013500A">
              <w:rPr>
                <w:rFonts w:ascii="Arial" w:hAnsi="Arial" w:cs="Arial"/>
                <w:color w:val="000000" w:themeColor="text1"/>
                <w:sz w:val="20"/>
                <w:szCs w:val="20"/>
              </w:rPr>
              <w:t>capability</w:t>
            </w:r>
            <w:r w:rsidR="009B289E">
              <w:rPr>
                <w:rFonts w:ascii="Arial" w:hAnsi="Arial" w:cs="Arial"/>
                <w:color w:val="000000" w:themeColor="text1"/>
                <w:sz w:val="20"/>
                <w:szCs w:val="20"/>
              </w:rPr>
              <w:t xml:space="preserve"> and have ownership of the Leading for Excellence </w:t>
            </w:r>
            <w:r w:rsidR="0013500A">
              <w:rPr>
                <w:rFonts w:ascii="Arial" w:hAnsi="Arial" w:cs="Arial"/>
                <w:color w:val="000000" w:themeColor="text1"/>
                <w:sz w:val="20"/>
                <w:szCs w:val="20"/>
              </w:rPr>
              <w:t xml:space="preserve">pillar within the SCHL Clinical Academy. </w:t>
            </w:r>
          </w:p>
          <w:p w14:paraId="4A2D7CF3" w14:textId="5C593E1E" w:rsidR="000D1EA4" w:rsidRPr="005207AC" w:rsidRDefault="000D1EA4" w:rsidP="00903E14">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0"/>
        <w:gridCol w:w="4663"/>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65952FDE" w14:textId="7651F058" w:rsidR="00A51E8E" w:rsidRDefault="00451004"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Clinical</w:t>
            </w:r>
            <w:r w:rsidR="00A51E8E">
              <w:rPr>
                <w:rFonts w:ascii="Arial" w:hAnsi="Arial" w:cs="Arial"/>
                <w:color w:val="000000" w:themeColor="text1"/>
                <w:sz w:val="20"/>
                <w:szCs w:val="20"/>
              </w:rPr>
              <w:t xml:space="preserve"> Directorate</w:t>
            </w:r>
          </w:p>
          <w:p w14:paraId="23DCEF11" w14:textId="31E098B0" w:rsidR="00A70D9A" w:rsidRDefault="0065642B"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Hospital Senior Leadership Team</w:t>
            </w:r>
            <w:r w:rsidR="00D51EA2">
              <w:rPr>
                <w:rFonts w:ascii="Arial" w:hAnsi="Arial" w:cs="Arial"/>
                <w:color w:val="000000" w:themeColor="text1"/>
                <w:sz w:val="20"/>
                <w:szCs w:val="20"/>
              </w:rPr>
              <w:t>s</w:t>
            </w:r>
          </w:p>
          <w:p w14:paraId="104E7108" w14:textId="0C31F4AE" w:rsidR="00F00639" w:rsidRDefault="00F00639"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Hospital Educators</w:t>
            </w:r>
          </w:p>
          <w:p w14:paraId="555B026B" w14:textId="429E71B0" w:rsidR="0065642B" w:rsidRPr="00A70D9A" w:rsidRDefault="0065642B"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National Support Office </w:t>
            </w:r>
            <w:r w:rsidR="00636A79">
              <w:rPr>
                <w:rFonts w:ascii="Arial" w:hAnsi="Arial" w:cs="Arial"/>
                <w:color w:val="000000" w:themeColor="text1"/>
                <w:sz w:val="20"/>
                <w:szCs w:val="20"/>
              </w:rPr>
              <w:t>Team</w:t>
            </w:r>
          </w:p>
          <w:p w14:paraId="6DCC2D19" w14:textId="469997AE" w:rsidR="00A70D9A" w:rsidRDefault="00A70D9A" w:rsidP="00A70D9A">
            <w:pPr>
              <w:pStyle w:val="ListParagraph"/>
              <w:numPr>
                <w:ilvl w:val="0"/>
                <w:numId w:val="13"/>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Medical Specialist</w:t>
            </w:r>
            <w:r w:rsidR="00E916A5">
              <w:rPr>
                <w:rFonts w:ascii="Arial" w:hAnsi="Arial" w:cs="Arial"/>
                <w:color w:val="000000" w:themeColor="text1"/>
                <w:sz w:val="20"/>
                <w:szCs w:val="20"/>
              </w:rPr>
              <w:t>s (Surgeons &amp; Anaesthetists</w:t>
            </w:r>
            <w:r w:rsidR="00BB7E6F">
              <w:rPr>
                <w:rFonts w:ascii="Arial" w:hAnsi="Arial" w:cs="Arial"/>
                <w:color w:val="000000" w:themeColor="text1"/>
                <w:sz w:val="20"/>
                <w:szCs w:val="20"/>
              </w:rPr>
              <w:t>)</w:t>
            </w:r>
          </w:p>
          <w:p w14:paraId="54C44B57" w14:textId="195CFDD1" w:rsidR="000D1EA4" w:rsidRPr="0014589F" w:rsidRDefault="00BE25CF" w:rsidP="003319C5">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Front line staff</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658AF90"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DHB NETP/Coordinator</w:t>
            </w:r>
          </w:p>
          <w:p w14:paraId="6353D697"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LAC (Learning Advisory Committee)</w:t>
            </w:r>
          </w:p>
          <w:p w14:paraId="222606C8" w14:textId="254DB622" w:rsid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Tertiary Educator Provider</w:t>
            </w:r>
            <w:r w:rsidR="007234AA">
              <w:rPr>
                <w:rFonts w:ascii="Arial" w:hAnsi="Arial" w:cs="Arial"/>
                <w:color w:val="000000" w:themeColor="text1"/>
                <w:sz w:val="20"/>
                <w:szCs w:val="20"/>
              </w:rPr>
              <w:t>s</w:t>
            </w:r>
            <w:r w:rsidRPr="00A70D9A">
              <w:rPr>
                <w:rFonts w:ascii="Arial" w:hAnsi="Arial" w:cs="Arial"/>
                <w:color w:val="000000" w:themeColor="text1"/>
                <w:sz w:val="20"/>
                <w:szCs w:val="20"/>
              </w:rPr>
              <w:t xml:space="preserve"> </w:t>
            </w:r>
          </w:p>
          <w:p w14:paraId="30031545" w14:textId="6D6A4D57" w:rsidR="005207AC"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External Education Providers </w:t>
            </w:r>
          </w:p>
        </w:tc>
      </w:tr>
    </w:tbl>
    <w:p w14:paraId="1DF8D9D8" w14:textId="77777777" w:rsidR="00A70D9A" w:rsidRDefault="00A70D9A"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014589F">
        <w:trPr>
          <w:trHeight w:val="772"/>
        </w:trPr>
        <w:tc>
          <w:tcPr>
            <w:tcW w:w="9323" w:type="dxa"/>
          </w:tcPr>
          <w:p w14:paraId="658BF8DC" w14:textId="77777777" w:rsidR="00F762CD" w:rsidRPr="00DD37F4" w:rsidRDefault="00F762CD" w:rsidP="00F762CD">
            <w:pPr>
              <w:spacing w:before="40" w:after="40"/>
              <w:rPr>
                <w:rFonts w:ascii="Arial" w:hAnsi="Arial" w:cs="Arial"/>
                <w:color w:val="000000" w:themeColor="text1"/>
                <w:sz w:val="20"/>
                <w:szCs w:val="20"/>
              </w:rPr>
            </w:pPr>
            <w:r w:rsidRPr="00DD37F4">
              <w:rPr>
                <w:rFonts w:ascii="Arial" w:hAnsi="Arial" w:cs="Arial"/>
                <w:b/>
                <w:bCs/>
                <w:color w:val="000000" w:themeColor="text1"/>
                <w:sz w:val="20"/>
                <w:szCs w:val="20"/>
              </w:rPr>
              <w:t>Clinical Education Leadership</w:t>
            </w:r>
          </w:p>
          <w:p w14:paraId="41C0B105" w14:textId="1D6406C4" w:rsidR="008265F5" w:rsidRPr="008265F5" w:rsidRDefault="00F762CD" w:rsidP="00657A96">
            <w:pPr>
              <w:spacing w:before="40" w:after="40"/>
              <w:rPr>
                <w:rFonts w:ascii="Arial" w:hAnsi="Arial" w:cs="Arial"/>
                <w:color w:val="000000" w:themeColor="text1"/>
                <w:sz w:val="20"/>
                <w:szCs w:val="20"/>
              </w:rPr>
            </w:pPr>
            <w:r w:rsidRPr="008265F5">
              <w:rPr>
                <w:rFonts w:ascii="Arial" w:hAnsi="Arial" w:cs="Arial"/>
                <w:color w:val="000000" w:themeColor="text1"/>
                <w:sz w:val="20"/>
                <w:szCs w:val="20"/>
              </w:rPr>
              <w:t xml:space="preserve">In collaboration with </w:t>
            </w:r>
            <w:r w:rsidR="00391022" w:rsidRPr="008265F5">
              <w:rPr>
                <w:rFonts w:ascii="Arial" w:hAnsi="Arial" w:cs="Arial"/>
                <w:color w:val="000000" w:themeColor="text1"/>
                <w:sz w:val="20"/>
                <w:szCs w:val="20"/>
              </w:rPr>
              <w:t xml:space="preserve">the </w:t>
            </w:r>
            <w:r w:rsidR="003D4448">
              <w:rPr>
                <w:rFonts w:ascii="Arial" w:hAnsi="Arial" w:cs="Arial"/>
                <w:color w:val="000000" w:themeColor="text1"/>
                <w:sz w:val="20"/>
                <w:szCs w:val="20"/>
              </w:rPr>
              <w:t>Hospital Educators:</w:t>
            </w:r>
          </w:p>
          <w:p w14:paraId="06C7231A" w14:textId="5D234BD8" w:rsidR="008265F5" w:rsidRDefault="008265F5"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w:t>
            </w:r>
            <w:r w:rsidR="00F762CD" w:rsidRPr="008265F5">
              <w:rPr>
                <w:rFonts w:ascii="Arial" w:hAnsi="Arial" w:cs="Arial"/>
                <w:color w:val="000000" w:themeColor="text1"/>
                <w:sz w:val="20"/>
                <w:szCs w:val="20"/>
              </w:rPr>
              <w:t xml:space="preserve">uides </w:t>
            </w:r>
            <w:r w:rsidR="00F00639">
              <w:rPr>
                <w:rFonts w:ascii="Arial" w:hAnsi="Arial" w:cs="Arial"/>
                <w:color w:val="000000" w:themeColor="text1"/>
                <w:sz w:val="20"/>
                <w:szCs w:val="20"/>
              </w:rPr>
              <w:t>an</w:t>
            </w:r>
            <w:r w:rsidR="00F00639" w:rsidRPr="008265F5">
              <w:rPr>
                <w:rFonts w:ascii="Arial" w:hAnsi="Arial" w:cs="Arial"/>
                <w:color w:val="000000" w:themeColor="text1"/>
                <w:sz w:val="20"/>
                <w:szCs w:val="20"/>
              </w:rPr>
              <w:t xml:space="preserve"> </w:t>
            </w:r>
            <w:r w:rsidR="00F762CD" w:rsidRPr="008265F5">
              <w:rPr>
                <w:rFonts w:ascii="Arial" w:hAnsi="Arial" w:cs="Arial"/>
                <w:color w:val="000000" w:themeColor="text1"/>
                <w:sz w:val="20"/>
                <w:szCs w:val="20"/>
              </w:rPr>
              <w:t>educational program that promotes professional excellence for all clinical roles.</w:t>
            </w:r>
          </w:p>
          <w:p w14:paraId="30F3E9F6" w14:textId="66FC0ECF" w:rsidR="003026A1" w:rsidRDefault="00F762CD" w:rsidP="005E2C05">
            <w:pPr>
              <w:pStyle w:val="ListParagraph"/>
              <w:numPr>
                <w:ilvl w:val="0"/>
                <w:numId w:val="1"/>
              </w:numPr>
              <w:spacing w:before="40" w:after="40"/>
              <w:rPr>
                <w:rFonts w:ascii="Arial" w:hAnsi="Arial" w:cs="Arial"/>
                <w:color w:val="000000" w:themeColor="text1"/>
                <w:sz w:val="20"/>
                <w:szCs w:val="20"/>
              </w:rPr>
            </w:pPr>
            <w:r w:rsidRPr="008265F5">
              <w:rPr>
                <w:rFonts w:ascii="Arial" w:hAnsi="Arial" w:cs="Arial"/>
                <w:color w:val="000000" w:themeColor="text1"/>
                <w:sz w:val="20"/>
                <w:szCs w:val="20"/>
              </w:rPr>
              <w:t>Develops and implements evaluation systems and key metrics to monitor the quality of the training and professional development.</w:t>
            </w:r>
          </w:p>
          <w:p w14:paraId="6BF17D99" w14:textId="00A017D2" w:rsidR="001C343D" w:rsidRDefault="00F762CD" w:rsidP="005E2C05">
            <w:pPr>
              <w:pStyle w:val="ListParagraph"/>
              <w:numPr>
                <w:ilvl w:val="0"/>
                <w:numId w:val="1"/>
              </w:numPr>
              <w:spacing w:before="40" w:after="40"/>
              <w:rPr>
                <w:rFonts w:ascii="Arial" w:hAnsi="Arial" w:cs="Arial"/>
                <w:color w:val="000000" w:themeColor="text1"/>
                <w:sz w:val="20"/>
                <w:szCs w:val="20"/>
              </w:rPr>
            </w:pPr>
            <w:r w:rsidRPr="003026A1">
              <w:rPr>
                <w:rFonts w:ascii="Arial" w:hAnsi="Arial" w:cs="Arial"/>
                <w:color w:val="000000" w:themeColor="text1"/>
                <w:sz w:val="20"/>
                <w:szCs w:val="20"/>
              </w:rPr>
              <w:t xml:space="preserve">Establishes effective communication channels for </w:t>
            </w:r>
            <w:r w:rsidR="00657A96">
              <w:rPr>
                <w:rFonts w:ascii="Arial" w:hAnsi="Arial" w:cs="Arial"/>
                <w:color w:val="000000" w:themeColor="text1"/>
                <w:sz w:val="20"/>
                <w:szCs w:val="20"/>
              </w:rPr>
              <w:t>local hospital education.</w:t>
            </w:r>
          </w:p>
          <w:p w14:paraId="06285BBD" w14:textId="2A6C3E96" w:rsidR="00F762CD" w:rsidRDefault="00F762CD" w:rsidP="005E2C05">
            <w:pPr>
              <w:pStyle w:val="ListParagraph"/>
              <w:numPr>
                <w:ilvl w:val="0"/>
                <w:numId w:val="1"/>
              </w:numPr>
              <w:spacing w:before="40" w:after="40"/>
              <w:rPr>
                <w:rFonts w:ascii="Arial" w:hAnsi="Arial" w:cs="Arial"/>
                <w:color w:val="000000" w:themeColor="text1"/>
                <w:sz w:val="20"/>
                <w:szCs w:val="20"/>
              </w:rPr>
            </w:pPr>
            <w:r w:rsidRPr="001C343D">
              <w:rPr>
                <w:rFonts w:ascii="Arial" w:hAnsi="Arial" w:cs="Arial"/>
                <w:color w:val="000000" w:themeColor="text1"/>
                <w:sz w:val="20"/>
                <w:szCs w:val="20"/>
              </w:rPr>
              <w:t>Develops and implements processes through orientation, training and education to ensure that the competence of all staff members is assessed, maintained, and demonstrated throughout their employment</w:t>
            </w:r>
            <w:r w:rsidR="001C343D">
              <w:rPr>
                <w:rFonts w:ascii="Arial" w:hAnsi="Arial" w:cs="Arial"/>
                <w:color w:val="000000" w:themeColor="text1"/>
                <w:sz w:val="20"/>
                <w:szCs w:val="20"/>
              </w:rPr>
              <w:t>.</w:t>
            </w:r>
          </w:p>
          <w:p w14:paraId="4BA77D67" w14:textId="77777777" w:rsidR="00657A96" w:rsidRPr="00A70D9A" w:rsidRDefault="00657A96" w:rsidP="00657A96">
            <w:pPr>
              <w:spacing w:before="40" w:after="40"/>
              <w:rPr>
                <w:rFonts w:ascii="Arial" w:hAnsi="Arial" w:cs="Arial"/>
                <w:color w:val="000000" w:themeColor="text1"/>
                <w:sz w:val="20"/>
                <w:szCs w:val="20"/>
              </w:rPr>
            </w:pPr>
            <w:r w:rsidRPr="00A70D9A">
              <w:rPr>
                <w:rFonts w:ascii="Arial" w:hAnsi="Arial" w:cs="Arial"/>
                <w:color w:val="000000" w:themeColor="text1"/>
                <w:sz w:val="20"/>
                <w:szCs w:val="20"/>
              </w:rPr>
              <w:t>To assure staff training and education plan for all areas are maintained at excellent level:</w:t>
            </w:r>
          </w:p>
          <w:p w14:paraId="7382BB8C" w14:textId="455FDC71" w:rsidR="00657A96" w:rsidRPr="00A70D9A"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lastRenderedPageBreak/>
              <w:t xml:space="preserve">Support &amp; guide the Senior Leadership team and </w:t>
            </w:r>
            <w:r>
              <w:rPr>
                <w:rFonts w:ascii="Arial" w:hAnsi="Arial" w:cs="Arial"/>
                <w:color w:val="000000" w:themeColor="text1"/>
                <w:sz w:val="20"/>
                <w:szCs w:val="20"/>
              </w:rPr>
              <w:t xml:space="preserve">Hospital Educators </w:t>
            </w:r>
            <w:r w:rsidRPr="00A70D9A">
              <w:rPr>
                <w:rFonts w:ascii="Arial" w:hAnsi="Arial" w:cs="Arial"/>
                <w:color w:val="000000" w:themeColor="text1"/>
                <w:sz w:val="20"/>
                <w:szCs w:val="20"/>
              </w:rPr>
              <w:t>to assure staff training and education plan is developed and facilitated in all areas including core competencies and training in emergency matters</w:t>
            </w:r>
          </w:p>
          <w:p w14:paraId="7961CF9C" w14:textId="2E217E81" w:rsidR="00657A96" w:rsidRPr="00A70D9A"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Provides leadership to </w:t>
            </w:r>
            <w:r w:rsidR="003D4448">
              <w:rPr>
                <w:rFonts w:ascii="Arial" w:hAnsi="Arial" w:cs="Arial"/>
                <w:color w:val="000000" w:themeColor="text1"/>
                <w:sz w:val="20"/>
                <w:szCs w:val="20"/>
              </w:rPr>
              <w:t>Hospital Educators</w:t>
            </w:r>
            <w:r>
              <w:rPr>
                <w:rFonts w:ascii="Arial" w:hAnsi="Arial" w:cs="Arial"/>
                <w:color w:val="000000" w:themeColor="text1"/>
                <w:sz w:val="20"/>
                <w:szCs w:val="20"/>
              </w:rPr>
              <w:t xml:space="preserve"> </w:t>
            </w:r>
            <w:r w:rsidRPr="00A70D9A">
              <w:rPr>
                <w:rFonts w:ascii="Arial" w:hAnsi="Arial" w:cs="Arial"/>
                <w:color w:val="000000" w:themeColor="text1"/>
                <w:sz w:val="20"/>
                <w:szCs w:val="20"/>
              </w:rPr>
              <w:t xml:space="preserve">in the </w:t>
            </w:r>
            <w:r>
              <w:rPr>
                <w:rFonts w:ascii="Arial" w:hAnsi="Arial" w:cs="Arial"/>
                <w:color w:val="000000" w:themeColor="text1"/>
                <w:sz w:val="20"/>
                <w:szCs w:val="20"/>
              </w:rPr>
              <w:t xml:space="preserve">identification of </w:t>
            </w:r>
            <w:r w:rsidR="005E2C05">
              <w:rPr>
                <w:rFonts w:ascii="Arial" w:hAnsi="Arial" w:cs="Arial"/>
                <w:color w:val="000000" w:themeColor="text1"/>
                <w:sz w:val="20"/>
                <w:szCs w:val="20"/>
              </w:rPr>
              <w:t xml:space="preserve">learning </w:t>
            </w:r>
            <w:r>
              <w:rPr>
                <w:rFonts w:ascii="Arial" w:hAnsi="Arial" w:cs="Arial"/>
                <w:color w:val="000000" w:themeColor="text1"/>
                <w:sz w:val="20"/>
                <w:szCs w:val="20"/>
              </w:rPr>
              <w:t>needs</w:t>
            </w:r>
            <w:r w:rsidR="005E2C05">
              <w:rPr>
                <w:rFonts w:ascii="Arial" w:hAnsi="Arial" w:cs="Arial"/>
                <w:color w:val="000000" w:themeColor="text1"/>
                <w:sz w:val="20"/>
                <w:szCs w:val="20"/>
              </w:rPr>
              <w:t xml:space="preserve">, provides expert advice on effective learning practices and assists with the </w:t>
            </w:r>
            <w:r>
              <w:rPr>
                <w:rFonts w:ascii="Arial" w:hAnsi="Arial" w:cs="Arial"/>
                <w:color w:val="000000" w:themeColor="text1"/>
                <w:sz w:val="20"/>
                <w:szCs w:val="20"/>
              </w:rPr>
              <w:t>delivery of</w:t>
            </w:r>
            <w:r w:rsidRPr="00A70D9A">
              <w:rPr>
                <w:rFonts w:ascii="Arial" w:hAnsi="Arial" w:cs="Arial"/>
                <w:color w:val="000000" w:themeColor="text1"/>
                <w:sz w:val="20"/>
                <w:szCs w:val="20"/>
              </w:rPr>
              <w:t xml:space="preserve"> course material</w:t>
            </w:r>
            <w:r>
              <w:rPr>
                <w:rFonts w:ascii="Arial" w:hAnsi="Arial" w:cs="Arial"/>
                <w:color w:val="000000" w:themeColor="text1"/>
                <w:sz w:val="20"/>
                <w:szCs w:val="20"/>
              </w:rPr>
              <w:t>.</w:t>
            </w:r>
          </w:p>
          <w:p w14:paraId="38668749" w14:textId="77777777" w:rsidR="00657A96" w:rsidRPr="00A70D9A"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Proactively develops and promotes a learning environment that is conducive for all staff</w:t>
            </w:r>
          </w:p>
          <w:p w14:paraId="2B167B02" w14:textId="11ECFDEB" w:rsidR="001C343D" w:rsidRPr="00536516"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Contributes to/designs and implements processes and documents that support effective delivery of healthcare services</w:t>
            </w:r>
          </w:p>
          <w:p w14:paraId="5D86F782" w14:textId="70DAE4F4" w:rsidR="00A70D9A" w:rsidRDefault="00A70D9A" w:rsidP="00D90720">
            <w:pPr>
              <w:pStyle w:val="ListParagraph"/>
              <w:spacing w:before="40" w:after="40"/>
              <w:rPr>
                <w:rFonts w:ascii="Arial" w:hAnsi="Arial" w:cs="Arial"/>
                <w:color w:val="000000" w:themeColor="text1"/>
                <w:sz w:val="20"/>
                <w:szCs w:val="20"/>
              </w:rPr>
            </w:pPr>
          </w:p>
          <w:p w14:paraId="188E4F6B" w14:textId="281000C3" w:rsidR="00223C49" w:rsidRDefault="00223C49" w:rsidP="00223C49">
            <w:pPr>
              <w:pStyle w:val="ListParagraph"/>
              <w:spacing w:before="40" w:after="40"/>
              <w:ind w:left="0"/>
              <w:rPr>
                <w:rFonts w:ascii="Arial" w:hAnsi="Arial" w:cs="Arial"/>
                <w:color w:val="000000" w:themeColor="text1"/>
                <w:sz w:val="20"/>
                <w:szCs w:val="20"/>
              </w:rPr>
            </w:pPr>
            <w:r>
              <w:rPr>
                <w:rFonts w:ascii="Arial" w:hAnsi="Arial" w:cs="Arial"/>
                <w:color w:val="000000" w:themeColor="text1"/>
                <w:sz w:val="20"/>
                <w:szCs w:val="20"/>
              </w:rPr>
              <w:t>Ownership of the National Learning and Development</w:t>
            </w:r>
            <w:r w:rsidR="003E406B">
              <w:rPr>
                <w:rFonts w:ascii="Arial" w:hAnsi="Arial" w:cs="Arial"/>
                <w:color w:val="000000" w:themeColor="text1"/>
                <w:sz w:val="20"/>
                <w:szCs w:val="20"/>
              </w:rPr>
              <w:t xml:space="preserve"> Committee </w:t>
            </w:r>
          </w:p>
          <w:p w14:paraId="08FA0738" w14:textId="7B99F94D" w:rsidR="003E406B" w:rsidRDefault="00AC437D"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Engage</w:t>
            </w:r>
            <w:r w:rsidR="003E406B">
              <w:rPr>
                <w:rFonts w:ascii="Arial" w:hAnsi="Arial" w:cs="Arial"/>
                <w:color w:val="000000" w:themeColor="text1"/>
                <w:sz w:val="20"/>
                <w:szCs w:val="20"/>
              </w:rPr>
              <w:t xml:space="preserve"> diverse stakeholder group in the design and </w:t>
            </w:r>
            <w:r>
              <w:rPr>
                <w:rFonts w:ascii="Arial" w:hAnsi="Arial" w:cs="Arial"/>
                <w:color w:val="000000" w:themeColor="text1"/>
                <w:sz w:val="20"/>
                <w:szCs w:val="20"/>
              </w:rPr>
              <w:t>requirements for SCHL learning</w:t>
            </w:r>
          </w:p>
          <w:p w14:paraId="219D604C" w14:textId="172D5BDE" w:rsidR="00AC437D" w:rsidRDefault="00AC437D"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Utilise feedback to update and maintain learning matrices </w:t>
            </w:r>
          </w:p>
          <w:p w14:paraId="3482C4C9" w14:textId="76F325F6" w:rsidR="003E406B" w:rsidRDefault="003E406B" w:rsidP="00223C49">
            <w:pPr>
              <w:pStyle w:val="ListParagraph"/>
              <w:spacing w:before="40" w:after="40"/>
              <w:ind w:left="0"/>
              <w:rPr>
                <w:rFonts w:ascii="Arial" w:hAnsi="Arial" w:cs="Arial"/>
                <w:color w:val="000000" w:themeColor="text1"/>
                <w:sz w:val="20"/>
                <w:szCs w:val="20"/>
              </w:rPr>
            </w:pPr>
          </w:p>
          <w:p w14:paraId="690451B7" w14:textId="77777777" w:rsidR="008948FB" w:rsidRPr="00D90720" w:rsidRDefault="008948FB" w:rsidP="00223C49">
            <w:pPr>
              <w:pStyle w:val="ListParagraph"/>
              <w:spacing w:before="40" w:after="40"/>
              <w:ind w:left="0"/>
              <w:rPr>
                <w:rFonts w:ascii="Arial" w:hAnsi="Arial" w:cs="Arial"/>
                <w:color w:val="000000" w:themeColor="text1"/>
                <w:sz w:val="20"/>
                <w:szCs w:val="20"/>
              </w:rPr>
            </w:pPr>
          </w:p>
          <w:p w14:paraId="3F2DEFCC" w14:textId="7BF39AA2" w:rsidR="005207AC" w:rsidRDefault="00A70D9A" w:rsidP="005207AC">
            <w:pPr>
              <w:spacing w:before="40" w:after="40"/>
              <w:rPr>
                <w:rFonts w:cs="Helvetica"/>
                <w:b/>
              </w:rPr>
            </w:pPr>
            <w:r w:rsidRPr="000858FC">
              <w:rPr>
                <w:rFonts w:cs="Helvetica"/>
                <w:b/>
              </w:rPr>
              <w:t xml:space="preserve">Management of </w:t>
            </w:r>
            <w:r w:rsidR="00657A96">
              <w:rPr>
                <w:rFonts w:cs="Helvetica"/>
                <w:b/>
              </w:rPr>
              <w:t xml:space="preserve">Learning </w:t>
            </w:r>
            <w:r w:rsidR="001C08E4">
              <w:rPr>
                <w:rFonts w:cs="Helvetica"/>
                <w:b/>
              </w:rPr>
              <w:t>Management Portfolio</w:t>
            </w:r>
          </w:p>
          <w:p w14:paraId="4D9D08A8" w14:textId="20A89883" w:rsidR="00657A96" w:rsidRPr="00657A96" w:rsidRDefault="000E19DE" w:rsidP="005E2C05">
            <w:pPr>
              <w:pStyle w:val="ListParagraph"/>
              <w:numPr>
                <w:ilvl w:val="0"/>
                <w:numId w:val="1"/>
              </w:numPr>
              <w:spacing w:before="40" w:after="40"/>
              <w:rPr>
                <w:rFonts w:ascii="Arial" w:hAnsi="Arial" w:cs="Arial"/>
                <w:b/>
                <w:bCs/>
                <w:color w:val="000000" w:themeColor="text1"/>
                <w:sz w:val="20"/>
                <w:szCs w:val="20"/>
              </w:rPr>
            </w:pPr>
            <w:r>
              <w:rPr>
                <w:rFonts w:ascii="Arial" w:hAnsi="Arial" w:cs="Arial"/>
                <w:color w:val="000000" w:themeColor="text1"/>
                <w:sz w:val="20"/>
                <w:szCs w:val="20"/>
              </w:rPr>
              <w:t>Has ownership of the National Education Framework and Learning Matrices</w:t>
            </w:r>
          </w:p>
          <w:p w14:paraId="2DE8D47D" w14:textId="138ABBE4" w:rsidR="00657A96" w:rsidRPr="001C08E4" w:rsidRDefault="00343612" w:rsidP="005E2C05">
            <w:pPr>
              <w:pStyle w:val="ListParagraph"/>
              <w:numPr>
                <w:ilvl w:val="0"/>
                <w:numId w:val="1"/>
              </w:numPr>
              <w:spacing w:before="40" w:after="40"/>
              <w:rPr>
                <w:rFonts w:ascii="Arial" w:hAnsi="Arial" w:cs="Arial"/>
                <w:b/>
                <w:bCs/>
                <w:color w:val="000000" w:themeColor="text1"/>
                <w:sz w:val="20"/>
                <w:szCs w:val="20"/>
              </w:rPr>
            </w:pPr>
            <w:r>
              <w:rPr>
                <w:rFonts w:ascii="Arial" w:hAnsi="Arial" w:cs="Arial"/>
                <w:color w:val="000000" w:themeColor="text1"/>
                <w:sz w:val="20"/>
                <w:szCs w:val="20"/>
              </w:rPr>
              <w:t>Drives the purpose of their portfolio through effective organisational communication, collaborative stakeholder engagement, mission and purpose established though the CNO</w:t>
            </w:r>
            <w:r w:rsidR="001C08E4">
              <w:rPr>
                <w:rFonts w:ascii="Arial" w:hAnsi="Arial" w:cs="Arial"/>
                <w:color w:val="000000" w:themeColor="text1"/>
                <w:sz w:val="20"/>
                <w:szCs w:val="20"/>
              </w:rPr>
              <w:t>.</w:t>
            </w:r>
          </w:p>
          <w:p w14:paraId="4B63D4D1" w14:textId="0AF4A861" w:rsidR="005E2C05" w:rsidRDefault="005E2C05" w:rsidP="005E2C05">
            <w:pPr>
              <w:pStyle w:val="ListParagraph"/>
              <w:numPr>
                <w:ilvl w:val="0"/>
                <w:numId w:val="1"/>
              </w:numPr>
              <w:spacing w:before="40" w:after="40"/>
              <w:rPr>
                <w:rFonts w:ascii="Arial" w:hAnsi="Arial" w:cs="Arial"/>
                <w:color w:val="000000" w:themeColor="text1"/>
                <w:sz w:val="20"/>
                <w:szCs w:val="20"/>
              </w:rPr>
            </w:pPr>
            <w:r w:rsidRPr="0014589F">
              <w:rPr>
                <w:rFonts w:ascii="Arial" w:hAnsi="Arial" w:cs="Arial"/>
                <w:color w:val="000000" w:themeColor="text1"/>
                <w:sz w:val="20"/>
                <w:szCs w:val="20"/>
              </w:rPr>
              <w:t>Design</w:t>
            </w:r>
            <w:r>
              <w:rPr>
                <w:rFonts w:ascii="Arial" w:hAnsi="Arial" w:cs="Arial"/>
                <w:color w:val="000000" w:themeColor="text1"/>
                <w:sz w:val="20"/>
                <w:szCs w:val="20"/>
              </w:rPr>
              <w:t>s</w:t>
            </w:r>
            <w:r w:rsidRPr="0014589F">
              <w:rPr>
                <w:rFonts w:ascii="Arial" w:hAnsi="Arial" w:cs="Arial"/>
                <w:color w:val="000000" w:themeColor="text1"/>
                <w:sz w:val="20"/>
                <w:szCs w:val="20"/>
              </w:rPr>
              <w:t>, implement</w:t>
            </w:r>
            <w:r>
              <w:rPr>
                <w:rFonts w:ascii="Arial" w:hAnsi="Arial" w:cs="Arial"/>
                <w:color w:val="000000" w:themeColor="text1"/>
                <w:sz w:val="20"/>
                <w:szCs w:val="20"/>
              </w:rPr>
              <w:t>s</w:t>
            </w:r>
            <w:r w:rsidRPr="0014589F">
              <w:rPr>
                <w:rFonts w:ascii="Arial" w:hAnsi="Arial" w:cs="Arial"/>
                <w:color w:val="000000" w:themeColor="text1"/>
                <w:sz w:val="20"/>
                <w:szCs w:val="20"/>
              </w:rPr>
              <w:t xml:space="preserve"> and manag</w:t>
            </w:r>
            <w:r>
              <w:rPr>
                <w:rFonts w:ascii="Arial" w:hAnsi="Arial" w:cs="Arial"/>
                <w:color w:val="000000" w:themeColor="text1"/>
                <w:sz w:val="20"/>
                <w:szCs w:val="20"/>
              </w:rPr>
              <w:t>es</w:t>
            </w:r>
            <w:r w:rsidRPr="0014589F">
              <w:rPr>
                <w:rFonts w:ascii="Arial" w:hAnsi="Arial" w:cs="Arial"/>
                <w:color w:val="000000" w:themeColor="text1"/>
                <w:sz w:val="20"/>
                <w:szCs w:val="20"/>
              </w:rPr>
              <w:t xml:space="preserve"> scalable learning initiatives that support employee development, improve performance, and enhance organizational capabilities.</w:t>
            </w:r>
          </w:p>
          <w:p w14:paraId="080FC20D" w14:textId="28C55B9C" w:rsidR="001C08E4" w:rsidRPr="00A46348"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Maintain and develop the LMS in partnership with</w:t>
            </w:r>
            <w:r w:rsidR="009219BD" w:rsidRPr="00A46348">
              <w:rPr>
                <w:rFonts w:ascii="Arial" w:hAnsi="Arial" w:cs="Arial"/>
                <w:color w:val="000000" w:themeColor="text1"/>
                <w:sz w:val="20"/>
                <w:szCs w:val="20"/>
              </w:rPr>
              <w:t xml:space="preserve"> the People </w:t>
            </w:r>
            <w:r w:rsidR="00F00639">
              <w:rPr>
                <w:rFonts w:ascii="Arial" w:hAnsi="Arial" w:cs="Arial"/>
                <w:color w:val="000000" w:themeColor="text1"/>
                <w:sz w:val="20"/>
                <w:szCs w:val="20"/>
              </w:rPr>
              <w:t>&amp;</w:t>
            </w:r>
            <w:r w:rsidR="00F00639" w:rsidRPr="00A46348">
              <w:rPr>
                <w:rFonts w:ascii="Arial" w:hAnsi="Arial" w:cs="Arial"/>
                <w:color w:val="000000" w:themeColor="text1"/>
                <w:sz w:val="20"/>
                <w:szCs w:val="20"/>
              </w:rPr>
              <w:t xml:space="preserve"> </w:t>
            </w:r>
            <w:r w:rsidR="009219BD" w:rsidRPr="00A46348">
              <w:rPr>
                <w:rFonts w:ascii="Arial" w:hAnsi="Arial" w:cs="Arial"/>
                <w:color w:val="000000" w:themeColor="text1"/>
                <w:sz w:val="20"/>
                <w:szCs w:val="20"/>
              </w:rPr>
              <w:t xml:space="preserve">Culture team </w:t>
            </w:r>
          </w:p>
          <w:p w14:paraId="524AA330" w14:textId="6AE13094" w:rsidR="001C08E4" w:rsidRPr="000B4F57" w:rsidRDefault="005E2C05"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w:t>
            </w:r>
            <w:r w:rsidR="009219BD" w:rsidRPr="00A46348">
              <w:rPr>
                <w:rFonts w:ascii="Arial" w:hAnsi="Arial" w:cs="Arial"/>
                <w:color w:val="000000" w:themeColor="text1"/>
                <w:sz w:val="20"/>
                <w:szCs w:val="20"/>
              </w:rPr>
              <w:t>oint of</w:t>
            </w:r>
            <w:r w:rsidR="001C08E4" w:rsidRPr="00A46348">
              <w:rPr>
                <w:rFonts w:ascii="Arial" w:hAnsi="Arial" w:cs="Arial"/>
                <w:color w:val="000000" w:themeColor="text1"/>
                <w:sz w:val="20"/>
                <w:szCs w:val="20"/>
              </w:rPr>
              <w:t xml:space="preserve"> contact</w:t>
            </w:r>
            <w:r w:rsidR="009219BD" w:rsidRPr="00A46348">
              <w:rPr>
                <w:rFonts w:ascii="Arial" w:hAnsi="Arial" w:cs="Arial"/>
                <w:color w:val="000000" w:themeColor="text1"/>
                <w:sz w:val="20"/>
                <w:szCs w:val="20"/>
              </w:rPr>
              <w:t xml:space="preserve"> for </w:t>
            </w:r>
            <w:r>
              <w:rPr>
                <w:rFonts w:ascii="Arial" w:hAnsi="Arial" w:cs="Arial"/>
                <w:color w:val="000000" w:themeColor="text1"/>
                <w:sz w:val="20"/>
                <w:szCs w:val="20"/>
              </w:rPr>
              <w:t>H</w:t>
            </w:r>
            <w:r w:rsidRPr="00A46348">
              <w:rPr>
                <w:rFonts w:ascii="Arial" w:hAnsi="Arial" w:cs="Arial"/>
                <w:color w:val="000000" w:themeColor="text1"/>
                <w:sz w:val="20"/>
                <w:szCs w:val="20"/>
              </w:rPr>
              <w:t xml:space="preserve">ospital </w:t>
            </w:r>
            <w:r>
              <w:rPr>
                <w:rFonts w:ascii="Arial" w:hAnsi="Arial" w:cs="Arial"/>
                <w:color w:val="000000" w:themeColor="text1"/>
                <w:sz w:val="20"/>
                <w:szCs w:val="20"/>
              </w:rPr>
              <w:t>E</w:t>
            </w:r>
            <w:r w:rsidRPr="00A46348">
              <w:rPr>
                <w:rFonts w:ascii="Arial" w:hAnsi="Arial" w:cs="Arial"/>
                <w:color w:val="000000" w:themeColor="text1"/>
                <w:sz w:val="20"/>
                <w:szCs w:val="20"/>
              </w:rPr>
              <w:t xml:space="preserve">ducators </w:t>
            </w:r>
            <w:r w:rsidR="001C08E4" w:rsidRPr="00A46348">
              <w:rPr>
                <w:rFonts w:ascii="Arial" w:hAnsi="Arial" w:cs="Arial"/>
                <w:color w:val="000000" w:themeColor="text1"/>
                <w:sz w:val="20"/>
                <w:szCs w:val="20"/>
              </w:rPr>
              <w:t xml:space="preserve">on how to access courses, </w:t>
            </w:r>
            <w:r w:rsidR="001C08E4" w:rsidRPr="000B4F57">
              <w:rPr>
                <w:rFonts w:ascii="Arial" w:hAnsi="Arial" w:cs="Arial"/>
                <w:color w:val="000000" w:themeColor="text1"/>
                <w:sz w:val="20"/>
                <w:szCs w:val="20"/>
              </w:rPr>
              <w:t>resources and reporting</w:t>
            </w:r>
          </w:p>
          <w:p w14:paraId="4014C267" w14:textId="230FC128" w:rsidR="001C08E4" w:rsidRPr="00A46348"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Continuously strive</w:t>
            </w:r>
            <w:r w:rsidR="000B4F57">
              <w:rPr>
                <w:rFonts w:ascii="Arial" w:hAnsi="Arial" w:cs="Arial"/>
                <w:color w:val="000000" w:themeColor="text1"/>
                <w:sz w:val="20"/>
                <w:szCs w:val="20"/>
              </w:rPr>
              <w:t>s</w:t>
            </w:r>
            <w:r w:rsidRPr="00A46348">
              <w:rPr>
                <w:rFonts w:ascii="Arial" w:hAnsi="Arial" w:cs="Arial"/>
                <w:color w:val="000000" w:themeColor="text1"/>
                <w:sz w:val="20"/>
                <w:szCs w:val="20"/>
              </w:rPr>
              <w:t xml:space="preserve"> to promote better user experience of LMS content, staying on top of technical and operational trends in </w:t>
            </w:r>
          </w:p>
          <w:p w14:paraId="7772C893" w14:textId="77777777" w:rsidR="001C08E4" w:rsidRPr="00A46348"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LMS improvements</w:t>
            </w:r>
          </w:p>
          <w:p w14:paraId="66DCF401" w14:textId="396ED077" w:rsidR="001C08E4" w:rsidRPr="00A46348" w:rsidRDefault="001C08E4" w:rsidP="005E2C05">
            <w:pPr>
              <w:pStyle w:val="ListParagraph"/>
              <w:numPr>
                <w:ilvl w:val="1"/>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Maintain course content by working with course owners to ensure information is current</w:t>
            </w:r>
            <w:r w:rsidR="00A46348">
              <w:rPr>
                <w:rFonts w:ascii="Arial" w:hAnsi="Arial" w:cs="Arial"/>
                <w:color w:val="000000" w:themeColor="text1"/>
                <w:sz w:val="20"/>
                <w:szCs w:val="20"/>
              </w:rPr>
              <w:t>.</w:t>
            </w:r>
          </w:p>
          <w:p w14:paraId="4589BA28" w14:textId="0C21DCA8" w:rsidR="001C08E4" w:rsidRPr="00A46348" w:rsidRDefault="001C08E4" w:rsidP="005E2C05">
            <w:pPr>
              <w:pStyle w:val="ListParagraph"/>
              <w:numPr>
                <w:ilvl w:val="1"/>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Create, configure and edit learning content in the LMS</w:t>
            </w:r>
          </w:p>
          <w:p w14:paraId="69723E94" w14:textId="6BD56534" w:rsidR="001C08E4" w:rsidRPr="00A46348" w:rsidRDefault="001C08E4" w:rsidP="005E2C05">
            <w:pPr>
              <w:pStyle w:val="ListParagraph"/>
              <w:numPr>
                <w:ilvl w:val="1"/>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Create and maintain templates and technical how-to guides in the LMS</w:t>
            </w:r>
          </w:p>
          <w:p w14:paraId="4C56D5C5" w14:textId="21536F9F" w:rsidR="001C08E4"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 xml:space="preserve">Act as a conduit between </w:t>
            </w:r>
            <w:r w:rsidR="002B117A" w:rsidRPr="00A46348">
              <w:rPr>
                <w:rFonts w:ascii="Arial" w:hAnsi="Arial" w:cs="Arial"/>
                <w:color w:val="000000" w:themeColor="text1"/>
                <w:sz w:val="20"/>
                <w:szCs w:val="20"/>
              </w:rPr>
              <w:t>Nurse Educators</w:t>
            </w:r>
            <w:r w:rsidRPr="00A46348">
              <w:rPr>
                <w:rFonts w:ascii="Arial" w:hAnsi="Arial" w:cs="Arial"/>
                <w:color w:val="000000" w:themeColor="text1"/>
                <w:sz w:val="20"/>
                <w:szCs w:val="20"/>
              </w:rPr>
              <w:t xml:space="preserve"> and the </w:t>
            </w:r>
            <w:r w:rsidR="002F0D22">
              <w:rPr>
                <w:rFonts w:ascii="Arial" w:hAnsi="Arial" w:cs="Arial"/>
                <w:color w:val="000000" w:themeColor="text1"/>
                <w:sz w:val="20"/>
                <w:szCs w:val="20"/>
              </w:rPr>
              <w:t>Clinical</w:t>
            </w:r>
            <w:r w:rsidR="002B117A" w:rsidRPr="00A46348">
              <w:rPr>
                <w:rFonts w:ascii="Arial" w:hAnsi="Arial" w:cs="Arial"/>
                <w:color w:val="000000" w:themeColor="text1"/>
                <w:sz w:val="20"/>
                <w:szCs w:val="20"/>
              </w:rPr>
              <w:t xml:space="preserve"> Directorate</w:t>
            </w:r>
            <w:r w:rsidRPr="00A46348">
              <w:rPr>
                <w:rFonts w:ascii="Arial" w:hAnsi="Arial" w:cs="Arial"/>
                <w:color w:val="000000" w:themeColor="text1"/>
                <w:sz w:val="20"/>
                <w:szCs w:val="20"/>
              </w:rPr>
              <w:t xml:space="preserve"> team, </w:t>
            </w:r>
            <w:r w:rsidR="002B117A" w:rsidRPr="00A46348">
              <w:rPr>
                <w:rFonts w:ascii="Arial" w:hAnsi="Arial" w:cs="Arial"/>
                <w:color w:val="000000" w:themeColor="text1"/>
                <w:sz w:val="20"/>
                <w:szCs w:val="20"/>
              </w:rPr>
              <w:t>Digital</w:t>
            </w:r>
            <w:r w:rsidRPr="00A46348">
              <w:rPr>
                <w:rFonts w:ascii="Arial" w:hAnsi="Arial" w:cs="Arial"/>
                <w:color w:val="000000" w:themeColor="text1"/>
                <w:sz w:val="20"/>
                <w:szCs w:val="20"/>
              </w:rPr>
              <w:t>, and staff with queries</w:t>
            </w:r>
          </w:p>
          <w:p w14:paraId="48F5EAC9" w14:textId="77777777" w:rsidR="009D45EF" w:rsidRPr="009D45EF" w:rsidRDefault="009D45EF" w:rsidP="005E2C05">
            <w:pPr>
              <w:pStyle w:val="ListParagraph"/>
              <w:numPr>
                <w:ilvl w:val="0"/>
                <w:numId w:val="1"/>
              </w:numPr>
              <w:spacing w:before="40" w:after="40"/>
              <w:rPr>
                <w:rFonts w:ascii="Arial" w:hAnsi="Arial" w:cs="Arial"/>
                <w:color w:val="000000" w:themeColor="text1"/>
                <w:sz w:val="20"/>
                <w:szCs w:val="20"/>
              </w:rPr>
            </w:pPr>
            <w:r w:rsidRPr="009D45EF">
              <w:rPr>
                <w:rFonts w:ascii="Arial" w:hAnsi="Arial" w:cs="Arial"/>
                <w:color w:val="000000" w:themeColor="text1"/>
                <w:sz w:val="20"/>
                <w:szCs w:val="20"/>
              </w:rPr>
              <w:t>Platform Setup and Customization: The LMS Administrator is the architect, configuring the system to align with the organization’s specific needs. From branding to user interface tweaks, they make the LMS feel like home.</w:t>
            </w:r>
          </w:p>
          <w:p w14:paraId="1D3CFB76" w14:textId="77777777" w:rsidR="009D45EF" w:rsidRPr="009D45EF" w:rsidRDefault="009D45EF" w:rsidP="005E2C05">
            <w:pPr>
              <w:pStyle w:val="ListParagraph"/>
              <w:numPr>
                <w:ilvl w:val="0"/>
                <w:numId w:val="1"/>
              </w:numPr>
              <w:spacing w:before="40" w:after="40"/>
              <w:rPr>
                <w:rFonts w:ascii="Arial" w:hAnsi="Arial" w:cs="Arial"/>
                <w:color w:val="000000" w:themeColor="text1"/>
                <w:sz w:val="20"/>
                <w:szCs w:val="20"/>
              </w:rPr>
            </w:pPr>
            <w:r w:rsidRPr="009D45EF">
              <w:rPr>
                <w:rFonts w:ascii="Arial" w:hAnsi="Arial" w:cs="Arial"/>
                <w:color w:val="000000" w:themeColor="text1"/>
                <w:sz w:val="20"/>
                <w:szCs w:val="20"/>
              </w:rPr>
              <w:t>Content Management: They oversee the creation, uploading, and organization of learning materials. This includes everything from text and images to interactive quizzes and videos.</w:t>
            </w:r>
          </w:p>
          <w:p w14:paraId="25EE5051" w14:textId="405415CB" w:rsidR="009D45EF" w:rsidRPr="009D45EF" w:rsidRDefault="009D45EF" w:rsidP="005E2C05">
            <w:pPr>
              <w:pStyle w:val="ListParagraph"/>
              <w:numPr>
                <w:ilvl w:val="0"/>
                <w:numId w:val="1"/>
              </w:numPr>
              <w:spacing w:before="40" w:after="40"/>
              <w:rPr>
                <w:rFonts w:ascii="Arial" w:hAnsi="Arial" w:cs="Arial"/>
                <w:color w:val="000000" w:themeColor="text1"/>
                <w:sz w:val="20"/>
                <w:szCs w:val="20"/>
              </w:rPr>
            </w:pPr>
            <w:r w:rsidRPr="009D45EF">
              <w:rPr>
                <w:rFonts w:ascii="Arial" w:hAnsi="Arial" w:cs="Arial"/>
                <w:color w:val="000000" w:themeColor="text1"/>
                <w:sz w:val="20"/>
                <w:szCs w:val="20"/>
              </w:rPr>
              <w:t>User Management: From onboarding new users to ensuring smooth offboarding, they take charge of user accounts, roles, and permissions, ensuring the right people have access to the right resources.</w:t>
            </w:r>
          </w:p>
          <w:p w14:paraId="5F591DC6" w14:textId="77777777" w:rsidR="005207AC" w:rsidRDefault="005207AC" w:rsidP="005207AC">
            <w:pPr>
              <w:spacing w:before="40" w:after="40"/>
              <w:rPr>
                <w:rFonts w:ascii="Arial" w:hAnsi="Arial" w:cs="Arial"/>
                <w:color w:val="000000" w:themeColor="text1"/>
                <w:sz w:val="20"/>
                <w:szCs w:val="20"/>
              </w:rPr>
            </w:pPr>
          </w:p>
          <w:p w14:paraId="46E494FF" w14:textId="2385FE4F" w:rsidR="005207AC" w:rsidRPr="00A70D9A" w:rsidRDefault="00A70D9A" w:rsidP="00A70D9A">
            <w:pPr>
              <w:spacing w:before="40" w:after="40"/>
              <w:rPr>
                <w:rFonts w:ascii="Arial" w:hAnsi="Arial" w:cs="Arial"/>
                <w:b/>
                <w:bCs/>
                <w:color w:val="000000" w:themeColor="text1"/>
                <w:sz w:val="20"/>
                <w:szCs w:val="20"/>
              </w:rPr>
            </w:pPr>
            <w:r w:rsidRPr="00A70D9A">
              <w:rPr>
                <w:rFonts w:ascii="Arial" w:hAnsi="Arial" w:cs="Arial"/>
                <w:b/>
                <w:bCs/>
                <w:color w:val="000000" w:themeColor="text1"/>
                <w:sz w:val="20"/>
                <w:szCs w:val="20"/>
              </w:rPr>
              <w:t>Business Acumen</w:t>
            </w:r>
          </w:p>
          <w:p w14:paraId="61FECD42" w14:textId="5C1181A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Ensures appropriate and </w:t>
            </w:r>
            <w:r w:rsidR="005E2C05" w:rsidRPr="00A70D9A">
              <w:rPr>
                <w:rFonts w:ascii="Arial" w:hAnsi="Arial" w:cs="Arial"/>
                <w:color w:val="000000" w:themeColor="text1"/>
                <w:sz w:val="20"/>
                <w:szCs w:val="20"/>
              </w:rPr>
              <w:t>cost-effective</w:t>
            </w:r>
            <w:r w:rsidRPr="00A70D9A">
              <w:rPr>
                <w:rFonts w:ascii="Arial" w:hAnsi="Arial" w:cs="Arial"/>
                <w:color w:val="000000" w:themeColor="text1"/>
                <w:sz w:val="20"/>
                <w:szCs w:val="20"/>
              </w:rPr>
              <w:t xml:space="preserve"> utilization of resources</w:t>
            </w:r>
          </w:p>
          <w:p w14:paraId="5AAA080C" w14:textId="73B8394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Stays abreast of national and international trends and issues in regard to elective surgical nursing, relaying this throughout the local hospital and network to ensure the organisation is positioned to meet the challenges of the modern health care environment.</w:t>
            </w:r>
          </w:p>
          <w:p w14:paraId="4E642A51" w14:textId="1A64DC32"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Effectively role models Southern Cross Healthcare values.</w:t>
            </w:r>
          </w:p>
          <w:p w14:paraId="3DCE4DA0" w14:textId="2FC48DF7" w:rsidR="00A70D9A" w:rsidRDefault="00A70D9A" w:rsidP="00A70D9A">
            <w:pPr>
              <w:spacing w:before="40" w:after="40"/>
              <w:rPr>
                <w:rFonts w:ascii="Arial" w:hAnsi="Arial" w:cs="Arial"/>
                <w:color w:val="000000" w:themeColor="text1"/>
                <w:sz w:val="20"/>
                <w:szCs w:val="20"/>
              </w:rPr>
            </w:pPr>
          </w:p>
          <w:p w14:paraId="30EA4E33" w14:textId="77777777" w:rsidR="00A70D9A" w:rsidRPr="00A70D9A" w:rsidRDefault="00A70D9A" w:rsidP="00A70D9A">
            <w:pPr>
              <w:spacing w:before="40" w:after="40"/>
              <w:rPr>
                <w:rFonts w:ascii="Arial" w:hAnsi="Arial" w:cs="Arial"/>
                <w:color w:val="000000" w:themeColor="text1"/>
                <w:sz w:val="20"/>
                <w:szCs w:val="20"/>
              </w:rPr>
            </w:pPr>
            <w:r>
              <w:rPr>
                <w:rFonts w:cs="Helvetica"/>
                <w:b/>
              </w:rPr>
              <w:t>Quality</w:t>
            </w:r>
          </w:p>
          <w:p w14:paraId="4C12C112" w14:textId="77777777" w:rsidR="00A70D9A" w:rsidRPr="00A70D9A" w:rsidRDefault="00A70D9A" w:rsidP="00A70D9A">
            <w:pPr>
              <w:spacing w:before="40" w:after="40"/>
              <w:rPr>
                <w:rFonts w:ascii="Arial" w:hAnsi="Arial" w:cs="Arial"/>
                <w:color w:val="000000" w:themeColor="text1"/>
                <w:sz w:val="20"/>
                <w:szCs w:val="20"/>
              </w:rPr>
            </w:pPr>
            <w:r w:rsidRPr="00A70D9A">
              <w:rPr>
                <w:rFonts w:ascii="Arial" w:hAnsi="Arial" w:cs="Arial"/>
                <w:color w:val="000000" w:themeColor="text1"/>
                <w:sz w:val="20"/>
                <w:szCs w:val="20"/>
              </w:rPr>
              <w:t>Contributes to the provision of quality, cost effective care to meet the service expectations and patient care needs:</w:t>
            </w:r>
          </w:p>
          <w:p w14:paraId="0685B0F3" w14:textId="54FB691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In conjunction with </w:t>
            </w:r>
            <w:r w:rsidR="008522AA">
              <w:rPr>
                <w:rFonts w:ascii="Arial" w:hAnsi="Arial" w:cs="Arial"/>
                <w:color w:val="000000" w:themeColor="text1"/>
                <w:sz w:val="20"/>
                <w:szCs w:val="20"/>
              </w:rPr>
              <w:t xml:space="preserve">the Hospital </w:t>
            </w:r>
            <w:r w:rsidRPr="00A70D9A">
              <w:rPr>
                <w:rFonts w:ascii="Arial" w:hAnsi="Arial" w:cs="Arial"/>
                <w:color w:val="000000" w:themeColor="text1"/>
                <w:sz w:val="20"/>
                <w:szCs w:val="20"/>
              </w:rPr>
              <w:t xml:space="preserve">GM and </w:t>
            </w:r>
            <w:r w:rsidR="004834AD">
              <w:rPr>
                <w:rFonts w:ascii="Arial" w:hAnsi="Arial" w:cs="Arial"/>
                <w:color w:val="000000" w:themeColor="text1"/>
                <w:sz w:val="20"/>
                <w:szCs w:val="20"/>
              </w:rPr>
              <w:t>Senior Leadership Team</w:t>
            </w:r>
            <w:r w:rsidRPr="00A70D9A">
              <w:rPr>
                <w:rFonts w:ascii="Arial" w:hAnsi="Arial" w:cs="Arial"/>
                <w:color w:val="000000" w:themeColor="text1"/>
                <w:sz w:val="20"/>
                <w:szCs w:val="20"/>
              </w:rPr>
              <w:t>, identifies and develops strategies to address topical issues and any skills deficit in the workforce</w:t>
            </w:r>
          </w:p>
          <w:p w14:paraId="51E212D9" w14:textId="6B1F545C"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Has a clear understanding of t</w:t>
            </w:r>
            <w:r w:rsidR="004834AD">
              <w:rPr>
                <w:rFonts w:ascii="Arial" w:hAnsi="Arial" w:cs="Arial"/>
                <w:color w:val="000000" w:themeColor="text1"/>
                <w:sz w:val="20"/>
                <w:szCs w:val="20"/>
              </w:rPr>
              <w:t>he</w:t>
            </w:r>
            <w:r w:rsidRPr="00A70D9A">
              <w:rPr>
                <w:rFonts w:ascii="Arial" w:hAnsi="Arial" w:cs="Arial"/>
                <w:color w:val="000000" w:themeColor="text1"/>
                <w:sz w:val="20"/>
                <w:szCs w:val="20"/>
              </w:rPr>
              <w:t xml:space="preserve"> Ngā Paerewa Health &amp; Disability Services Standard </w:t>
            </w:r>
          </w:p>
          <w:p w14:paraId="68F9EDFD" w14:textId="77777777"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lastRenderedPageBreak/>
              <w:t>Uses continuous quality improvement in their practice and in the development of education programmes</w:t>
            </w:r>
          </w:p>
          <w:p w14:paraId="60C3655B" w14:textId="04243A8E"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Evaluates effectiveness of training to ensure a focus of continuous improvement</w:t>
            </w:r>
          </w:p>
          <w:p w14:paraId="0D63CC03" w14:textId="512B26C1"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Participates in quality improvement activities to educate and to improve standards of</w:t>
            </w:r>
            <w:r w:rsidR="004658EC">
              <w:rPr>
                <w:rFonts w:ascii="Arial" w:hAnsi="Arial" w:cs="Arial"/>
                <w:color w:val="000000" w:themeColor="text1"/>
                <w:sz w:val="20"/>
                <w:szCs w:val="20"/>
              </w:rPr>
              <w:t xml:space="preserve"> clinical</w:t>
            </w:r>
            <w:r w:rsidRPr="00A70D9A">
              <w:rPr>
                <w:rFonts w:ascii="Arial" w:hAnsi="Arial" w:cs="Arial"/>
                <w:color w:val="000000" w:themeColor="text1"/>
                <w:sz w:val="20"/>
                <w:szCs w:val="20"/>
              </w:rPr>
              <w:t xml:space="preserve"> practice</w:t>
            </w:r>
          </w:p>
          <w:p w14:paraId="4916F43E" w14:textId="2D3923EE"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Actively promotes the integration of Te Tiriti o Waitangi into clinical practice and provision of patient care</w:t>
            </w:r>
          </w:p>
          <w:p w14:paraId="1CE192F5" w14:textId="1567A5B8" w:rsidR="00A70D9A" w:rsidRDefault="00A70D9A" w:rsidP="00A70D9A">
            <w:pPr>
              <w:spacing w:before="40" w:after="40"/>
              <w:rPr>
                <w:rFonts w:ascii="Arial" w:hAnsi="Arial" w:cs="Arial"/>
                <w:color w:val="000000" w:themeColor="text1"/>
                <w:sz w:val="20"/>
                <w:szCs w:val="20"/>
              </w:rPr>
            </w:pPr>
          </w:p>
          <w:p w14:paraId="5E8C89C4" w14:textId="26A775BA" w:rsidR="00A70D9A" w:rsidRPr="00A70D9A" w:rsidRDefault="00A70D9A" w:rsidP="00A70D9A">
            <w:pPr>
              <w:rPr>
                <w:rFonts w:cs="Helvetica"/>
                <w:b/>
              </w:rPr>
            </w:pPr>
            <w:r>
              <w:rPr>
                <w:rFonts w:cs="Helvetica"/>
                <w:b/>
              </w:rPr>
              <w:t xml:space="preserve">Policy Development, </w:t>
            </w:r>
            <w:r w:rsidRPr="00A70D9A">
              <w:rPr>
                <w:rFonts w:cs="Helvetica"/>
                <w:b/>
              </w:rPr>
              <w:t xml:space="preserve">Auditing &amp; Document Tracking </w:t>
            </w:r>
          </w:p>
          <w:p w14:paraId="768F818B" w14:textId="5772BE9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Contributes to the review and/or development of local </w:t>
            </w:r>
            <w:r w:rsidR="00B138B3">
              <w:rPr>
                <w:rFonts w:ascii="Arial" w:hAnsi="Arial" w:cs="Arial"/>
                <w:color w:val="000000" w:themeColor="text1"/>
                <w:sz w:val="20"/>
                <w:szCs w:val="20"/>
              </w:rPr>
              <w:t>a</w:t>
            </w:r>
            <w:r w:rsidRPr="00A70D9A">
              <w:rPr>
                <w:rFonts w:ascii="Arial" w:hAnsi="Arial" w:cs="Arial"/>
                <w:color w:val="000000" w:themeColor="text1"/>
                <w:sz w:val="20"/>
                <w:szCs w:val="20"/>
              </w:rPr>
              <w:t xml:space="preserve">nd/or National policies and protocols ensuring they are underpinned by best practice and recent appropriate research, in order to ensure compliance with Ngā Paerewa Health &amp; Disability Services Standard </w:t>
            </w:r>
          </w:p>
          <w:p w14:paraId="7A69B97D" w14:textId="77777777"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Contributes to Local and National projects, guidelines, policy development where appropriate </w:t>
            </w:r>
          </w:p>
          <w:p w14:paraId="1C5443B8" w14:textId="02E692A4" w:rsidR="001D7AF6" w:rsidRPr="0014589F" w:rsidRDefault="00A70D9A" w:rsidP="0014589F">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Identifies risk that could limit delivery of excellent quality healthcare in the hospital and develops action plans that are operational and cost effective to the organization</w:t>
            </w: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14C24C5F" w:rsidR="00286733" w:rsidRPr="0014589F" w:rsidRDefault="46033ABB" w:rsidP="0014589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18795980" w14:textId="7BB0A638" w:rsidR="00E0266D" w:rsidRDefault="00E0266D" w:rsidP="00A70D9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Current or previous education lead with direct reports </w:t>
            </w:r>
          </w:p>
          <w:p w14:paraId="7DC9DD66" w14:textId="79B7BA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Proven leadership skills including empowerment, risk management, problem solving, decision making and delegation</w:t>
            </w:r>
          </w:p>
          <w:p w14:paraId="443F878B"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lastRenderedPageBreak/>
              <w:t>People management skills including recruitment, team building, conflict resolution, people development</w:t>
            </w:r>
          </w:p>
          <w:p w14:paraId="747C140A" w14:textId="77777777" w:rsidR="00E0266D" w:rsidRPr="00A70D9A" w:rsidRDefault="00E0266D" w:rsidP="00E0266D">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Excellent communication skills</w:t>
            </w:r>
          </w:p>
          <w:p w14:paraId="5719AE68" w14:textId="77777777" w:rsidR="00E0266D" w:rsidRPr="00A70D9A" w:rsidRDefault="00E0266D" w:rsidP="00E0266D">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Knowledge of computer systems to an intermediate level </w:t>
            </w:r>
          </w:p>
          <w:p w14:paraId="40C931B9" w14:textId="77777777" w:rsidR="00A26469" w:rsidRDefault="00E0266D" w:rsidP="00A26469">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Sound clinical expertise</w:t>
            </w:r>
            <w:r w:rsidR="00A26469">
              <w:rPr>
                <w:rFonts w:ascii="Arial" w:hAnsi="Arial" w:cs="Arial"/>
                <w:color w:val="000000" w:themeColor="text1"/>
                <w:sz w:val="20"/>
                <w:szCs w:val="20"/>
              </w:rPr>
              <w:t xml:space="preserve"> </w:t>
            </w:r>
          </w:p>
          <w:p w14:paraId="7FE61202" w14:textId="5684D4D1" w:rsidR="004F72B6" w:rsidRPr="00A26469" w:rsidRDefault="00A26469" w:rsidP="00A2646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Experience within an LMS system on design, implementation, and management</w:t>
            </w: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087BD1BD"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5 years recent post-graduate in surgical hospital environment</w:t>
            </w:r>
          </w:p>
          <w:p w14:paraId="7806E526" w14:textId="459ACB22" w:rsidR="004F72B6" w:rsidRPr="00A26469" w:rsidRDefault="00E0266D" w:rsidP="00A26469">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Familiar with the principles of project management and process reengineering</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7A3E63E6"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Registered Nurse: (RGON, RCpN or BN)</w:t>
            </w:r>
          </w:p>
          <w:p w14:paraId="468B6B29" w14:textId="7AEFEA30"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Post graduate qualification in related field (education, leadership and management)</w:t>
            </w:r>
          </w:p>
          <w:p w14:paraId="1FD2EBDE" w14:textId="69A0C250" w:rsidR="004F72B6"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PDRP Expert Level or Proficient working towards Expert level</w:t>
            </w:r>
          </w:p>
          <w:p w14:paraId="6BA5163F" w14:textId="77777777" w:rsidR="00A70D9A" w:rsidRPr="005207AC" w:rsidRDefault="00A70D9A" w:rsidP="00A70D9A">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47EC598" w14:textId="6A95D39A" w:rsidR="00394BB1" w:rsidRPr="004F72B6" w:rsidRDefault="00E0266D" w:rsidP="00E0266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Preferred masters degree</w:t>
            </w:r>
          </w:p>
        </w:tc>
      </w:tr>
    </w:tbl>
    <w:p w14:paraId="5DD7067D" w14:textId="77777777" w:rsidR="00E84245" w:rsidRDefault="00E84245">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14589F">
        <w:trPr>
          <w:trHeight w:val="2283"/>
        </w:trPr>
        <w:tc>
          <w:tcPr>
            <w:tcW w:w="4675" w:type="dxa"/>
          </w:tcPr>
          <w:p w14:paraId="52F96EE7" w14:textId="37D27125" w:rsidR="00E301D5" w:rsidRPr="0014589F" w:rsidRDefault="00E301D5" w:rsidP="00E301D5">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Human Centred Leadership</w:t>
            </w:r>
          </w:p>
          <w:p w14:paraId="46207A32" w14:textId="77777777" w:rsidR="00E301D5" w:rsidRPr="0014589F" w:rsidRDefault="00E301D5" w:rsidP="00E301D5">
            <w:pPr>
              <w:numPr>
                <w:ilvl w:val="0"/>
                <w:numId w:val="4"/>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Empathy</w:t>
            </w:r>
          </w:p>
          <w:p w14:paraId="66FCA7AE" w14:textId="77777777" w:rsidR="00E301D5" w:rsidRPr="0014589F" w:rsidRDefault="00E301D5" w:rsidP="00E301D5">
            <w:pPr>
              <w:numPr>
                <w:ilvl w:val="0"/>
                <w:numId w:val="4"/>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Adaptability</w:t>
            </w:r>
          </w:p>
          <w:p w14:paraId="05B99E0C" w14:textId="190549CF" w:rsidR="00E301D5" w:rsidRPr="0014589F" w:rsidRDefault="00E301D5" w:rsidP="00E301D5">
            <w:pPr>
              <w:numPr>
                <w:ilvl w:val="0"/>
                <w:numId w:val="4"/>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Connection</w:t>
            </w:r>
            <w:r w:rsidR="008C4535" w:rsidRPr="0014589F">
              <w:rPr>
                <w:rFonts w:ascii="Arial" w:eastAsia="Times New Roman" w:hAnsi="Arial" w:cs="Arial"/>
                <w:kern w:val="0"/>
                <w:sz w:val="20"/>
                <w:szCs w:val="20"/>
                <w:lang w:eastAsia="en-US"/>
                <w14:ligatures w14:val="none"/>
              </w:rPr>
              <w:br/>
            </w:r>
          </w:p>
          <w:p w14:paraId="3CF0F20D" w14:textId="5E2A9F3C" w:rsidR="00E301D5" w:rsidRPr="0014589F" w:rsidRDefault="00E301D5" w:rsidP="00E301D5">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Performance Coach</w:t>
            </w:r>
          </w:p>
          <w:p w14:paraId="02829F57" w14:textId="77777777" w:rsidR="00E301D5" w:rsidRPr="0014589F" w:rsidRDefault="00E301D5" w:rsidP="00E301D5">
            <w:pPr>
              <w:numPr>
                <w:ilvl w:val="0"/>
                <w:numId w:val="5"/>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Accountability</w:t>
            </w:r>
          </w:p>
          <w:p w14:paraId="1DAFBEAF" w14:textId="77777777" w:rsidR="00E301D5" w:rsidRPr="0014589F" w:rsidRDefault="00E301D5" w:rsidP="00E301D5">
            <w:pPr>
              <w:numPr>
                <w:ilvl w:val="0"/>
                <w:numId w:val="5"/>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14589F">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14589F" w:rsidRDefault="00E301D5" w:rsidP="00E301D5">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Change Enabler</w:t>
            </w:r>
          </w:p>
          <w:p w14:paraId="5B2CF62B" w14:textId="77777777" w:rsidR="00E301D5" w:rsidRPr="0014589F" w:rsidRDefault="00E301D5" w:rsidP="0014589F">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Execution</w:t>
            </w:r>
          </w:p>
          <w:p w14:paraId="66ECAFC1" w14:textId="77777777" w:rsidR="00E301D5" w:rsidRPr="0014589F" w:rsidRDefault="00E301D5" w:rsidP="0014589F">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Energy</w:t>
            </w:r>
          </w:p>
          <w:p w14:paraId="211F5AAE" w14:textId="77777777" w:rsidR="00E301D5" w:rsidRPr="0014589F" w:rsidRDefault="00E301D5" w:rsidP="0014589F">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C591E" w14:textId="77777777" w:rsidR="004238CC" w:rsidRDefault="004238CC" w:rsidP="00A6537F">
      <w:r>
        <w:separator/>
      </w:r>
    </w:p>
  </w:endnote>
  <w:endnote w:type="continuationSeparator" w:id="0">
    <w:p w14:paraId="6AE1719F" w14:textId="77777777" w:rsidR="004238CC" w:rsidRDefault="004238CC" w:rsidP="00A6537F">
      <w:r>
        <w:continuationSeparator/>
      </w:r>
    </w:p>
  </w:endnote>
  <w:endnote w:type="continuationNotice" w:id="1">
    <w:p w14:paraId="14D84902" w14:textId="77777777" w:rsidR="004238CC" w:rsidRDefault="00423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B6A40" w14:textId="77777777" w:rsidR="004238CC" w:rsidRDefault="004238CC" w:rsidP="00A6537F">
      <w:r>
        <w:separator/>
      </w:r>
    </w:p>
  </w:footnote>
  <w:footnote w:type="continuationSeparator" w:id="0">
    <w:p w14:paraId="5F663D51" w14:textId="77777777" w:rsidR="004238CC" w:rsidRDefault="004238CC" w:rsidP="00A6537F">
      <w:r>
        <w:continuationSeparator/>
      </w:r>
    </w:p>
  </w:footnote>
  <w:footnote w:type="continuationNotice" w:id="1">
    <w:p w14:paraId="117D288C" w14:textId="77777777" w:rsidR="004238CC" w:rsidRDefault="004238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0B6D"/>
    <w:multiLevelType w:val="hybridMultilevel"/>
    <w:tmpl w:val="EBEC5E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E7CC3"/>
    <w:multiLevelType w:val="hybridMultilevel"/>
    <w:tmpl w:val="114E4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7961"/>
    <w:multiLevelType w:val="hybridMultilevel"/>
    <w:tmpl w:val="9B14DC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198A6C81"/>
    <w:multiLevelType w:val="hybridMultilevel"/>
    <w:tmpl w:val="2F6CB6D8"/>
    <w:lvl w:ilvl="0" w:tplc="1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6B2A2C"/>
    <w:multiLevelType w:val="hybridMultilevel"/>
    <w:tmpl w:val="4F76DC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D64450"/>
    <w:multiLevelType w:val="hybridMultilevel"/>
    <w:tmpl w:val="0158D3A2"/>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AD1A44"/>
    <w:multiLevelType w:val="hybridMultilevel"/>
    <w:tmpl w:val="51BAC390"/>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36117027"/>
    <w:multiLevelType w:val="hybridMultilevel"/>
    <w:tmpl w:val="8ED27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3B253824"/>
    <w:multiLevelType w:val="hybridMultilevel"/>
    <w:tmpl w:val="ECA05010"/>
    <w:lvl w:ilvl="0" w:tplc="1242EAD4">
      <w:start w:val="3"/>
      <w:numFmt w:val="bullet"/>
      <w:lvlText w:val="•"/>
      <w:lvlJc w:val="left"/>
      <w:pPr>
        <w:ind w:left="1440" w:hanging="720"/>
      </w:pPr>
      <w:rPr>
        <w:rFonts w:ascii="Arial" w:eastAsiaTheme="minorEastAsia"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601975FA"/>
    <w:multiLevelType w:val="hybridMultilevel"/>
    <w:tmpl w:val="6E6A502E"/>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F24987"/>
    <w:multiLevelType w:val="hybridMultilevel"/>
    <w:tmpl w:val="1C3C77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6B629C0"/>
    <w:multiLevelType w:val="hybridMultilevel"/>
    <w:tmpl w:val="961C508A"/>
    <w:lvl w:ilvl="0" w:tplc="1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30C6500"/>
    <w:multiLevelType w:val="hybridMultilevel"/>
    <w:tmpl w:val="086C813C"/>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2"/>
  </w:num>
  <w:num w:numId="2" w16cid:durableId="533470926">
    <w:abstractNumId w:val="17"/>
  </w:num>
  <w:num w:numId="3" w16cid:durableId="2017073870">
    <w:abstractNumId w:val="1"/>
  </w:num>
  <w:num w:numId="4" w16cid:durableId="1354379852">
    <w:abstractNumId w:val="4"/>
  </w:num>
  <w:num w:numId="5" w16cid:durableId="1908104977">
    <w:abstractNumId w:val="9"/>
  </w:num>
  <w:num w:numId="6" w16cid:durableId="353578118">
    <w:abstractNumId w:val="11"/>
  </w:num>
  <w:num w:numId="7" w16cid:durableId="1112825211">
    <w:abstractNumId w:val="3"/>
  </w:num>
  <w:num w:numId="8" w16cid:durableId="1380977580">
    <w:abstractNumId w:val="8"/>
  </w:num>
  <w:num w:numId="9" w16cid:durableId="1206916357">
    <w:abstractNumId w:val="7"/>
  </w:num>
  <w:num w:numId="10" w16cid:durableId="1909072960">
    <w:abstractNumId w:val="13"/>
  </w:num>
  <w:num w:numId="11" w16cid:durableId="63067666">
    <w:abstractNumId w:val="12"/>
  </w:num>
  <w:num w:numId="12" w16cid:durableId="41948490">
    <w:abstractNumId w:val="16"/>
  </w:num>
  <w:num w:numId="13" w16cid:durableId="1479036024">
    <w:abstractNumId w:val="15"/>
  </w:num>
  <w:num w:numId="14" w16cid:durableId="1607155631">
    <w:abstractNumId w:val="5"/>
  </w:num>
  <w:num w:numId="15" w16cid:durableId="245457492">
    <w:abstractNumId w:val="14"/>
  </w:num>
  <w:num w:numId="16" w16cid:durableId="1036849647">
    <w:abstractNumId w:val="10"/>
  </w:num>
  <w:num w:numId="17" w16cid:durableId="1178931327">
    <w:abstractNumId w:val="6"/>
  </w:num>
  <w:num w:numId="18" w16cid:durableId="1092118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3207"/>
    <w:rsid w:val="000867D9"/>
    <w:rsid w:val="00091C9D"/>
    <w:rsid w:val="000924DF"/>
    <w:rsid w:val="000B4F57"/>
    <w:rsid w:val="000D1EA4"/>
    <w:rsid w:val="000E19DE"/>
    <w:rsid w:val="0013500A"/>
    <w:rsid w:val="00137168"/>
    <w:rsid w:val="00144DD1"/>
    <w:rsid w:val="0014589F"/>
    <w:rsid w:val="001B0D79"/>
    <w:rsid w:val="001B17CD"/>
    <w:rsid w:val="001C08E4"/>
    <w:rsid w:val="001C343D"/>
    <w:rsid w:val="001D6F21"/>
    <w:rsid w:val="001D7AF6"/>
    <w:rsid w:val="001F3F72"/>
    <w:rsid w:val="001F7ED7"/>
    <w:rsid w:val="00206BAE"/>
    <w:rsid w:val="002140EC"/>
    <w:rsid w:val="00223C49"/>
    <w:rsid w:val="002259A1"/>
    <w:rsid w:val="00235762"/>
    <w:rsid w:val="0025097D"/>
    <w:rsid w:val="00267A02"/>
    <w:rsid w:val="00274852"/>
    <w:rsid w:val="00277CE3"/>
    <w:rsid w:val="00286733"/>
    <w:rsid w:val="002A2C62"/>
    <w:rsid w:val="002A40A1"/>
    <w:rsid w:val="002B117A"/>
    <w:rsid w:val="002B416E"/>
    <w:rsid w:val="002C6244"/>
    <w:rsid w:val="002D26C5"/>
    <w:rsid w:val="002D693A"/>
    <w:rsid w:val="002F0D22"/>
    <w:rsid w:val="002F1AC5"/>
    <w:rsid w:val="003026A1"/>
    <w:rsid w:val="003078A0"/>
    <w:rsid w:val="0031647D"/>
    <w:rsid w:val="0032128E"/>
    <w:rsid w:val="003236DA"/>
    <w:rsid w:val="003319C5"/>
    <w:rsid w:val="00343612"/>
    <w:rsid w:val="003501DB"/>
    <w:rsid w:val="00391022"/>
    <w:rsid w:val="00394BB1"/>
    <w:rsid w:val="003B3AEB"/>
    <w:rsid w:val="003C0F7B"/>
    <w:rsid w:val="003C7B34"/>
    <w:rsid w:val="003D4448"/>
    <w:rsid w:val="003E406B"/>
    <w:rsid w:val="003E67C1"/>
    <w:rsid w:val="00401BC5"/>
    <w:rsid w:val="004130B7"/>
    <w:rsid w:val="004238CC"/>
    <w:rsid w:val="00432750"/>
    <w:rsid w:val="0043294A"/>
    <w:rsid w:val="00451004"/>
    <w:rsid w:val="004658EC"/>
    <w:rsid w:val="00475EFB"/>
    <w:rsid w:val="004834AD"/>
    <w:rsid w:val="004C23FC"/>
    <w:rsid w:val="004E7952"/>
    <w:rsid w:val="004F72B6"/>
    <w:rsid w:val="005138C0"/>
    <w:rsid w:val="00514C6A"/>
    <w:rsid w:val="005207AC"/>
    <w:rsid w:val="00536516"/>
    <w:rsid w:val="005402A7"/>
    <w:rsid w:val="0055151A"/>
    <w:rsid w:val="005663BA"/>
    <w:rsid w:val="005724C8"/>
    <w:rsid w:val="005917F0"/>
    <w:rsid w:val="005B073A"/>
    <w:rsid w:val="005C70D3"/>
    <w:rsid w:val="005D1C98"/>
    <w:rsid w:val="005D28EA"/>
    <w:rsid w:val="005D379E"/>
    <w:rsid w:val="005E2C05"/>
    <w:rsid w:val="005E3A12"/>
    <w:rsid w:val="006130EA"/>
    <w:rsid w:val="00620119"/>
    <w:rsid w:val="00636A79"/>
    <w:rsid w:val="0065642B"/>
    <w:rsid w:val="00657A96"/>
    <w:rsid w:val="00671F4F"/>
    <w:rsid w:val="006971E7"/>
    <w:rsid w:val="006A2EA6"/>
    <w:rsid w:val="006E04C7"/>
    <w:rsid w:val="006E0BDC"/>
    <w:rsid w:val="006E2991"/>
    <w:rsid w:val="006E732A"/>
    <w:rsid w:val="006F7147"/>
    <w:rsid w:val="00711B20"/>
    <w:rsid w:val="007234AA"/>
    <w:rsid w:val="00723558"/>
    <w:rsid w:val="00732558"/>
    <w:rsid w:val="007439C8"/>
    <w:rsid w:val="007679FB"/>
    <w:rsid w:val="007A348A"/>
    <w:rsid w:val="007C1C94"/>
    <w:rsid w:val="007F14B6"/>
    <w:rsid w:val="007F5CB3"/>
    <w:rsid w:val="00810269"/>
    <w:rsid w:val="00812C65"/>
    <w:rsid w:val="00817F48"/>
    <w:rsid w:val="008265F5"/>
    <w:rsid w:val="00851AAD"/>
    <w:rsid w:val="008522AA"/>
    <w:rsid w:val="00864BF2"/>
    <w:rsid w:val="008756E0"/>
    <w:rsid w:val="008948FB"/>
    <w:rsid w:val="008B3919"/>
    <w:rsid w:val="008C1B05"/>
    <w:rsid w:val="008C4535"/>
    <w:rsid w:val="008C6954"/>
    <w:rsid w:val="008D30F4"/>
    <w:rsid w:val="00903E14"/>
    <w:rsid w:val="00921026"/>
    <w:rsid w:val="009219BD"/>
    <w:rsid w:val="009361C3"/>
    <w:rsid w:val="00942D31"/>
    <w:rsid w:val="009444D5"/>
    <w:rsid w:val="00980C93"/>
    <w:rsid w:val="00981564"/>
    <w:rsid w:val="0098367D"/>
    <w:rsid w:val="009B11EA"/>
    <w:rsid w:val="009B289E"/>
    <w:rsid w:val="009B2ABB"/>
    <w:rsid w:val="009B4869"/>
    <w:rsid w:val="009B7D3B"/>
    <w:rsid w:val="009C05E1"/>
    <w:rsid w:val="009C2F8E"/>
    <w:rsid w:val="009D45EF"/>
    <w:rsid w:val="009E0A06"/>
    <w:rsid w:val="009E1ADC"/>
    <w:rsid w:val="009E4461"/>
    <w:rsid w:val="009F1B4B"/>
    <w:rsid w:val="009F5B72"/>
    <w:rsid w:val="009F6A2E"/>
    <w:rsid w:val="00A148C0"/>
    <w:rsid w:val="00A164AE"/>
    <w:rsid w:val="00A26469"/>
    <w:rsid w:val="00A2703D"/>
    <w:rsid w:val="00A27325"/>
    <w:rsid w:val="00A46348"/>
    <w:rsid w:val="00A50646"/>
    <w:rsid w:val="00A51E8E"/>
    <w:rsid w:val="00A60D0A"/>
    <w:rsid w:val="00A624C5"/>
    <w:rsid w:val="00A62DFC"/>
    <w:rsid w:val="00A6537F"/>
    <w:rsid w:val="00A70D9A"/>
    <w:rsid w:val="00A712F4"/>
    <w:rsid w:val="00A826F2"/>
    <w:rsid w:val="00AC287F"/>
    <w:rsid w:val="00AC437D"/>
    <w:rsid w:val="00AC70CA"/>
    <w:rsid w:val="00B138B3"/>
    <w:rsid w:val="00B36FAF"/>
    <w:rsid w:val="00B45F97"/>
    <w:rsid w:val="00B5636D"/>
    <w:rsid w:val="00B674CB"/>
    <w:rsid w:val="00B827F1"/>
    <w:rsid w:val="00BA2E3C"/>
    <w:rsid w:val="00BB7E6F"/>
    <w:rsid w:val="00BC699F"/>
    <w:rsid w:val="00BD2EF6"/>
    <w:rsid w:val="00BE25CF"/>
    <w:rsid w:val="00BE4082"/>
    <w:rsid w:val="00BF0F0B"/>
    <w:rsid w:val="00BF3486"/>
    <w:rsid w:val="00BF5DEC"/>
    <w:rsid w:val="00C04A76"/>
    <w:rsid w:val="00C1021F"/>
    <w:rsid w:val="00C569E7"/>
    <w:rsid w:val="00C63EC2"/>
    <w:rsid w:val="00C86251"/>
    <w:rsid w:val="00CB414E"/>
    <w:rsid w:val="00CB48B9"/>
    <w:rsid w:val="00CC10DD"/>
    <w:rsid w:val="00CE6CDA"/>
    <w:rsid w:val="00CF04FE"/>
    <w:rsid w:val="00D41030"/>
    <w:rsid w:val="00D51EA2"/>
    <w:rsid w:val="00D55999"/>
    <w:rsid w:val="00D579C6"/>
    <w:rsid w:val="00D76EEC"/>
    <w:rsid w:val="00D831D7"/>
    <w:rsid w:val="00D90720"/>
    <w:rsid w:val="00D91CAA"/>
    <w:rsid w:val="00D97444"/>
    <w:rsid w:val="00DD4477"/>
    <w:rsid w:val="00DE5F99"/>
    <w:rsid w:val="00DF2338"/>
    <w:rsid w:val="00DF6FCB"/>
    <w:rsid w:val="00E0266D"/>
    <w:rsid w:val="00E301D5"/>
    <w:rsid w:val="00E60107"/>
    <w:rsid w:val="00E84245"/>
    <w:rsid w:val="00E916A5"/>
    <w:rsid w:val="00EA1509"/>
    <w:rsid w:val="00F00639"/>
    <w:rsid w:val="00F06038"/>
    <w:rsid w:val="00F1209E"/>
    <w:rsid w:val="00F31DB0"/>
    <w:rsid w:val="00F56212"/>
    <w:rsid w:val="00F56AB2"/>
    <w:rsid w:val="00F6096C"/>
    <w:rsid w:val="00F762CD"/>
    <w:rsid w:val="00F80A08"/>
    <w:rsid w:val="00FA4448"/>
    <w:rsid w:val="00FB533D"/>
    <w:rsid w:val="00FE0B69"/>
    <w:rsid w:val="13A75030"/>
    <w:rsid w:val="1CCB257A"/>
    <w:rsid w:val="1D5C9A2D"/>
    <w:rsid w:val="3454DD97"/>
    <w:rsid w:val="34D90FB9"/>
    <w:rsid w:val="37DC1211"/>
    <w:rsid w:val="39E9601D"/>
    <w:rsid w:val="46033ABB"/>
    <w:rsid w:val="4B31C423"/>
    <w:rsid w:val="533CD608"/>
    <w:rsid w:val="548EC7DD"/>
    <w:rsid w:val="6291C407"/>
    <w:rsid w:val="6765352A"/>
    <w:rsid w:val="6901058B"/>
    <w:rsid w:val="69598A55"/>
    <w:rsid w:val="6966FDBF"/>
    <w:rsid w:val="6E0E8EAD"/>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BodyText">
    <w:name w:val="Body Text"/>
    <w:basedOn w:val="Normal"/>
    <w:link w:val="BodyTextChar"/>
    <w:rsid w:val="00A70D9A"/>
    <w:pPr>
      <w:tabs>
        <w:tab w:val="left" w:pos="3958"/>
      </w:tabs>
    </w:pPr>
    <w:rPr>
      <w:rFonts w:ascii="Helvetica" w:eastAsia="Times New Roman" w:hAnsi="Helvetica" w:cs="Times New Roman"/>
      <w:b/>
      <w:bCs/>
      <w:kern w:val="0"/>
      <w:sz w:val="20"/>
      <w:szCs w:val="20"/>
      <w:lang w:val="en-AU" w:eastAsia="en-US"/>
      <w14:ligatures w14:val="none"/>
    </w:rPr>
  </w:style>
  <w:style w:type="character" w:customStyle="1" w:styleId="BodyTextChar">
    <w:name w:val="Body Text Char"/>
    <w:basedOn w:val="DefaultParagraphFont"/>
    <w:link w:val="BodyText"/>
    <w:rsid w:val="00A70D9A"/>
    <w:rPr>
      <w:rFonts w:ascii="Helvetica" w:eastAsia="Times New Roman" w:hAnsi="Helvetica" w:cs="Times New Roman"/>
      <w:b/>
      <w:bCs/>
      <w:kern w:val="0"/>
      <w:sz w:val="20"/>
      <w:szCs w:val="20"/>
      <w:lang w:val="en-AU"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5551A96E-9C8E-4BA7-A710-CD8AF48A0C5E}"/>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1684</Words>
  <Characters>9078</Characters>
  <Application>Microsoft Office Word</Application>
  <DocSecurity>0</DocSecurity>
  <Lines>567</Lines>
  <Paragraphs>283</Paragraphs>
  <ScaleCrop>false</ScaleCrop>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9</cp:revision>
  <cp:lastPrinted>2024-11-21T20:39:00Z</cp:lastPrinted>
  <dcterms:created xsi:type="dcterms:W3CDTF">2024-11-21T20:39:00Z</dcterms:created>
  <dcterms:modified xsi:type="dcterms:W3CDTF">2026-04-22T21:44:00Z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