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226E0E" w14:textId="77777777" w:rsidR="007613BE" w:rsidRDefault="00E87E60" w:rsidP="3EE2053F">
      <w:pPr>
        <w:tabs>
          <w:tab w:val="left" w:pos="3969"/>
        </w:tabs>
        <w:spacing w:after="240"/>
        <w:rPr>
          <w:rFonts w:asciiTheme="minorHAnsi" w:hAnsiTheme="minorHAnsi"/>
          <w:sz w:val="24"/>
          <w:szCs w:val="24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>DATE:</w:t>
      </w:r>
      <w:r>
        <w:rPr>
          <w:rFonts w:asciiTheme="minorHAnsi" w:hAnsiTheme="minorHAnsi"/>
          <w:b/>
          <w:sz w:val="24"/>
          <w:szCs w:val="24"/>
        </w:rPr>
        <w:tab/>
      </w:r>
      <w:r w:rsidR="00A94A67">
        <w:rPr>
          <w:rFonts w:asciiTheme="minorHAnsi" w:hAnsiTheme="minorHAnsi"/>
          <w:sz w:val="24"/>
          <w:szCs w:val="24"/>
        </w:rPr>
        <w:t xml:space="preserve"> October 2022</w:t>
      </w:r>
    </w:p>
    <w:p w14:paraId="1FE4BD3E" w14:textId="77777777" w:rsidR="003F29ED" w:rsidRPr="00F4792F" w:rsidRDefault="00B0572F" w:rsidP="3EE2053F">
      <w:pPr>
        <w:tabs>
          <w:tab w:val="left" w:pos="3969"/>
        </w:tabs>
        <w:spacing w:after="240"/>
        <w:rPr>
          <w:rFonts w:asciiTheme="minorHAnsi" w:hAnsiTheme="minorHAnsi"/>
          <w:sz w:val="24"/>
          <w:szCs w:val="24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 xml:space="preserve">POSITION TITLE: </w:t>
      </w:r>
      <w:r w:rsidRPr="00F4792F">
        <w:rPr>
          <w:rFonts w:asciiTheme="minorHAnsi" w:hAnsiTheme="minorHAnsi"/>
          <w:sz w:val="24"/>
          <w:szCs w:val="24"/>
        </w:rPr>
        <w:tab/>
      </w:r>
      <w:r w:rsidR="00BE0AE5" w:rsidRPr="3EE2053F">
        <w:rPr>
          <w:rFonts w:asciiTheme="minorHAnsi" w:hAnsiTheme="minorHAnsi"/>
          <w:sz w:val="24"/>
          <w:szCs w:val="24"/>
        </w:rPr>
        <w:t>Veterinary Nurse</w:t>
      </w:r>
    </w:p>
    <w:p w14:paraId="253CC92B" w14:textId="77777777" w:rsidR="00B0572F" w:rsidRPr="00E87E60" w:rsidRDefault="00B0572F" w:rsidP="3EE2053F">
      <w:pPr>
        <w:tabs>
          <w:tab w:val="left" w:pos="3969"/>
        </w:tabs>
        <w:spacing w:after="240"/>
        <w:jc w:val="both"/>
        <w:rPr>
          <w:rFonts w:asciiTheme="minorHAnsi" w:hAnsiTheme="minorHAnsi"/>
          <w:sz w:val="24"/>
          <w:szCs w:val="24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 xml:space="preserve">LOCATION: </w:t>
      </w:r>
      <w:r w:rsidR="0030740B" w:rsidRPr="00F4792F">
        <w:rPr>
          <w:rFonts w:asciiTheme="minorHAnsi" w:hAnsiTheme="minorHAnsi"/>
          <w:sz w:val="24"/>
          <w:szCs w:val="24"/>
        </w:rPr>
        <w:tab/>
      </w:r>
      <w:r w:rsidR="00BE0AE5" w:rsidRPr="3EE2053F">
        <w:rPr>
          <w:rFonts w:asciiTheme="minorHAnsi" w:hAnsiTheme="minorHAnsi"/>
          <w:sz w:val="24"/>
          <w:szCs w:val="24"/>
        </w:rPr>
        <w:t>Hornby, Christchurch</w:t>
      </w:r>
    </w:p>
    <w:p w14:paraId="27FE41B3" w14:textId="77777777" w:rsidR="00EA32B3" w:rsidRDefault="00B0572F" w:rsidP="3EE2053F">
      <w:pPr>
        <w:tabs>
          <w:tab w:val="left" w:pos="3969"/>
        </w:tabs>
        <w:spacing w:after="240"/>
        <w:ind w:left="3969" w:right="-138" w:hanging="3969"/>
        <w:jc w:val="both"/>
        <w:rPr>
          <w:rFonts w:asciiTheme="minorHAnsi" w:hAnsiTheme="minorHAnsi"/>
          <w:b/>
          <w:bCs/>
          <w:sz w:val="24"/>
          <w:szCs w:val="24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 xml:space="preserve">REPORTS TO: </w:t>
      </w:r>
      <w:r w:rsidR="00DE563E">
        <w:rPr>
          <w:rFonts w:asciiTheme="minorHAnsi" w:hAnsiTheme="minorHAnsi"/>
          <w:b/>
          <w:sz w:val="24"/>
          <w:szCs w:val="24"/>
        </w:rPr>
        <w:tab/>
      </w:r>
      <w:r w:rsidR="00A94A67">
        <w:rPr>
          <w:rFonts w:asciiTheme="minorHAnsi" w:hAnsiTheme="minorHAnsi"/>
          <w:sz w:val="24"/>
          <w:szCs w:val="24"/>
        </w:rPr>
        <w:t>Practice Manager</w:t>
      </w:r>
    </w:p>
    <w:p w14:paraId="602B4A04" w14:textId="77777777" w:rsidR="00F27AA1" w:rsidRPr="00EA32B3" w:rsidRDefault="00EA32B3" w:rsidP="3EE2053F">
      <w:pPr>
        <w:tabs>
          <w:tab w:val="left" w:pos="3969"/>
        </w:tabs>
        <w:spacing w:after="240"/>
        <w:ind w:left="3969" w:right="-138" w:hanging="3969"/>
        <w:jc w:val="both"/>
        <w:rPr>
          <w:rFonts w:asciiTheme="minorHAnsi" w:hAnsiTheme="minorHAnsi"/>
          <w:b/>
          <w:bCs/>
          <w:sz w:val="24"/>
          <w:szCs w:val="24"/>
          <w:lang w:val="en-AU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 xml:space="preserve">DIRECT REPORTS: </w:t>
      </w:r>
      <w:r w:rsidR="00B0572F" w:rsidRPr="00F4792F">
        <w:rPr>
          <w:rFonts w:asciiTheme="minorHAnsi" w:hAnsiTheme="minorHAnsi"/>
          <w:b/>
          <w:sz w:val="24"/>
          <w:szCs w:val="24"/>
        </w:rPr>
        <w:tab/>
      </w:r>
      <w:r w:rsidR="00BE0AE5" w:rsidRPr="3EE2053F">
        <w:rPr>
          <w:rFonts w:asciiTheme="minorHAnsi" w:hAnsiTheme="minorHAnsi"/>
          <w:sz w:val="24"/>
          <w:szCs w:val="24"/>
        </w:rPr>
        <w:t>N/A</w:t>
      </w:r>
      <w:r w:rsidR="00506A14" w:rsidRPr="00F4792F">
        <w:rPr>
          <w:rFonts w:asciiTheme="minorHAnsi" w:hAnsiTheme="minorHAnsi"/>
          <w:b/>
          <w:sz w:val="24"/>
          <w:szCs w:val="24"/>
        </w:rPr>
        <w:tab/>
      </w:r>
    </w:p>
    <w:p w14:paraId="77C35B0F" w14:textId="77777777" w:rsidR="00B0572F" w:rsidRDefault="3EE2053F" w:rsidP="3EE2053F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3EE2053F">
        <w:rPr>
          <w:rFonts w:asciiTheme="minorHAnsi" w:hAnsiTheme="minorHAnsi"/>
          <w:b/>
          <w:bCs/>
          <w:sz w:val="24"/>
          <w:szCs w:val="24"/>
        </w:rPr>
        <w:t>PURPOSE:</w:t>
      </w:r>
      <w:r w:rsidRPr="3EE2053F">
        <w:rPr>
          <w:rFonts w:asciiTheme="minorHAnsi" w:hAnsiTheme="minorHAnsi"/>
          <w:sz w:val="24"/>
          <w:szCs w:val="24"/>
        </w:rPr>
        <w:t xml:space="preserve"> To act as a k</w:t>
      </w:r>
      <w:r w:rsidR="00A94A67">
        <w:rPr>
          <w:rFonts w:asciiTheme="minorHAnsi" w:hAnsiTheme="minorHAnsi"/>
          <w:sz w:val="24"/>
          <w:szCs w:val="24"/>
        </w:rPr>
        <w:t>ey member of the SPCA Christchurch</w:t>
      </w:r>
      <w:r w:rsidRPr="3EE2053F">
        <w:rPr>
          <w:rFonts w:asciiTheme="minorHAnsi" w:hAnsiTheme="minorHAnsi"/>
          <w:sz w:val="24"/>
          <w:szCs w:val="24"/>
        </w:rPr>
        <w:t xml:space="preserve"> team, providing Veterinary Nursing knowledge and guidance as appropriate. To ensure that all animals under</w:t>
      </w:r>
      <w:r w:rsidR="00A94A67">
        <w:rPr>
          <w:rFonts w:asciiTheme="minorHAnsi" w:hAnsiTheme="minorHAnsi"/>
          <w:sz w:val="24"/>
          <w:szCs w:val="24"/>
        </w:rPr>
        <w:t xml:space="preserve"> the care of the SPCA Christchurch</w:t>
      </w:r>
      <w:r w:rsidRPr="3EE2053F">
        <w:rPr>
          <w:rFonts w:asciiTheme="minorHAnsi" w:hAnsiTheme="minorHAnsi"/>
          <w:sz w:val="24"/>
          <w:szCs w:val="24"/>
        </w:rPr>
        <w:t xml:space="preserve"> centre are treated and cared for to the highest standards by providing effective and efficient vet nursing practice.</w:t>
      </w:r>
    </w:p>
    <w:p w14:paraId="1C8945F6" w14:textId="77777777" w:rsidR="001334F2" w:rsidRDefault="001334F2" w:rsidP="001E408D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Provides professional standards of animal care and treatment throughout the centre and for all animals under</w:t>
      </w:r>
      <w:r w:rsidR="00A94A67">
        <w:rPr>
          <w:rFonts w:asciiTheme="minorHAnsi" w:hAnsiTheme="minorHAnsi"/>
          <w:sz w:val="24"/>
          <w:szCs w:val="24"/>
        </w:rPr>
        <w:t xml:space="preserve"> the care of the SPCA Christchurch</w:t>
      </w:r>
      <w:r>
        <w:rPr>
          <w:rFonts w:asciiTheme="minorHAnsi" w:hAnsiTheme="minorHAnsi"/>
          <w:sz w:val="24"/>
          <w:szCs w:val="24"/>
        </w:rPr>
        <w:t xml:space="preserve"> centre.</w:t>
      </w:r>
    </w:p>
    <w:p w14:paraId="594DBD6A" w14:textId="77777777" w:rsidR="001334F2" w:rsidRDefault="001334F2" w:rsidP="001E408D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Provides vet services that are consistent with the 5 freedoms and promote animal welfare for all animals in the care of SPCA.</w:t>
      </w:r>
      <w:bookmarkStart w:id="0" w:name="_GoBack"/>
      <w:bookmarkEnd w:id="0"/>
    </w:p>
    <w:p w14:paraId="16687D8D" w14:textId="77777777" w:rsidR="001334F2" w:rsidRPr="00940B1C" w:rsidRDefault="001334F2" w:rsidP="001E408D">
      <w:pPr>
        <w:spacing w:after="120"/>
        <w:jc w:val="both"/>
        <w:rPr>
          <w:rFonts w:asciiTheme="minorHAnsi" w:hAnsiTheme="minorHAnsi"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</w:rPr>
        <w:t>Implement ‘best practice’ animal care policies, procedures and practices within allocated resources available.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7B11B8" w:rsidRPr="004D2630" w14:paraId="3308EFD5" w14:textId="77777777" w:rsidTr="3EE2053F">
        <w:tc>
          <w:tcPr>
            <w:tcW w:w="4111" w:type="dxa"/>
            <w:shd w:val="clear" w:color="auto" w:fill="auto"/>
          </w:tcPr>
          <w:p w14:paraId="41A54F3B" w14:textId="77777777" w:rsidR="007B11B8" w:rsidRPr="004D2630" w:rsidRDefault="007B11B8" w:rsidP="00940B1C">
            <w:pPr>
              <w:pStyle w:val="BodyTextIndent2"/>
              <w:spacing w:after="12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4D2630">
              <w:rPr>
                <w:rFonts w:asciiTheme="minorHAnsi" w:hAnsiTheme="minorHAnsi"/>
                <w:b/>
                <w:sz w:val="22"/>
                <w:szCs w:val="22"/>
              </w:rPr>
              <w:t>KEY ACCOUNTABILITIES:</w:t>
            </w:r>
          </w:p>
        </w:tc>
        <w:tc>
          <w:tcPr>
            <w:tcW w:w="5387" w:type="dxa"/>
          </w:tcPr>
          <w:p w14:paraId="7DDD6F6F" w14:textId="77777777" w:rsidR="007B11B8" w:rsidRPr="004D2630" w:rsidRDefault="007B11B8" w:rsidP="00BD3983">
            <w:pPr>
              <w:pStyle w:val="BodyTextIndent2"/>
              <w:spacing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D2630"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BD3983" w:rsidRPr="004D2630">
              <w:rPr>
                <w:rFonts w:asciiTheme="minorHAnsi" w:hAnsiTheme="minorHAnsi"/>
                <w:b/>
                <w:sz w:val="22"/>
                <w:szCs w:val="22"/>
              </w:rPr>
              <w:t>RESPONSIBILITIES</w:t>
            </w:r>
            <w:r w:rsidRPr="004D26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00870" w:rsidRPr="004D2630" w14:paraId="339266DB" w14:textId="77777777" w:rsidTr="3EE2053F">
        <w:tc>
          <w:tcPr>
            <w:tcW w:w="4111" w:type="dxa"/>
            <w:shd w:val="clear" w:color="auto" w:fill="auto"/>
          </w:tcPr>
          <w:p w14:paraId="78E5979E" w14:textId="77777777" w:rsidR="00FA6CED" w:rsidRPr="004D2630" w:rsidRDefault="3EE2053F" w:rsidP="3EE2053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2630">
              <w:rPr>
                <w:rFonts w:ascii="Calibri" w:hAnsi="Calibri"/>
                <w:sz w:val="22"/>
                <w:szCs w:val="22"/>
              </w:rPr>
              <w:t>Operational Duties</w:t>
            </w:r>
          </w:p>
          <w:p w14:paraId="1AF66F0E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During the normal working hours (unless prevented by ill health or accident and except during holidays) devote the whole time, attention and abilities in carrying out duties as follows:</w:t>
            </w:r>
          </w:p>
          <w:p w14:paraId="7B0F19DD" w14:textId="77777777" w:rsidR="00FA6CED" w:rsidRPr="004D2630" w:rsidRDefault="00FA6CED" w:rsidP="00FA6CED">
            <w:pPr>
              <w:pStyle w:val="indented"/>
              <w:numPr>
                <w:ilvl w:val="0"/>
                <w:numId w:val="30"/>
              </w:numPr>
              <w:tabs>
                <w:tab w:val="clear" w:pos="709"/>
              </w:tabs>
              <w:spacing w:before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D2630">
              <w:rPr>
                <w:rFonts w:asciiTheme="minorHAnsi" w:hAnsiTheme="minorHAnsi"/>
                <w:sz w:val="22"/>
                <w:szCs w:val="22"/>
                <w:lang w:val="en-US"/>
              </w:rPr>
              <w:t>Honestly and faithfully serve the Employer, giving it the full benefit of your experience and knowledge.</w:t>
            </w:r>
          </w:p>
          <w:p w14:paraId="0D6032D1" w14:textId="77777777" w:rsidR="00FA6CED" w:rsidRPr="004D2630" w:rsidRDefault="00FA6CED" w:rsidP="00FA6CED">
            <w:pPr>
              <w:pStyle w:val="indented"/>
              <w:numPr>
                <w:ilvl w:val="0"/>
                <w:numId w:val="30"/>
              </w:numPr>
              <w:tabs>
                <w:tab w:val="clear" w:pos="709"/>
              </w:tabs>
              <w:spacing w:before="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D2630">
              <w:rPr>
                <w:rFonts w:asciiTheme="minorHAnsi" w:hAnsiTheme="minorHAnsi"/>
                <w:sz w:val="22"/>
                <w:szCs w:val="22"/>
                <w:lang w:val="en-US"/>
              </w:rPr>
              <w:t>Use your best endeavors to promote, develop and extend the Employer’s interest and reputation and not to do anything to its detriment.</w:t>
            </w:r>
          </w:p>
          <w:p w14:paraId="3E8A3565" w14:textId="77777777" w:rsidR="009E2158" w:rsidRPr="004D2630" w:rsidRDefault="007613BE" w:rsidP="00F43507">
            <w:pPr>
              <w:pStyle w:val="indented"/>
              <w:numPr>
                <w:ilvl w:val="0"/>
                <w:numId w:val="30"/>
              </w:numPr>
              <w:tabs>
                <w:tab w:val="clear" w:pos="709"/>
              </w:tabs>
              <w:spacing w:before="0" w:line="276" w:lineRule="auto"/>
              <w:ind w:left="357"/>
              <w:rPr>
                <w:rFonts w:asciiTheme="minorHAnsi" w:hAnsiTheme="minorHAnsi"/>
                <w:iCs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="00A94A67">
              <w:rPr>
                <w:rFonts w:asciiTheme="minorHAnsi" w:hAnsiTheme="minorHAnsi"/>
                <w:sz w:val="22"/>
                <w:szCs w:val="22"/>
              </w:rPr>
              <w:t>Practice Manager</w:t>
            </w:r>
            <w:r w:rsidR="004D2630" w:rsidRPr="004D26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A6CED" w:rsidRPr="004D26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has an expectation that the Veterinary Nurse will show a willingness to attend enthusiastically and effectively to all circumstances which should arise with animal welfare tasks and attend to any </w:t>
            </w:r>
            <w:r w:rsidR="00FA6CED" w:rsidRPr="004D2630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other duties that may be required from time to time. </w:t>
            </w:r>
          </w:p>
          <w:p w14:paraId="572F49BE" w14:textId="77777777" w:rsidR="009E2158" w:rsidRPr="004D2630" w:rsidRDefault="009E2158" w:rsidP="00FA6CE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/>
                <w:iCs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Maintaining effective working relationships with all Centre staff</w:t>
            </w:r>
          </w:p>
          <w:p w14:paraId="4C2CE6FF" w14:textId="77777777" w:rsidR="00FA6CED" w:rsidRPr="004D2630" w:rsidRDefault="3EE2053F" w:rsidP="3EE2053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Attend to all operational d</w:t>
            </w:r>
            <w:r w:rsidR="000C150A" w:rsidRPr="004D2630">
              <w:rPr>
                <w:rFonts w:asciiTheme="minorHAnsi" w:hAnsiTheme="minorHAnsi"/>
                <w:sz w:val="22"/>
                <w:szCs w:val="22"/>
              </w:rPr>
              <w:t xml:space="preserve">uties assigned by the </w:t>
            </w:r>
            <w:r w:rsidR="00A94A67">
              <w:rPr>
                <w:rFonts w:asciiTheme="minorHAnsi" w:hAnsiTheme="minorHAnsi"/>
                <w:sz w:val="22"/>
                <w:szCs w:val="22"/>
              </w:rPr>
              <w:t>Practice Manager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A6B0D5" w14:textId="77777777" w:rsidR="00FA6CED" w:rsidRPr="004D2630" w:rsidRDefault="3EE2053F" w:rsidP="3EE2053F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 xml:space="preserve">Ensure all reporting is completed in a timely manner to the </w:t>
            </w:r>
            <w:r w:rsidR="000C150A" w:rsidRPr="004D2630">
              <w:rPr>
                <w:rFonts w:asciiTheme="minorHAnsi" w:hAnsiTheme="minorHAnsi"/>
                <w:sz w:val="22"/>
                <w:szCs w:val="22"/>
              </w:rPr>
              <w:t>Practice Manager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>. This is to include but not limited to; workload and statistics.</w:t>
            </w:r>
          </w:p>
          <w:p w14:paraId="22DAC04F" w14:textId="77777777" w:rsidR="00FA6CED" w:rsidRPr="004D2630" w:rsidRDefault="00FA6CED" w:rsidP="00FA6CE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/>
                <w:iCs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Provid</w:t>
            </w:r>
            <w:r w:rsidR="00A94A67">
              <w:rPr>
                <w:rFonts w:asciiTheme="minorHAnsi" w:hAnsiTheme="minorHAnsi"/>
                <w:sz w:val="22"/>
                <w:szCs w:val="22"/>
              </w:rPr>
              <w:t>es assistance to SPCA Christchurch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 xml:space="preserve"> centre Veterinarians as requested.</w:t>
            </w:r>
          </w:p>
          <w:p w14:paraId="3D1063F3" w14:textId="77777777" w:rsidR="009E2158" w:rsidRPr="004D2630" w:rsidRDefault="009E2158" w:rsidP="009E2158">
            <w:pPr>
              <w:spacing w:before="120" w:after="12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D74588" w14:textId="77777777" w:rsidR="00C00870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lastRenderedPageBreak/>
              <w:t>Proactively contribute to the work of the Veterinary Care Team generally.</w:t>
            </w:r>
          </w:p>
          <w:p w14:paraId="35934D98" w14:textId="77777777" w:rsidR="00FA6CED" w:rsidRPr="004D2630" w:rsidRDefault="000C150A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The Veterinary</w:t>
            </w:r>
            <w:r w:rsidR="00FA6CED" w:rsidRPr="004D2630">
              <w:rPr>
                <w:rFonts w:asciiTheme="minorHAnsi" w:hAnsiTheme="minorHAnsi"/>
                <w:sz w:val="22"/>
                <w:szCs w:val="22"/>
              </w:rPr>
              <w:t xml:space="preserve"> Team is a harmonious environment with staff conducting their duties in an efficient, friendly and tidy manner.</w:t>
            </w:r>
          </w:p>
          <w:p w14:paraId="6F149C3A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 xml:space="preserve">The Head </w:t>
            </w:r>
            <w:r w:rsidR="00A94A67">
              <w:rPr>
                <w:rFonts w:asciiTheme="minorHAnsi" w:hAnsiTheme="minorHAnsi"/>
                <w:sz w:val="22"/>
                <w:szCs w:val="22"/>
              </w:rPr>
              <w:t>Veterinarian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4D2630">
              <w:rPr>
                <w:rFonts w:asciiTheme="minorHAnsi" w:hAnsiTheme="minorHAnsi"/>
                <w:sz w:val="22"/>
                <w:szCs w:val="22"/>
              </w:rPr>
              <w:t>is kept</w:t>
            </w:r>
            <w:proofErr w:type="gramEnd"/>
            <w:r w:rsidRPr="004D2630">
              <w:rPr>
                <w:rFonts w:asciiTheme="minorHAnsi" w:hAnsiTheme="minorHAnsi"/>
                <w:sz w:val="22"/>
                <w:szCs w:val="22"/>
              </w:rPr>
              <w:t xml:space="preserve"> informed in a timely manner of all relevant staff and animal welfare operational issues for which the Head </w:t>
            </w:r>
            <w:r w:rsidR="00A94A67">
              <w:rPr>
                <w:rFonts w:asciiTheme="minorHAnsi" w:hAnsiTheme="minorHAnsi"/>
                <w:sz w:val="22"/>
                <w:szCs w:val="22"/>
              </w:rPr>
              <w:t>Veterinarian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 xml:space="preserve"> is accountable. Risks are highlighted and managed at an early stage.</w:t>
            </w:r>
          </w:p>
          <w:p w14:paraId="04BA5F60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At all times, animals in SPCA care receive timely and consistent high level of care.</w:t>
            </w:r>
          </w:p>
          <w:p w14:paraId="7CE9948D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All animals consistently receive accurate and timely medical intervention in consultation with Veterinary staff.</w:t>
            </w:r>
          </w:p>
          <w:p w14:paraId="27F4EBA5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Attends regular mentoring and training as requested by line manager.</w:t>
            </w:r>
          </w:p>
          <w:p w14:paraId="7A00EDAF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Communicated effectively with all SPCA staff and volunteers ensuring animal welfare standards are maintained at the centre and in foster.</w:t>
            </w:r>
          </w:p>
          <w:p w14:paraId="10AB3D20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Promotes ad represents the SPCA in a professional manner at all times.</w:t>
            </w:r>
          </w:p>
          <w:p w14:paraId="1454B37E" w14:textId="77777777" w:rsidR="00FA6CED" w:rsidRPr="004D2630" w:rsidRDefault="3EE2053F" w:rsidP="3EE2053F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lastRenderedPageBreak/>
              <w:t>Ensure all documentation and reports are completed in a timely, accurate and professional manner at all times.</w:t>
            </w:r>
          </w:p>
          <w:p w14:paraId="1076AB76" w14:textId="77777777" w:rsidR="00FA6CED" w:rsidRPr="004D2630" w:rsidRDefault="00FA6CED" w:rsidP="00FA6CED">
            <w:pPr>
              <w:pStyle w:val="indented"/>
              <w:numPr>
                <w:ilvl w:val="0"/>
                <w:numId w:val="29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Work with animal owners to educate them on the well-being and welfare of animals as appropriate.</w:t>
            </w:r>
          </w:p>
          <w:p w14:paraId="339C9AAB" w14:textId="77777777" w:rsidR="00FA6CED" w:rsidRPr="004D2630" w:rsidRDefault="00FA6CED" w:rsidP="00FA6CED">
            <w:pPr>
              <w:pStyle w:val="indented"/>
              <w:numPr>
                <w:ilvl w:val="0"/>
                <w:numId w:val="33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Supports and adheres to the principles of animal welfare as stated by the SPCA.</w:t>
            </w:r>
          </w:p>
          <w:p w14:paraId="19E672EE" w14:textId="77777777" w:rsidR="00FA6CED" w:rsidRPr="004D2630" w:rsidRDefault="00FA6CED" w:rsidP="00FA6CE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4D2630">
              <w:rPr>
                <w:rFonts w:asciiTheme="minorHAnsi" w:hAnsiTheme="minorHAnsi"/>
                <w:iCs/>
                <w:sz w:val="22"/>
                <w:szCs w:val="22"/>
              </w:rPr>
              <w:t>As a key member of the team, assist to ensure that every staff member is supported by the work you carry out and that your contribution to the overall staff attitude is a positive one.</w:t>
            </w:r>
          </w:p>
          <w:p w14:paraId="38D3E203" w14:textId="77777777" w:rsidR="00FA6CED" w:rsidRPr="004D2630" w:rsidRDefault="00FA6CED" w:rsidP="00FA6CED">
            <w:pPr>
              <w:pStyle w:val="indented"/>
              <w:numPr>
                <w:ilvl w:val="0"/>
                <w:numId w:val="33"/>
              </w:numPr>
              <w:tabs>
                <w:tab w:val="clear" w:pos="709"/>
              </w:tabs>
              <w:spacing w:before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Provides support to animals in transition to, withi</w:t>
            </w:r>
            <w:r w:rsidR="00A94A67">
              <w:rPr>
                <w:rFonts w:ascii="Calibri" w:hAnsi="Calibri" w:cs="Calibri"/>
                <w:sz w:val="22"/>
                <w:szCs w:val="22"/>
              </w:rPr>
              <w:t>n or exiting the SPCA Christchurch</w:t>
            </w:r>
            <w:r w:rsidRPr="004D2630">
              <w:rPr>
                <w:rFonts w:ascii="Calibri" w:hAnsi="Calibri" w:cs="Calibri"/>
                <w:sz w:val="22"/>
                <w:szCs w:val="22"/>
              </w:rPr>
              <w:t xml:space="preserve"> centre.</w:t>
            </w:r>
          </w:p>
        </w:tc>
      </w:tr>
      <w:tr w:rsidR="00C00870" w:rsidRPr="004D2630" w14:paraId="0C94DD64" w14:textId="77777777" w:rsidTr="3EE2053F">
        <w:tc>
          <w:tcPr>
            <w:tcW w:w="4111" w:type="dxa"/>
            <w:shd w:val="clear" w:color="auto" w:fill="auto"/>
          </w:tcPr>
          <w:p w14:paraId="1280AA44" w14:textId="77777777" w:rsidR="00C41C59" w:rsidRPr="004D2630" w:rsidRDefault="00C41C59" w:rsidP="00C41C5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D2630">
              <w:rPr>
                <w:rFonts w:ascii="Calibri" w:hAnsi="Calibri"/>
                <w:sz w:val="22"/>
                <w:szCs w:val="22"/>
              </w:rPr>
              <w:lastRenderedPageBreak/>
              <w:t>Veterinary Nursing duties</w:t>
            </w:r>
          </w:p>
          <w:p w14:paraId="6D10A9D9" w14:textId="77777777" w:rsidR="00C41C59" w:rsidRPr="004D2630" w:rsidRDefault="00C41C59" w:rsidP="00C41C59">
            <w:pPr>
              <w:pStyle w:val="ListParagraph"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3350DE0C" w14:textId="77777777" w:rsidR="00C41C59" w:rsidRPr="004D2630" w:rsidRDefault="00C41C59" w:rsidP="00C41C59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2630">
              <w:rPr>
                <w:rFonts w:ascii="Calibri" w:hAnsi="Calibri"/>
                <w:sz w:val="22"/>
                <w:szCs w:val="22"/>
              </w:rPr>
              <w:t>Carries out Veterinary Nursing duties as a part of the vet team, ensure all practices are carried out in line with the SPCA’s professional standards.</w:t>
            </w:r>
          </w:p>
          <w:p w14:paraId="406341B5" w14:textId="77777777" w:rsidR="00C41C59" w:rsidRPr="004D2630" w:rsidRDefault="00C41C59" w:rsidP="00C41C59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2630">
              <w:rPr>
                <w:rFonts w:ascii="Calibri" w:hAnsi="Calibri"/>
                <w:sz w:val="22"/>
                <w:szCs w:val="22"/>
              </w:rPr>
              <w:t>Animal health and hygiene practices are implemented.</w:t>
            </w:r>
          </w:p>
          <w:p w14:paraId="3ADCA44E" w14:textId="77777777" w:rsidR="00C41C59" w:rsidRPr="004D2630" w:rsidRDefault="00C41C59" w:rsidP="00C41C59">
            <w:pPr>
              <w:pStyle w:val="ListParagraph"/>
              <w:numPr>
                <w:ilvl w:val="0"/>
                <w:numId w:val="37"/>
              </w:numPr>
              <w:spacing w:before="120" w:after="120" w:line="276" w:lineRule="auto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2630">
              <w:rPr>
                <w:rFonts w:ascii="Calibri" w:hAnsi="Calibri"/>
                <w:sz w:val="22"/>
                <w:szCs w:val="22"/>
              </w:rPr>
              <w:t>Ensures a high professional standard for all vet nursing and interventions</w:t>
            </w:r>
          </w:p>
        </w:tc>
        <w:tc>
          <w:tcPr>
            <w:tcW w:w="5387" w:type="dxa"/>
          </w:tcPr>
          <w:p w14:paraId="3D981F39" w14:textId="77777777" w:rsidR="00C00870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Complies with all professional requirements and training to maintain registration as a Veterinary Nurse.</w:t>
            </w:r>
          </w:p>
          <w:p w14:paraId="0FF2B436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Veterinarians are notified of animals that require urgent assessment or follow up appointments.</w:t>
            </w:r>
          </w:p>
          <w:p w14:paraId="6CF841AC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Provides assistance with the appropriate preparation of the surgical environment including instruments and drapes.</w:t>
            </w:r>
          </w:p>
          <w:p w14:paraId="0AFC5D52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Provides assistance to Veterinarians with anaesthetics, treatment and surgical procedures.</w:t>
            </w:r>
          </w:p>
          <w:p w14:paraId="0E94D3C1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Ensures best practice standards for Veterinary Nursing practices are achieved through the SPCA.</w:t>
            </w:r>
          </w:p>
          <w:p w14:paraId="7E8C5918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To participate in animal welfare initiatives promoted by the SPCA in full support of the policies extrapolated by the SPCA and assist in the development of such policies.</w:t>
            </w:r>
          </w:p>
          <w:p w14:paraId="6942E095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Implements standards for animal care and ensures these are consistently provided and reported regularly.</w:t>
            </w:r>
          </w:p>
          <w:p w14:paraId="45AE9F80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Contributes towards the development and implementation of policies and procedures to ensure effective Infection Control Practices in the SPCA Canterbury centre.</w:t>
            </w:r>
          </w:p>
          <w:p w14:paraId="5729D681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To support and adhere to the principles of animal welfare as stated by the SPCA.</w:t>
            </w:r>
          </w:p>
          <w:p w14:paraId="7B16E701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Implement SPCA policies, procedures and practices.</w:t>
            </w:r>
          </w:p>
          <w:p w14:paraId="38A910E4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Provides appropriate Veterinary Nursing assessments.</w:t>
            </w:r>
          </w:p>
          <w:p w14:paraId="48F9DAA9" w14:textId="77777777" w:rsidR="00C41C59" w:rsidRPr="004D2630" w:rsidRDefault="00C41C59" w:rsidP="0085711D">
            <w:pPr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Ensure all animal interventions are performed in a safe and professional manner, ensuring both staff and animals are safe at all times.</w:t>
            </w:r>
          </w:p>
          <w:p w14:paraId="34466B73" w14:textId="77777777" w:rsidR="00C41C59" w:rsidRPr="004D2630" w:rsidRDefault="00C41C59" w:rsidP="0085711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Acts within delegated levels of authority.</w:t>
            </w:r>
            <w:r w:rsidR="00EC6018" w:rsidRPr="004D2630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</w:tr>
      <w:tr w:rsidR="00920E6C" w:rsidRPr="004D2630" w14:paraId="7FF0127A" w14:textId="77777777" w:rsidTr="3EE2053F">
        <w:tc>
          <w:tcPr>
            <w:tcW w:w="4111" w:type="dxa"/>
            <w:shd w:val="clear" w:color="auto" w:fill="auto"/>
          </w:tcPr>
          <w:p w14:paraId="45FE0B29" w14:textId="77777777" w:rsidR="003413B9" w:rsidRPr="004D2630" w:rsidRDefault="003413B9" w:rsidP="003413B9">
            <w:pPr>
              <w:pStyle w:val="indented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lastRenderedPageBreak/>
              <w:t>Education / Promotion of SPCA brand</w:t>
            </w:r>
          </w:p>
          <w:p w14:paraId="3DFF08D3" w14:textId="77777777" w:rsidR="00565655" w:rsidRPr="004D2630" w:rsidRDefault="003413B9" w:rsidP="00565655">
            <w:pPr>
              <w:pStyle w:val="indented"/>
              <w:numPr>
                <w:ilvl w:val="0"/>
                <w:numId w:val="31"/>
              </w:numPr>
              <w:spacing w:before="0"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Educate and offer advice and literature to owners / carers of animals which seeks to improve or maintain welfare of animal(s) and prevent and alleviate suffering.</w:t>
            </w:r>
          </w:p>
          <w:p w14:paraId="7C0253D3" w14:textId="77777777" w:rsidR="00920E6C" w:rsidRPr="004D2630" w:rsidRDefault="003413B9" w:rsidP="00565655">
            <w:pPr>
              <w:pStyle w:val="indented"/>
              <w:numPr>
                <w:ilvl w:val="0"/>
                <w:numId w:val="31"/>
              </w:numPr>
              <w:spacing w:before="0"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Present and promote the work of SPCA in all interactions with members of the public in order to improve the branch’s profile and potential financial support.</w:t>
            </w:r>
          </w:p>
        </w:tc>
        <w:tc>
          <w:tcPr>
            <w:tcW w:w="5387" w:type="dxa"/>
          </w:tcPr>
          <w:p w14:paraId="0056C94E" w14:textId="77777777" w:rsidR="003413B9" w:rsidRPr="004D2630" w:rsidRDefault="003413B9" w:rsidP="0085711D">
            <w:pPr>
              <w:pStyle w:val="indented"/>
              <w:numPr>
                <w:ilvl w:val="0"/>
                <w:numId w:val="33"/>
              </w:numPr>
              <w:tabs>
                <w:tab w:val="clear" w:pos="709"/>
              </w:tabs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Members of the public / animal owners and carers are consistently given good advice and appropriate information which seeks to improve or maintain welfare of animal(s), whilst maintaining the image of the society as a caring organisation.</w:t>
            </w:r>
          </w:p>
          <w:p w14:paraId="1C756E5C" w14:textId="77777777" w:rsidR="003413B9" w:rsidRPr="004D2630" w:rsidRDefault="003413B9" w:rsidP="0085711D">
            <w:pPr>
              <w:pStyle w:val="indented"/>
              <w:numPr>
                <w:ilvl w:val="0"/>
                <w:numId w:val="33"/>
              </w:numPr>
              <w:tabs>
                <w:tab w:val="clear" w:pos="709"/>
              </w:tabs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Positive feedback regarding SPCA is consistently received where anticipated.</w:t>
            </w:r>
          </w:p>
          <w:p w14:paraId="60177BAA" w14:textId="77777777" w:rsidR="00920E6C" w:rsidRPr="004D2630" w:rsidRDefault="003413B9" w:rsidP="0085711D">
            <w:pPr>
              <w:numPr>
                <w:ilvl w:val="0"/>
                <w:numId w:val="33"/>
              </w:numPr>
              <w:suppressAutoHyphens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SPCA ‘brand’ is protected and promoted at all times.</w:t>
            </w:r>
          </w:p>
        </w:tc>
      </w:tr>
      <w:tr w:rsidR="00920E6C" w:rsidRPr="004D2630" w14:paraId="77764C3E" w14:textId="77777777" w:rsidTr="3EE2053F">
        <w:tc>
          <w:tcPr>
            <w:tcW w:w="4111" w:type="dxa"/>
            <w:shd w:val="clear" w:color="auto" w:fill="auto"/>
          </w:tcPr>
          <w:p w14:paraId="3801DDD6" w14:textId="77777777" w:rsidR="003413B9" w:rsidRPr="004D2630" w:rsidRDefault="003413B9" w:rsidP="00565655">
            <w:pPr>
              <w:pStyle w:val="indented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Personal and Continuing Education</w:t>
            </w:r>
          </w:p>
          <w:p w14:paraId="3AA83CF9" w14:textId="77777777" w:rsidR="00565655" w:rsidRPr="004D2630" w:rsidRDefault="0085711D" w:rsidP="00565655">
            <w:pPr>
              <w:pStyle w:val="indented"/>
              <w:numPr>
                <w:ilvl w:val="0"/>
                <w:numId w:val="43"/>
              </w:numPr>
              <w:spacing w:before="0"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Develops and maintains professional vet nursing skills and capabilities</w:t>
            </w:r>
          </w:p>
          <w:p w14:paraId="6337FB50" w14:textId="77777777" w:rsidR="00920E6C" w:rsidRPr="004D2630" w:rsidRDefault="0085711D" w:rsidP="00565655">
            <w:pPr>
              <w:pStyle w:val="indented"/>
              <w:numPr>
                <w:ilvl w:val="0"/>
                <w:numId w:val="43"/>
              </w:numPr>
              <w:spacing w:before="0"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Keeps abreast of the latest developments in Shelter Medicine.</w:t>
            </w:r>
          </w:p>
          <w:p w14:paraId="75B12A9D" w14:textId="77777777" w:rsidR="003413B9" w:rsidRPr="004D2630" w:rsidRDefault="003413B9" w:rsidP="00565655">
            <w:pPr>
              <w:pStyle w:val="indented"/>
              <w:spacing w:before="0" w:line="276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8BCC139" w14:textId="77777777" w:rsidR="00920E6C" w:rsidRPr="004D2630" w:rsidRDefault="0085711D" w:rsidP="0085711D">
            <w:pPr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Participates in vet nursing groups and other relevant professional bodies that will assist with providing on-going professional development in ‘best practice’ vet nursing.</w:t>
            </w:r>
          </w:p>
          <w:p w14:paraId="6C4D68AB" w14:textId="77777777" w:rsidR="0085711D" w:rsidRPr="004D2630" w:rsidRDefault="0085711D" w:rsidP="0085711D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Maintains an up to date view on the latest issues in vet nursing practice especially Shelter Medicine and nursing practices.</w:t>
            </w:r>
          </w:p>
          <w:p w14:paraId="70B55477" w14:textId="77777777" w:rsidR="0085711D" w:rsidRPr="004D2630" w:rsidRDefault="3EE2053F" w:rsidP="00AE60A4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 xml:space="preserve">Carries out research to improve nursing practices as requested by </w:t>
            </w:r>
            <w:r w:rsidR="00AE60A4" w:rsidRPr="004D2630">
              <w:rPr>
                <w:rFonts w:ascii="Calibri" w:hAnsi="Calibri" w:cs="Calibri"/>
                <w:sz w:val="22"/>
                <w:szCs w:val="22"/>
              </w:rPr>
              <w:t>Practice Manager</w:t>
            </w:r>
            <w:r w:rsidRPr="004D26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5711D" w:rsidRPr="004D2630" w14:paraId="1BAB6CCF" w14:textId="77777777" w:rsidTr="3EE2053F">
        <w:tc>
          <w:tcPr>
            <w:tcW w:w="4111" w:type="dxa"/>
            <w:shd w:val="clear" w:color="auto" w:fill="auto"/>
          </w:tcPr>
          <w:p w14:paraId="1057DFD6" w14:textId="77777777" w:rsidR="0085711D" w:rsidRPr="004D2630" w:rsidRDefault="0085711D" w:rsidP="00565655">
            <w:pPr>
              <w:pStyle w:val="indented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Inspectorate Duties</w:t>
            </w:r>
          </w:p>
          <w:p w14:paraId="1632CB38" w14:textId="77777777" w:rsidR="0085711D" w:rsidRPr="004D2630" w:rsidRDefault="0085711D" w:rsidP="0085711D">
            <w:pPr>
              <w:pStyle w:val="indented"/>
              <w:numPr>
                <w:ilvl w:val="0"/>
                <w:numId w:val="44"/>
              </w:numPr>
              <w:spacing w:before="100" w:after="10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To provide professional support as requested for the efficient and effective operation of animal welfare prosecutions by the SPCA.</w:t>
            </w:r>
          </w:p>
        </w:tc>
        <w:tc>
          <w:tcPr>
            <w:tcW w:w="5387" w:type="dxa"/>
          </w:tcPr>
          <w:p w14:paraId="35AAD8D8" w14:textId="77777777" w:rsidR="0085711D" w:rsidRPr="004D2630" w:rsidRDefault="0085711D" w:rsidP="0085711D">
            <w:pPr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Complete animal assessments and care as appropriate and in a timely manner for the purpose of prosecution under the Animal Welfare Act 1999.</w:t>
            </w:r>
          </w:p>
          <w:p w14:paraId="764DA477" w14:textId="77777777" w:rsidR="0085711D" w:rsidRPr="004D2630" w:rsidRDefault="0085711D" w:rsidP="0085711D">
            <w:pPr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2630">
              <w:rPr>
                <w:rFonts w:ascii="Calibri" w:hAnsi="Calibri" w:cs="Calibri"/>
                <w:sz w:val="22"/>
                <w:szCs w:val="22"/>
              </w:rPr>
              <w:t>Attend court cases pertaining to prosecutions under the Animal Welfare Act 1999 as requested by the SPCA.</w:t>
            </w:r>
          </w:p>
        </w:tc>
      </w:tr>
      <w:tr w:rsidR="00920E6C" w:rsidRPr="004D2630" w14:paraId="739F940D" w14:textId="77777777" w:rsidTr="3EE205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32E" w14:textId="77777777" w:rsidR="00920E6C" w:rsidRPr="004D2630" w:rsidRDefault="000C43CC" w:rsidP="003413B9">
            <w:pPr>
              <w:pStyle w:val="indented"/>
              <w:numPr>
                <w:ilvl w:val="0"/>
                <w:numId w:val="24"/>
              </w:numPr>
              <w:tabs>
                <w:tab w:val="clear" w:pos="709"/>
              </w:tabs>
              <w:spacing w:before="120" w:after="12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Actively contributes to </w:t>
            </w:r>
            <w:r w:rsidR="00920E6C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Health &amp; Safety </w:t>
            </w:r>
          </w:p>
          <w:p w14:paraId="5372E51B" w14:textId="77777777" w:rsidR="00920E6C" w:rsidRPr="004D2630" w:rsidRDefault="00920E6C" w:rsidP="00920E6C">
            <w:pPr>
              <w:pStyle w:val="indented"/>
              <w:tabs>
                <w:tab w:val="clear" w:pos="709"/>
              </w:tabs>
              <w:spacing w:before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BE4" w14:textId="77777777" w:rsidR="00920E6C" w:rsidRPr="004D2630" w:rsidRDefault="00DB4C38" w:rsidP="0085711D">
            <w:pPr>
              <w:pStyle w:val="indented"/>
              <w:numPr>
                <w:ilvl w:val="0"/>
                <w:numId w:val="9"/>
              </w:numPr>
              <w:tabs>
                <w:tab w:val="clear" w:pos="709"/>
              </w:tabs>
              <w:spacing w:before="120"/>
              <w:ind w:left="737" w:hanging="35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Ensures that a</w:t>
            </w:r>
            <w:r w:rsidR="00920E6C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safe and healthy working environment is maintained at all times.</w:t>
            </w:r>
          </w:p>
          <w:p w14:paraId="2656E6ED" w14:textId="77777777" w:rsidR="00920E6C" w:rsidRPr="004D2630" w:rsidRDefault="00B552E8" w:rsidP="0085711D">
            <w:pPr>
              <w:pStyle w:val="indented"/>
              <w:numPr>
                <w:ilvl w:val="0"/>
                <w:numId w:val="9"/>
              </w:numPr>
              <w:tabs>
                <w:tab w:val="clear" w:pos="709"/>
              </w:tabs>
              <w:spacing w:before="0"/>
              <w:ind w:left="73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C</w:t>
            </w:r>
            <w:r w:rsidR="00920E6C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ompl</w:t>
            </w:r>
            <w:r w:rsidR="00DB4C38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ies</w:t>
            </w:r>
            <w:r w:rsidR="00920E6C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with Health and Safety legislation and regulations.</w:t>
            </w:r>
          </w:p>
          <w:p w14:paraId="6EE5D78E" w14:textId="77777777" w:rsidR="00920E6C" w:rsidRPr="004D2630" w:rsidRDefault="00920E6C" w:rsidP="0085711D">
            <w:pPr>
              <w:pStyle w:val="indented"/>
              <w:numPr>
                <w:ilvl w:val="0"/>
                <w:numId w:val="9"/>
              </w:numPr>
              <w:tabs>
                <w:tab w:val="clear" w:pos="709"/>
              </w:tabs>
              <w:spacing w:before="0"/>
              <w:ind w:left="73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Take</w:t>
            </w:r>
            <w:r w:rsidR="00DB4C38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s</w:t>
            </w: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responsibility for your own health and safety and ensure</w:t>
            </w:r>
            <w:r w:rsidR="00DB4C38"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s</w:t>
            </w: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no action or inaction on your own part harms others in the workplace.</w:t>
            </w:r>
          </w:p>
          <w:p w14:paraId="028B4B0A" w14:textId="77777777" w:rsidR="00920E6C" w:rsidRPr="004D2630" w:rsidRDefault="00920E6C" w:rsidP="0085711D">
            <w:pPr>
              <w:pStyle w:val="indented"/>
              <w:numPr>
                <w:ilvl w:val="0"/>
                <w:numId w:val="9"/>
              </w:numPr>
              <w:spacing w:before="0"/>
              <w:ind w:left="73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Contributes towards the development and implementation of policies and procedures that ensure compliance with the Health and Safety at Work Act (2015).</w:t>
            </w:r>
          </w:p>
          <w:p w14:paraId="34CA7A34" w14:textId="77777777" w:rsidR="00920E6C" w:rsidRPr="004D2630" w:rsidRDefault="00920E6C" w:rsidP="0085711D">
            <w:pPr>
              <w:pStyle w:val="indented"/>
              <w:numPr>
                <w:ilvl w:val="0"/>
                <w:numId w:val="9"/>
              </w:numPr>
              <w:spacing w:before="0"/>
              <w:ind w:left="73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Is aware of and can identify hazards and risks to which the organisation may be exposed and takes appropriate action accordingly. </w:t>
            </w:r>
          </w:p>
          <w:p w14:paraId="56BEDFE1" w14:textId="77777777" w:rsidR="00920E6C" w:rsidRPr="004D2630" w:rsidRDefault="00920E6C" w:rsidP="0085711D">
            <w:pPr>
              <w:pStyle w:val="indented"/>
              <w:numPr>
                <w:ilvl w:val="0"/>
                <w:numId w:val="9"/>
              </w:numPr>
              <w:tabs>
                <w:tab w:val="clear" w:pos="709"/>
              </w:tabs>
              <w:spacing w:before="0" w:after="120"/>
              <w:ind w:left="737" w:hanging="357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</w:rPr>
              <w:t>Has knowledge of and is able to apply emergency procedures.</w:t>
            </w:r>
          </w:p>
        </w:tc>
      </w:tr>
      <w:tr w:rsidR="008124E9" w:rsidRPr="004D2630" w14:paraId="691460FC" w14:textId="77777777" w:rsidTr="3EE205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458" w14:textId="77777777" w:rsidR="008124E9" w:rsidRPr="004D2630" w:rsidRDefault="008124E9" w:rsidP="003413B9">
            <w:pPr>
              <w:pStyle w:val="indented"/>
              <w:numPr>
                <w:ilvl w:val="0"/>
                <w:numId w:val="24"/>
              </w:numPr>
              <w:tabs>
                <w:tab w:val="clear" w:pos="709"/>
              </w:tabs>
              <w:spacing w:before="120" w:after="120"/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  <w:t xml:space="preserve">Volunteer </w:t>
            </w:r>
            <w:r w:rsidR="0085711D" w:rsidRPr="004D2630"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  <w:t xml:space="preserve">and Student </w:t>
            </w:r>
            <w:r w:rsidRPr="004D2630"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  <w:t xml:space="preserve">Support and Supervision </w:t>
            </w:r>
          </w:p>
          <w:p w14:paraId="295093EB" w14:textId="77777777" w:rsidR="001C2861" w:rsidRPr="004D2630" w:rsidRDefault="001C2861" w:rsidP="00B552E8">
            <w:pPr>
              <w:pStyle w:val="indented"/>
              <w:tabs>
                <w:tab w:val="clear" w:pos="709"/>
              </w:tabs>
              <w:spacing w:before="120" w:after="120"/>
              <w:ind w:left="720" w:firstLine="0"/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0F2" w14:textId="77777777" w:rsidR="008124E9" w:rsidRPr="004D2630" w:rsidRDefault="008124E9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Ensures sa</w:t>
            </w:r>
            <w:r w:rsidR="00B552E8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fety, support and wellbeing of V</w:t>
            </w: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olunteers</w:t>
            </w:r>
            <w:r w:rsidR="0085711D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 and Students</w:t>
            </w: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 working in your </w:t>
            </w:r>
            <w:r w:rsidR="00B552E8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team</w:t>
            </w: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 </w:t>
            </w:r>
          </w:p>
          <w:p w14:paraId="36C4ADD6" w14:textId="77777777" w:rsidR="008124E9" w:rsidRPr="004D2630" w:rsidRDefault="008124E9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Ensures </w:t>
            </w:r>
            <w:r w:rsidR="00B552E8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Volunteers’ </w:t>
            </w:r>
            <w:r w:rsidR="0085711D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and Students’ </w:t>
            </w: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duties and tasks </w:t>
            </w:r>
            <w:r w:rsidR="00B552E8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are</w:t>
            </w: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 carried out in a safe and appropriate manner</w:t>
            </w:r>
          </w:p>
          <w:p w14:paraId="324DADE1" w14:textId="77777777" w:rsidR="008124E9" w:rsidRPr="004D2630" w:rsidRDefault="00B552E8" w:rsidP="00B552E8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>Ensures professionalism and respect in all interactions with SPCA Volunteers</w:t>
            </w:r>
            <w:r w:rsidR="0085711D" w:rsidRPr="004D2630"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  <w:t xml:space="preserve"> and Veterinary Medicine Students.</w:t>
            </w:r>
          </w:p>
        </w:tc>
      </w:tr>
      <w:tr w:rsidR="003413B9" w:rsidRPr="004D2630" w14:paraId="0C21D554" w14:textId="77777777" w:rsidTr="3EE205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1FE" w14:textId="77777777" w:rsidR="003413B9" w:rsidRPr="004D2630" w:rsidRDefault="0085711D" w:rsidP="0085711D">
            <w:pPr>
              <w:pStyle w:val="indented"/>
              <w:numPr>
                <w:ilvl w:val="0"/>
                <w:numId w:val="24"/>
              </w:numPr>
              <w:tabs>
                <w:tab w:val="clear" w:pos="709"/>
              </w:tabs>
              <w:spacing w:before="120" w:after="120"/>
              <w:rPr>
                <w:rFonts w:ascii="Calibri" w:hAnsi="Calibri" w:cs="Verdana"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3413B9" w:rsidRPr="004D2630">
              <w:rPr>
                <w:rFonts w:asciiTheme="minorHAnsi" w:hAnsiTheme="minorHAnsi"/>
                <w:sz w:val="22"/>
                <w:szCs w:val="22"/>
              </w:rPr>
              <w:t xml:space="preserve">Duties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D13" w14:textId="77777777" w:rsidR="003413B9" w:rsidRPr="004D2630" w:rsidRDefault="3EE2053F" w:rsidP="3EE2053F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color w:val="000000" w:themeColor="text1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Duties and responsibilities described above should not be construed as a complete and exhaustive list as it is not the intention to limit the scope or the functions of the position.  Duties and responsibilities can be amende</w:t>
            </w:r>
            <w:r w:rsidR="00AE60A4" w:rsidRPr="004D2630">
              <w:rPr>
                <w:rFonts w:asciiTheme="minorHAnsi" w:hAnsiTheme="minorHAnsi"/>
                <w:sz w:val="22"/>
                <w:szCs w:val="22"/>
              </w:rPr>
              <w:t>d from time to time by the Practice Manager</w:t>
            </w:r>
            <w:r w:rsidRPr="004D2630">
              <w:rPr>
                <w:rFonts w:asciiTheme="minorHAnsi" w:hAnsiTheme="minorHAnsi"/>
                <w:sz w:val="22"/>
                <w:szCs w:val="22"/>
              </w:rPr>
              <w:t xml:space="preserve"> to meet any changing condition.</w:t>
            </w:r>
          </w:p>
          <w:p w14:paraId="78AAD689" w14:textId="77777777" w:rsidR="0085711D" w:rsidRPr="004D2630" w:rsidRDefault="00AE60A4" w:rsidP="3EE2053F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color w:val="000000" w:themeColor="text1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Assist the Practice Manager</w:t>
            </w:r>
            <w:r w:rsidR="3EE2053F" w:rsidRPr="004D2630">
              <w:rPr>
                <w:rFonts w:asciiTheme="minorHAnsi" w:hAnsiTheme="minorHAnsi"/>
                <w:sz w:val="22"/>
                <w:szCs w:val="22"/>
              </w:rPr>
              <w:t xml:space="preserve"> in the compilation of monthly and annual reports and projects required.</w:t>
            </w:r>
          </w:p>
          <w:p w14:paraId="4CF52E4B" w14:textId="77777777" w:rsidR="0085711D" w:rsidRPr="004D2630" w:rsidRDefault="0085711D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 xml:space="preserve">Ensure all immediate needs of SPCA </w:t>
            </w:r>
            <w:r w:rsidRPr="004D2630">
              <w:rPr>
                <w:rFonts w:asciiTheme="minorHAnsi" w:hAnsiTheme="minorHAnsi"/>
                <w:sz w:val="22"/>
                <w:szCs w:val="22"/>
              </w:rPr>
              <w:br/>
              <w:t>Canterbury centre are maintained as required and acknowledging that priorities may change from time to time.</w:t>
            </w:r>
          </w:p>
          <w:p w14:paraId="74FDDC11" w14:textId="77777777" w:rsidR="0085711D" w:rsidRPr="004D2630" w:rsidRDefault="0085711D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Ensure all reporting of activity is accurately captured and available.</w:t>
            </w:r>
          </w:p>
          <w:p w14:paraId="49F07CCC" w14:textId="77777777" w:rsidR="0085711D" w:rsidRPr="004D2630" w:rsidRDefault="0085711D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Establish effective working relationships with other SPCA centres and as directed</w:t>
            </w:r>
            <w:r w:rsidR="00194D6B" w:rsidRPr="004D2630">
              <w:rPr>
                <w:rFonts w:asciiTheme="minorHAnsi" w:hAnsiTheme="minorHAnsi"/>
                <w:sz w:val="22"/>
                <w:szCs w:val="22"/>
              </w:rPr>
              <w:t>, develop the capacity and capability of other branches in line with local and national expectations.</w:t>
            </w:r>
          </w:p>
          <w:p w14:paraId="29F08B6E" w14:textId="77777777" w:rsidR="00194D6B" w:rsidRPr="004D2630" w:rsidRDefault="00194D6B" w:rsidP="008124E9">
            <w:pPr>
              <w:pStyle w:val="indented"/>
              <w:numPr>
                <w:ilvl w:val="0"/>
                <w:numId w:val="14"/>
              </w:numPr>
              <w:tabs>
                <w:tab w:val="left" w:pos="0"/>
              </w:tabs>
              <w:spacing w:before="0"/>
              <w:ind w:left="357" w:hanging="357"/>
              <w:rPr>
                <w:rFonts w:ascii="Calibri" w:hAnsi="Calibri" w:cs="Verdana"/>
                <w:iCs/>
                <w:color w:val="000000"/>
                <w:sz w:val="22"/>
                <w:szCs w:val="22"/>
                <w:lang w:val="en-NZ"/>
              </w:rPr>
            </w:pPr>
            <w:r w:rsidRPr="004D2630">
              <w:rPr>
                <w:rFonts w:asciiTheme="minorHAnsi" w:hAnsiTheme="minorHAnsi"/>
                <w:sz w:val="22"/>
                <w:szCs w:val="22"/>
              </w:rPr>
              <w:t>Receives direction from line managers in a gracious, cooperative and professional manner and consistently shows support for same.</w:t>
            </w:r>
          </w:p>
        </w:tc>
      </w:tr>
    </w:tbl>
    <w:p w14:paraId="0901AD3E" w14:textId="77777777" w:rsidR="00DE563E" w:rsidRPr="004D2630" w:rsidRDefault="00DE563E" w:rsidP="00E7486E">
      <w:pPr>
        <w:pStyle w:val="ListParagraph"/>
        <w:spacing w:before="240" w:after="12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05FE011" w14:textId="77777777" w:rsidR="00F27AA1" w:rsidRPr="004D2630" w:rsidRDefault="00F27AA1" w:rsidP="00E7486E">
      <w:pPr>
        <w:pStyle w:val="ListParagraph"/>
        <w:spacing w:before="24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/>
          <w:b/>
          <w:sz w:val="22"/>
          <w:szCs w:val="22"/>
        </w:rPr>
        <w:t xml:space="preserve">INTERNAL FUNCTIONAL RELATIONSHIPS: </w:t>
      </w:r>
      <w:r w:rsidRPr="004D2630">
        <w:rPr>
          <w:rFonts w:asciiTheme="minorHAnsi" w:hAnsiTheme="minorHAnsi"/>
          <w:b/>
          <w:sz w:val="22"/>
          <w:szCs w:val="22"/>
        </w:rPr>
        <w:tab/>
      </w:r>
    </w:p>
    <w:p w14:paraId="1923BD07" w14:textId="77777777" w:rsidR="00194D6B" w:rsidRPr="004D2630" w:rsidRDefault="00AE60A4" w:rsidP="00BE25EF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>Practice Manager</w:t>
      </w:r>
    </w:p>
    <w:p w14:paraId="0B1768A6" w14:textId="77777777" w:rsidR="007613BE" w:rsidRPr="004D2630" w:rsidRDefault="00A94A67" w:rsidP="00BE25EF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Verdana"/>
          <w:color w:val="000000"/>
          <w:sz w:val="22"/>
          <w:szCs w:val="22"/>
          <w:lang w:val="en-US"/>
        </w:rPr>
        <w:t>Head Veterinarian</w:t>
      </w:r>
    </w:p>
    <w:p w14:paraId="1C165723" w14:textId="77777777" w:rsidR="00194D6B" w:rsidRPr="004D2630" w:rsidRDefault="00194D6B" w:rsidP="00BE25EF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>Local and national SPCA veterinary staff</w:t>
      </w:r>
    </w:p>
    <w:p w14:paraId="2019A159" w14:textId="77777777" w:rsidR="00F27AA1" w:rsidRPr="004D2630" w:rsidRDefault="00194D6B" w:rsidP="00BE25EF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>All s</w:t>
      </w:r>
      <w:r w:rsidR="00B552E8"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taff and Volunteers in SPCA </w:t>
      </w:r>
      <w:r w:rsidR="00A94A67">
        <w:rPr>
          <w:rFonts w:asciiTheme="minorHAnsi" w:hAnsiTheme="minorHAnsi" w:cs="Verdana"/>
          <w:color w:val="000000"/>
          <w:sz w:val="22"/>
          <w:szCs w:val="22"/>
          <w:lang w:val="en-US"/>
        </w:rPr>
        <w:t>Christchurch</w:t>
      </w: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Centre</w:t>
      </w:r>
    </w:p>
    <w:p w14:paraId="124F9FB0" w14:textId="77777777" w:rsidR="00B552E8" w:rsidRPr="004D2630" w:rsidRDefault="00AE60A4" w:rsidP="00BE25EF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Centre and </w:t>
      </w:r>
      <w:r w:rsidR="00B552E8"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>Are</w:t>
      </w:r>
      <w:r w:rsidRPr="004D2630">
        <w:rPr>
          <w:rFonts w:asciiTheme="minorHAnsi" w:hAnsiTheme="minorHAnsi" w:cs="Verdana"/>
          <w:color w:val="000000"/>
          <w:sz w:val="22"/>
          <w:szCs w:val="22"/>
          <w:lang w:val="en-US"/>
        </w:rPr>
        <w:t>a Managers</w:t>
      </w:r>
    </w:p>
    <w:p w14:paraId="13ADD9F0" w14:textId="77777777" w:rsidR="003E29E4" w:rsidRPr="004D2630" w:rsidRDefault="003E29E4" w:rsidP="00E7486E">
      <w:pPr>
        <w:spacing w:before="120"/>
        <w:rPr>
          <w:rFonts w:asciiTheme="minorHAnsi" w:hAnsiTheme="minorHAnsi"/>
          <w:b/>
          <w:sz w:val="22"/>
          <w:szCs w:val="22"/>
        </w:rPr>
      </w:pPr>
    </w:p>
    <w:p w14:paraId="0F8E8C1B" w14:textId="77777777" w:rsidR="00F27AA1" w:rsidRPr="004D2630" w:rsidRDefault="00F27AA1" w:rsidP="00E7486E">
      <w:pPr>
        <w:spacing w:before="120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/>
          <w:b/>
          <w:sz w:val="22"/>
          <w:szCs w:val="22"/>
        </w:rPr>
        <w:t>EXTERNAL FUNCTIONAL RELATIONSHIPS</w:t>
      </w:r>
      <w:r w:rsidR="00ED0687" w:rsidRPr="004D2630">
        <w:rPr>
          <w:rFonts w:asciiTheme="minorHAnsi" w:hAnsiTheme="minorHAnsi"/>
          <w:b/>
          <w:sz w:val="22"/>
          <w:szCs w:val="22"/>
        </w:rPr>
        <w:t>:</w:t>
      </w:r>
    </w:p>
    <w:p w14:paraId="6AA198F6" w14:textId="77777777" w:rsidR="00F27AA1" w:rsidRPr="004D2630" w:rsidRDefault="00F27AA1" w:rsidP="00BE25EF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Animal Welfare Agencies</w:t>
      </w:r>
    </w:p>
    <w:p w14:paraId="5475F533" w14:textId="77777777" w:rsidR="00194D6B" w:rsidRPr="004D2630" w:rsidRDefault="00194D6B" w:rsidP="00BE25EF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Animal Management</w:t>
      </w:r>
    </w:p>
    <w:p w14:paraId="4C4C8B94" w14:textId="77777777" w:rsidR="00194D6B" w:rsidRPr="004D2630" w:rsidRDefault="00194D6B" w:rsidP="00BE25EF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MPI</w:t>
      </w:r>
    </w:p>
    <w:p w14:paraId="2F9395BE" w14:textId="77777777" w:rsidR="00194D6B" w:rsidRPr="004D2630" w:rsidRDefault="00194D6B" w:rsidP="00BE25EF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Animal Rescue groups</w:t>
      </w:r>
    </w:p>
    <w:p w14:paraId="4BE45FDB" w14:textId="77777777" w:rsidR="00194D6B" w:rsidRPr="004D2630" w:rsidRDefault="00194D6B" w:rsidP="00BE25EF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After Hours Veterinary Service</w:t>
      </w:r>
    </w:p>
    <w:p w14:paraId="133E397D" w14:textId="77777777" w:rsidR="00194D6B" w:rsidRPr="004D2630" w:rsidRDefault="00194D6B" w:rsidP="00FC5AD6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ARA staff and students</w:t>
      </w:r>
    </w:p>
    <w:p w14:paraId="55303D96" w14:textId="77777777" w:rsidR="003E29E4" w:rsidRPr="004D2630" w:rsidRDefault="00F27AA1" w:rsidP="00DB033B">
      <w:pPr>
        <w:pStyle w:val="ListParagraph"/>
        <w:numPr>
          <w:ilvl w:val="0"/>
          <w:numId w:val="2"/>
        </w:numPr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Members of the Public</w:t>
      </w:r>
    </w:p>
    <w:p w14:paraId="36B780C7" w14:textId="77777777" w:rsidR="00B0572F" w:rsidRPr="004D2630" w:rsidRDefault="00B0572F" w:rsidP="00E7486E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4D2630">
        <w:rPr>
          <w:rFonts w:asciiTheme="minorHAnsi" w:hAnsiTheme="minorHAnsi"/>
          <w:b/>
          <w:sz w:val="22"/>
          <w:szCs w:val="22"/>
        </w:rPr>
        <w:t>PERSON SPECIFICATION:</w:t>
      </w:r>
    </w:p>
    <w:p w14:paraId="38D4319A" w14:textId="77777777" w:rsidR="00DC4DB9" w:rsidRPr="004D2630" w:rsidRDefault="00DC4DB9" w:rsidP="00ED0687">
      <w:pPr>
        <w:pStyle w:val="indented"/>
        <w:spacing w:before="0"/>
        <w:rPr>
          <w:rFonts w:asciiTheme="minorHAnsi" w:hAnsiTheme="minorHAnsi" w:cs="Verdana"/>
          <w:b/>
          <w:bCs/>
          <w:i/>
          <w:sz w:val="22"/>
          <w:szCs w:val="22"/>
        </w:rPr>
      </w:pPr>
      <w:r w:rsidRPr="004D2630">
        <w:rPr>
          <w:rFonts w:asciiTheme="minorHAnsi" w:hAnsiTheme="minorHAnsi" w:cs="Verdana"/>
          <w:b/>
          <w:bCs/>
          <w:i/>
          <w:sz w:val="22"/>
          <w:szCs w:val="22"/>
        </w:rPr>
        <w:t>Qualifications</w:t>
      </w:r>
      <w:r w:rsidR="00B552E8" w:rsidRPr="004D2630">
        <w:rPr>
          <w:rFonts w:asciiTheme="minorHAnsi" w:hAnsiTheme="minorHAnsi" w:cs="Verdana"/>
          <w:b/>
          <w:bCs/>
          <w:i/>
          <w:sz w:val="22"/>
          <w:szCs w:val="22"/>
        </w:rPr>
        <w:t>, Skills</w:t>
      </w:r>
      <w:r w:rsidR="007072FB" w:rsidRPr="004D2630">
        <w:rPr>
          <w:rFonts w:asciiTheme="minorHAnsi" w:hAnsiTheme="minorHAnsi" w:cs="Verdana"/>
          <w:b/>
          <w:bCs/>
          <w:i/>
          <w:sz w:val="22"/>
          <w:szCs w:val="22"/>
        </w:rPr>
        <w:t>, Knowledge</w:t>
      </w:r>
      <w:r w:rsidRPr="004D2630">
        <w:rPr>
          <w:rFonts w:asciiTheme="minorHAnsi" w:hAnsiTheme="minorHAnsi" w:cs="Verdana"/>
          <w:b/>
          <w:bCs/>
          <w:i/>
          <w:sz w:val="22"/>
          <w:szCs w:val="22"/>
        </w:rPr>
        <w:t xml:space="preserve"> and Experience </w:t>
      </w:r>
    </w:p>
    <w:p w14:paraId="3F7FBC95" w14:textId="77777777" w:rsidR="00194D6B" w:rsidRPr="004D2630" w:rsidRDefault="00194D6B" w:rsidP="00EA32B3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Fully qu</w:t>
      </w:r>
      <w:r w:rsidR="007613BE" w:rsidRPr="004D2630">
        <w:rPr>
          <w:rFonts w:asciiTheme="minorHAnsi" w:hAnsiTheme="minorHAnsi" w:cs="Verdana"/>
          <w:color w:val="000000"/>
          <w:sz w:val="22"/>
          <w:szCs w:val="22"/>
        </w:rPr>
        <w:t xml:space="preserve">alified Veterinary Nurse with </w:t>
      </w:r>
      <w:r w:rsidRPr="004D2630">
        <w:rPr>
          <w:rFonts w:asciiTheme="minorHAnsi" w:hAnsiTheme="minorHAnsi" w:cs="Verdana"/>
          <w:color w:val="000000"/>
          <w:sz w:val="22"/>
          <w:szCs w:val="22"/>
        </w:rPr>
        <w:t>experience in clinical practice</w:t>
      </w:r>
    </w:p>
    <w:p w14:paraId="22727F97" w14:textId="77777777" w:rsidR="00194D6B" w:rsidRPr="004D2630" w:rsidRDefault="00194D6B" w:rsidP="00EA32B3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Experience and efficiency in both surgical and medical nursing both routine and non-routine</w:t>
      </w:r>
    </w:p>
    <w:p w14:paraId="1D958712" w14:textId="77777777" w:rsidR="00DC4DB9" w:rsidRPr="004D2630" w:rsidRDefault="007072F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F</w:t>
      </w:r>
      <w:r w:rsidR="00194D6B" w:rsidRPr="004D2630">
        <w:rPr>
          <w:rFonts w:asciiTheme="minorHAnsi" w:hAnsiTheme="minorHAnsi" w:cs="Verdana"/>
          <w:color w:val="000000"/>
          <w:sz w:val="22"/>
          <w:szCs w:val="22"/>
        </w:rPr>
        <w:t>ull, clean driver’s licence</w:t>
      </w:r>
    </w:p>
    <w:p w14:paraId="0C6B6E65" w14:textId="77777777" w:rsidR="00194D6B" w:rsidRPr="004D2630" w:rsidRDefault="00194D6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Physically able</w:t>
      </w:r>
    </w:p>
    <w:p w14:paraId="1076DCA8" w14:textId="77777777" w:rsidR="00194D6B" w:rsidRPr="004D2630" w:rsidRDefault="00194D6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Competent in Veterinary Nursing practice</w:t>
      </w:r>
    </w:p>
    <w:p w14:paraId="3AFBC2D8" w14:textId="77777777" w:rsidR="00194D6B" w:rsidRPr="004D2630" w:rsidRDefault="00194D6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color w:val="000000"/>
          <w:sz w:val="22"/>
          <w:szCs w:val="22"/>
        </w:rPr>
      </w:pPr>
      <w:r w:rsidRPr="004D2630">
        <w:rPr>
          <w:rFonts w:asciiTheme="minorHAnsi" w:hAnsiTheme="minorHAnsi" w:cs="Verdana"/>
          <w:color w:val="000000"/>
          <w:sz w:val="22"/>
          <w:szCs w:val="22"/>
        </w:rPr>
        <w:t>Understanding of Shelter Medicine or the ability and drive to learn about Shelter Medicine</w:t>
      </w:r>
    </w:p>
    <w:p w14:paraId="676E9994" w14:textId="77777777" w:rsidR="00DC4DB9" w:rsidRPr="004D2630" w:rsidRDefault="00DC4DB9" w:rsidP="00CC15AF">
      <w:pPr>
        <w:pStyle w:val="indented"/>
        <w:spacing w:after="120"/>
        <w:rPr>
          <w:rFonts w:asciiTheme="minorHAnsi" w:hAnsiTheme="minorHAnsi" w:cs="Verdana"/>
          <w:b/>
          <w:bCs/>
          <w:i/>
          <w:sz w:val="22"/>
          <w:szCs w:val="22"/>
        </w:rPr>
      </w:pPr>
      <w:r w:rsidRPr="004D2630">
        <w:rPr>
          <w:rFonts w:asciiTheme="minorHAnsi" w:hAnsiTheme="minorHAnsi" w:cs="Verdana"/>
          <w:b/>
          <w:bCs/>
          <w:i/>
          <w:sz w:val="22"/>
          <w:szCs w:val="22"/>
        </w:rPr>
        <w:t>Personal Attributes</w:t>
      </w:r>
    </w:p>
    <w:p w14:paraId="1906BD0D" w14:textId="77777777" w:rsidR="00DC4DB9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 commitment to high q</w:t>
      </w:r>
      <w:r w:rsidR="007072FB" w:rsidRPr="004D2630">
        <w:rPr>
          <w:rFonts w:asciiTheme="minorHAnsi" w:hAnsiTheme="minorHAnsi" w:cs="Verdana"/>
          <w:sz w:val="22"/>
          <w:szCs w:val="22"/>
        </w:rPr>
        <w:t>uality work and professionalism</w:t>
      </w:r>
    </w:p>
    <w:p w14:paraId="328F5FFC" w14:textId="77777777" w:rsidR="00DC4DB9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 xml:space="preserve">Highly organised with the ability to prioritise, multi task and meet </w:t>
      </w:r>
      <w:r w:rsidR="007072FB" w:rsidRPr="004D2630">
        <w:rPr>
          <w:rFonts w:asciiTheme="minorHAnsi" w:hAnsiTheme="minorHAnsi" w:cs="Verdana"/>
          <w:sz w:val="22"/>
          <w:szCs w:val="22"/>
        </w:rPr>
        <w:t>expected deadlines</w:t>
      </w:r>
    </w:p>
    <w:p w14:paraId="41620C3B" w14:textId="77777777" w:rsidR="003E29E4" w:rsidRPr="004D2630" w:rsidRDefault="003E29E4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Attention to detail</w:t>
      </w:r>
    </w:p>
    <w:p w14:paraId="697C0A6C" w14:textId="77777777" w:rsidR="00194D6B" w:rsidRPr="004D2630" w:rsidRDefault="00194D6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Ability to work effectively without supervision</w:t>
      </w:r>
    </w:p>
    <w:p w14:paraId="56A8CD04" w14:textId="77777777" w:rsidR="00DC4DB9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Ability to manage confidential information wi</w:t>
      </w:r>
      <w:r w:rsidR="007072FB" w:rsidRPr="004D2630">
        <w:rPr>
          <w:rFonts w:asciiTheme="minorHAnsi" w:hAnsiTheme="minorHAnsi" w:cs="Verdana"/>
          <w:sz w:val="22"/>
          <w:szCs w:val="22"/>
        </w:rPr>
        <w:t>th responsibility and integrity</w:t>
      </w:r>
    </w:p>
    <w:p w14:paraId="24CDEEFE" w14:textId="77777777" w:rsidR="001375F3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Ability to manage stress and handle emotional situa</w:t>
      </w:r>
      <w:r w:rsidR="007072FB" w:rsidRPr="004D2630">
        <w:rPr>
          <w:rFonts w:asciiTheme="minorHAnsi" w:hAnsiTheme="minorHAnsi" w:cs="Verdana"/>
          <w:sz w:val="22"/>
          <w:szCs w:val="22"/>
        </w:rPr>
        <w:t>tions while retaining empathy</w:t>
      </w:r>
      <w:r w:rsidR="001375F3" w:rsidRPr="004D2630">
        <w:rPr>
          <w:rFonts w:asciiTheme="minorHAnsi" w:hAnsiTheme="minorHAnsi" w:cs="Verdana"/>
          <w:sz w:val="22"/>
          <w:szCs w:val="22"/>
        </w:rPr>
        <w:t xml:space="preserve"> </w:t>
      </w:r>
    </w:p>
    <w:p w14:paraId="0B564644" w14:textId="77777777" w:rsidR="00DC4DB9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Able to make sound, informed de</w:t>
      </w:r>
      <w:r w:rsidR="007072FB" w:rsidRPr="004D2630">
        <w:rPr>
          <w:rFonts w:asciiTheme="minorHAnsi" w:hAnsiTheme="minorHAnsi" w:cs="Verdana"/>
          <w:sz w:val="22"/>
          <w:szCs w:val="22"/>
        </w:rPr>
        <w:t>cisions based on animal welfare</w:t>
      </w:r>
    </w:p>
    <w:p w14:paraId="07D256D4" w14:textId="77777777" w:rsidR="001C2861" w:rsidRPr="004D2630" w:rsidRDefault="00DC4DB9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="Verdana"/>
          <w:sz w:val="22"/>
          <w:szCs w:val="22"/>
        </w:rPr>
      </w:pPr>
      <w:r w:rsidRPr="004D2630">
        <w:rPr>
          <w:rFonts w:asciiTheme="minorHAnsi" w:hAnsiTheme="minorHAnsi" w:cs="Verdana"/>
          <w:sz w:val="22"/>
          <w:szCs w:val="22"/>
        </w:rPr>
        <w:t>Excellent written and oral communication skills</w:t>
      </w:r>
    </w:p>
    <w:p w14:paraId="2B59B85E" w14:textId="77777777" w:rsidR="00DC4DB9" w:rsidRPr="004D2630" w:rsidRDefault="00DB4C38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  <w:r w:rsidRPr="004D2630">
        <w:rPr>
          <w:rFonts w:asciiTheme="minorHAnsi" w:hAnsiTheme="minorHAnsi" w:cstheme="minorHAnsi"/>
          <w:sz w:val="22"/>
          <w:szCs w:val="22"/>
        </w:rPr>
        <w:t>Is professional and w</w:t>
      </w:r>
      <w:r w:rsidR="001C2861" w:rsidRPr="004D2630">
        <w:rPr>
          <w:rFonts w:asciiTheme="minorHAnsi" w:hAnsiTheme="minorHAnsi" w:cstheme="minorHAnsi"/>
          <w:sz w:val="22"/>
          <w:szCs w:val="22"/>
        </w:rPr>
        <w:t>orks collaboratively with all members of staff</w:t>
      </w:r>
      <w:r w:rsidRPr="004D2630">
        <w:rPr>
          <w:rFonts w:asciiTheme="minorHAnsi" w:hAnsiTheme="minorHAnsi" w:cstheme="minorHAnsi"/>
          <w:sz w:val="22"/>
          <w:szCs w:val="22"/>
        </w:rPr>
        <w:t>, including Volunteers</w:t>
      </w:r>
      <w:r w:rsidR="00DC4DB9" w:rsidRPr="004D2630">
        <w:rPr>
          <w:rFonts w:asciiTheme="minorHAnsi" w:hAnsiTheme="minorHAnsi" w:cstheme="minorHAnsi"/>
          <w:sz w:val="22"/>
          <w:szCs w:val="22"/>
        </w:rPr>
        <w:t>.</w:t>
      </w:r>
    </w:p>
    <w:p w14:paraId="2C02AE37" w14:textId="77777777" w:rsidR="00194D6B" w:rsidRPr="004D2630" w:rsidRDefault="00194D6B" w:rsidP="00ED0687">
      <w:pPr>
        <w:numPr>
          <w:ilvl w:val="0"/>
          <w:numId w:val="11"/>
        </w:numPr>
        <w:tabs>
          <w:tab w:val="clear" w:pos="360"/>
          <w:tab w:val="num" w:pos="720"/>
        </w:tabs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  <w:r w:rsidRPr="004D2630">
        <w:rPr>
          <w:rFonts w:asciiTheme="minorHAnsi" w:hAnsiTheme="minorHAnsi" w:cstheme="minorHAnsi"/>
          <w:sz w:val="22"/>
          <w:szCs w:val="22"/>
        </w:rPr>
        <w:t>Proactive and able to manage workload</w:t>
      </w:r>
    </w:p>
    <w:sectPr w:rsidR="00194D6B" w:rsidRPr="004D2630" w:rsidSect="0071207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709" w:right="1418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01EC" w14:textId="77777777" w:rsidR="00DE26E5" w:rsidRDefault="00DE26E5">
      <w:r>
        <w:separator/>
      </w:r>
    </w:p>
  </w:endnote>
  <w:endnote w:type="continuationSeparator" w:id="0">
    <w:p w14:paraId="7A23EA10" w14:textId="77777777" w:rsidR="00DE26E5" w:rsidRDefault="00DE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40C8" w14:textId="77777777" w:rsidR="004D4594" w:rsidRPr="00967F5D" w:rsidRDefault="004D4594" w:rsidP="0071207D">
    <w:pPr>
      <w:pStyle w:val="PPFooter"/>
      <w:tabs>
        <w:tab w:val="clear" w:pos="3969"/>
        <w:tab w:val="clear" w:pos="5954"/>
        <w:tab w:val="left" w:pos="4320"/>
        <w:tab w:val="left" w:pos="5760"/>
      </w:tabs>
      <w:jc w:val="right"/>
      <w:rPr>
        <w:rFonts w:ascii="Calibri" w:hAnsi="Calibri"/>
        <w:sz w:val="20"/>
        <w:szCs w:val="28"/>
      </w:rPr>
    </w:pPr>
    <w:r w:rsidRPr="00967F5D">
      <w:rPr>
        <w:rFonts w:ascii="Calibri" w:hAnsi="Calibri"/>
        <w:sz w:val="20"/>
        <w:szCs w:val="28"/>
      </w:rPr>
      <w:t>Initial here _____</w:t>
    </w:r>
  </w:p>
  <w:p w14:paraId="0D171220" w14:textId="77777777" w:rsidR="004D4594" w:rsidRDefault="004D4594">
    <w:pPr>
      <w:pStyle w:val="PPFooter"/>
      <w:tabs>
        <w:tab w:val="clear" w:pos="3969"/>
        <w:tab w:val="clear" w:pos="5954"/>
        <w:tab w:val="left" w:pos="4320"/>
        <w:tab w:val="left" w:pos="5760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45F4" w14:textId="77777777" w:rsidR="004D4594" w:rsidRPr="00EA32B3" w:rsidRDefault="004D4594" w:rsidP="0071207D">
    <w:pPr>
      <w:pStyle w:val="PPFooter"/>
      <w:tabs>
        <w:tab w:val="clear" w:pos="3969"/>
        <w:tab w:val="clear" w:pos="5954"/>
        <w:tab w:val="left" w:pos="4320"/>
        <w:tab w:val="left" w:pos="5760"/>
      </w:tabs>
      <w:rPr>
        <w:rFonts w:ascii="Calibri" w:hAnsi="Calibri"/>
        <w:sz w:val="20"/>
      </w:rPr>
    </w:pPr>
    <w:r w:rsidRPr="00EA32B3">
      <w:rPr>
        <w:rFonts w:ascii="Calibri" w:hAnsi="Calibri"/>
        <w:sz w:val="20"/>
      </w:rPr>
      <w:tab/>
    </w:r>
    <w:r w:rsidRPr="00EA32B3">
      <w:rPr>
        <w:rFonts w:ascii="Calibri" w:hAnsi="Calibri"/>
        <w:sz w:val="20"/>
      </w:rPr>
      <w:tab/>
    </w:r>
    <w:r w:rsidRPr="00EA32B3">
      <w:rPr>
        <w:rFonts w:ascii="Calibri" w:hAnsi="Calibri"/>
        <w:sz w:val="20"/>
      </w:rPr>
      <w:tab/>
    </w:r>
    <w:r w:rsidRPr="00EA32B3">
      <w:rPr>
        <w:rFonts w:ascii="Calibri" w:hAnsi="Calibri"/>
        <w:sz w:val="20"/>
      </w:rPr>
      <w:tab/>
    </w:r>
    <w:r w:rsidRPr="00EA32B3">
      <w:rPr>
        <w:rFonts w:ascii="Calibri" w:hAnsi="Calibri"/>
        <w:sz w:val="20"/>
      </w:rPr>
      <w:tab/>
      <w:t>Initial here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05DE" w14:textId="77777777" w:rsidR="00DE26E5" w:rsidRDefault="00DE26E5">
      <w:r>
        <w:separator/>
      </w:r>
    </w:p>
  </w:footnote>
  <w:footnote w:type="continuationSeparator" w:id="0">
    <w:p w14:paraId="769F684D" w14:textId="77777777" w:rsidR="00DE26E5" w:rsidRDefault="00DE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C423" w14:textId="77777777" w:rsidR="004D4594" w:rsidRDefault="004D4594" w:rsidP="002F2FEE">
    <w:pPr>
      <w:pStyle w:val="BoxedHeading"/>
      <w:pBdr>
        <w:right w:val="single" w:sz="4" w:space="27" w:color="000000"/>
      </w:pBdr>
      <w:ind w:firstLine="567"/>
      <w:rPr>
        <w:rFonts w:ascii="Calibri" w:hAnsi="Calibri"/>
        <w:sz w:val="28"/>
        <w:szCs w:val="28"/>
      </w:rPr>
    </w:pPr>
    <w:r w:rsidRPr="00A4376E">
      <w:rPr>
        <w:rFonts w:ascii="Calibri" w:hAnsi="Calibri"/>
        <w:sz w:val="28"/>
        <w:szCs w:val="28"/>
      </w:rPr>
      <w:t>POSITION DESCRIPTION</w:t>
    </w:r>
  </w:p>
  <w:p w14:paraId="40433F11" w14:textId="77777777" w:rsidR="004D4594" w:rsidRPr="00A4376E" w:rsidRDefault="000C150A" w:rsidP="002F2FEE">
    <w:pPr>
      <w:pStyle w:val="BoxedHeading"/>
      <w:pBdr>
        <w:right w:val="single" w:sz="4" w:space="27" w:color="000000"/>
      </w:pBdr>
      <w:rPr>
        <w:rFonts w:ascii="Calibri" w:hAnsi="Calibri"/>
        <w:sz w:val="24"/>
        <w:szCs w:val="24"/>
      </w:rPr>
    </w:pPr>
    <w:r>
      <w:rPr>
        <w:rFonts w:ascii="Calibri" w:hAnsi="Calibri" w:cs="Calibri"/>
        <w:noProof/>
        <w:color w:val="1F497D"/>
        <w:lang w:eastAsia="en-NZ"/>
      </w:rPr>
      <w:t xml:space="preserve">      </w:t>
    </w:r>
    <w:r>
      <w:rPr>
        <w:rFonts w:ascii="Calibri" w:hAnsi="Calibri" w:cs="Calibri"/>
        <w:noProof/>
        <w:color w:val="1F497D"/>
        <w:lang w:eastAsia="en-NZ"/>
      </w:rPr>
      <w:drawing>
        <wp:inline distT="0" distB="0" distL="0" distR="0" wp14:anchorId="07141684" wp14:editId="28B08844">
          <wp:extent cx="958850" cy="533400"/>
          <wp:effectExtent l="0" t="0" r="0" b="0"/>
          <wp:docPr id="1" name="Picture 1" descr="cid:f8d9b031-eb78-49dd-a29e-06c52fe9f3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8d9b031-eb78-49dd-a29e-06c52fe9f3f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20713" r="26160" b="19287"/>
                  <a:stretch/>
                </pic:blipFill>
                <pic:spPr bwMode="auto">
                  <a:xfrm>
                    <a:off x="0" y="0"/>
                    <a:ext cx="958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74C89" w14:textId="77777777" w:rsidR="004D4594" w:rsidRDefault="004D459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869A9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22D03"/>
    <w:multiLevelType w:val="hybridMultilevel"/>
    <w:tmpl w:val="1272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51DA"/>
    <w:multiLevelType w:val="hybridMultilevel"/>
    <w:tmpl w:val="A9D4A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5361B"/>
    <w:multiLevelType w:val="hybridMultilevel"/>
    <w:tmpl w:val="DF88EFC2"/>
    <w:lvl w:ilvl="0" w:tplc="44F62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423E7"/>
    <w:multiLevelType w:val="hybridMultilevel"/>
    <w:tmpl w:val="26527C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A2173"/>
    <w:multiLevelType w:val="hybridMultilevel"/>
    <w:tmpl w:val="5F4EC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0A3"/>
    <w:multiLevelType w:val="hybridMultilevel"/>
    <w:tmpl w:val="395C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4169"/>
    <w:multiLevelType w:val="hybridMultilevel"/>
    <w:tmpl w:val="564ADA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B3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1103CE"/>
    <w:multiLevelType w:val="multilevel"/>
    <w:tmpl w:val="542A22D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B92474"/>
    <w:multiLevelType w:val="hybridMultilevel"/>
    <w:tmpl w:val="2932D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50F18"/>
    <w:multiLevelType w:val="hybridMultilevel"/>
    <w:tmpl w:val="72024320"/>
    <w:lvl w:ilvl="0" w:tplc="300EEA4E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45DD1"/>
    <w:multiLevelType w:val="hybridMultilevel"/>
    <w:tmpl w:val="6120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37408"/>
    <w:multiLevelType w:val="hybridMultilevel"/>
    <w:tmpl w:val="30F812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6D0110"/>
    <w:multiLevelType w:val="hybridMultilevel"/>
    <w:tmpl w:val="5D7CEA22"/>
    <w:lvl w:ilvl="0" w:tplc="98E04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31490"/>
    <w:multiLevelType w:val="hybridMultilevel"/>
    <w:tmpl w:val="B792D7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4F145E"/>
    <w:multiLevelType w:val="hybridMultilevel"/>
    <w:tmpl w:val="AAC48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83E45"/>
    <w:multiLevelType w:val="hybridMultilevel"/>
    <w:tmpl w:val="28CC69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73716"/>
    <w:multiLevelType w:val="hybridMultilevel"/>
    <w:tmpl w:val="CB1A44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3215"/>
    <w:multiLevelType w:val="hybridMultilevel"/>
    <w:tmpl w:val="77684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943FF"/>
    <w:multiLevelType w:val="hybridMultilevel"/>
    <w:tmpl w:val="B180251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72222B"/>
    <w:multiLevelType w:val="hybridMultilevel"/>
    <w:tmpl w:val="2D00C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13310"/>
    <w:multiLevelType w:val="hybridMultilevel"/>
    <w:tmpl w:val="4A306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C4D"/>
    <w:multiLevelType w:val="hybridMultilevel"/>
    <w:tmpl w:val="9752C94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586D0E"/>
    <w:multiLevelType w:val="hybridMultilevel"/>
    <w:tmpl w:val="4858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FC435B"/>
    <w:multiLevelType w:val="hybridMultilevel"/>
    <w:tmpl w:val="97FE8D8C"/>
    <w:lvl w:ilvl="0" w:tplc="3CF4B9AA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320069"/>
    <w:multiLevelType w:val="hybridMultilevel"/>
    <w:tmpl w:val="5D7CEA22"/>
    <w:lvl w:ilvl="0" w:tplc="98E046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27D10"/>
    <w:multiLevelType w:val="hybridMultilevel"/>
    <w:tmpl w:val="3EB2C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80694"/>
    <w:multiLevelType w:val="hybridMultilevel"/>
    <w:tmpl w:val="074AE7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652EC"/>
    <w:multiLevelType w:val="hybridMultilevel"/>
    <w:tmpl w:val="B762C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FA28CB"/>
    <w:multiLevelType w:val="hybridMultilevel"/>
    <w:tmpl w:val="CB1A44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30"/>
    <w:multiLevelType w:val="hybridMultilevel"/>
    <w:tmpl w:val="C608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515FA"/>
    <w:multiLevelType w:val="hybridMultilevel"/>
    <w:tmpl w:val="857A440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7765E"/>
    <w:multiLevelType w:val="hybridMultilevel"/>
    <w:tmpl w:val="8A763E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F5E8C"/>
    <w:multiLevelType w:val="hybridMultilevel"/>
    <w:tmpl w:val="F97A48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9931599"/>
    <w:multiLevelType w:val="hybridMultilevel"/>
    <w:tmpl w:val="80D26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241A"/>
    <w:multiLevelType w:val="hybridMultilevel"/>
    <w:tmpl w:val="88B61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1C051C"/>
    <w:multiLevelType w:val="hybridMultilevel"/>
    <w:tmpl w:val="7C9CC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D4F5E"/>
    <w:multiLevelType w:val="hybridMultilevel"/>
    <w:tmpl w:val="2AD6BCE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E5603"/>
    <w:multiLevelType w:val="hybridMultilevel"/>
    <w:tmpl w:val="DD221A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6B4693"/>
    <w:multiLevelType w:val="hybridMultilevel"/>
    <w:tmpl w:val="6CE64E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755F54"/>
    <w:multiLevelType w:val="hybridMultilevel"/>
    <w:tmpl w:val="A4967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264314"/>
    <w:multiLevelType w:val="hybridMultilevel"/>
    <w:tmpl w:val="E31E8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524CC"/>
    <w:multiLevelType w:val="hybridMultilevel"/>
    <w:tmpl w:val="AB24ED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4"/>
  </w:num>
  <w:num w:numId="5">
    <w:abstractNumId w:val="15"/>
  </w:num>
  <w:num w:numId="6">
    <w:abstractNumId w:val="34"/>
  </w:num>
  <w:num w:numId="7">
    <w:abstractNumId w:val="45"/>
  </w:num>
  <w:num w:numId="8">
    <w:abstractNumId w:val="39"/>
  </w:num>
  <w:num w:numId="9">
    <w:abstractNumId w:val="27"/>
  </w:num>
  <w:num w:numId="10">
    <w:abstractNumId w:val="44"/>
  </w:num>
  <w:num w:numId="11">
    <w:abstractNumId w:val="37"/>
  </w:num>
  <w:num w:numId="12">
    <w:abstractNumId w:val="19"/>
  </w:num>
  <w:num w:numId="13">
    <w:abstractNumId w:val="40"/>
  </w:num>
  <w:num w:numId="14">
    <w:abstractNumId w:val="18"/>
  </w:num>
  <w:num w:numId="15">
    <w:abstractNumId w:val="25"/>
  </w:num>
  <w:num w:numId="16">
    <w:abstractNumId w:val="26"/>
  </w:num>
  <w:num w:numId="17">
    <w:abstractNumId w:val="20"/>
  </w:num>
  <w:num w:numId="18">
    <w:abstractNumId w:val="46"/>
  </w:num>
  <w:num w:numId="19">
    <w:abstractNumId w:val="16"/>
  </w:num>
  <w:num w:numId="20">
    <w:abstractNumId w:val="7"/>
  </w:num>
  <w:num w:numId="21">
    <w:abstractNumId w:val="6"/>
  </w:num>
  <w:num w:numId="22">
    <w:abstractNumId w:val="21"/>
  </w:num>
  <w:num w:numId="23">
    <w:abstractNumId w:val="33"/>
  </w:num>
  <w:num w:numId="24">
    <w:abstractNumId w:val="29"/>
  </w:num>
  <w:num w:numId="25">
    <w:abstractNumId w:val="43"/>
  </w:num>
  <w:num w:numId="26">
    <w:abstractNumId w:val="42"/>
  </w:num>
  <w:num w:numId="27">
    <w:abstractNumId w:val="36"/>
  </w:num>
  <w:num w:numId="28">
    <w:abstractNumId w:val="35"/>
  </w:num>
  <w:num w:numId="29">
    <w:abstractNumId w:val="9"/>
  </w:num>
  <w:num w:numId="30">
    <w:abstractNumId w:val="41"/>
  </w:num>
  <w:num w:numId="31">
    <w:abstractNumId w:val="22"/>
  </w:num>
  <w:num w:numId="32">
    <w:abstractNumId w:val="31"/>
  </w:num>
  <w:num w:numId="33">
    <w:abstractNumId w:val="13"/>
  </w:num>
  <w:num w:numId="34">
    <w:abstractNumId w:val="30"/>
  </w:num>
  <w:num w:numId="35">
    <w:abstractNumId w:val="5"/>
  </w:num>
  <w:num w:numId="36">
    <w:abstractNumId w:val="10"/>
  </w:num>
  <w:num w:numId="37">
    <w:abstractNumId w:val="38"/>
  </w:num>
  <w:num w:numId="38">
    <w:abstractNumId w:val="32"/>
  </w:num>
  <w:num w:numId="39">
    <w:abstractNumId w:val="17"/>
  </w:num>
  <w:num w:numId="40">
    <w:abstractNumId w:val="24"/>
  </w:num>
  <w:num w:numId="41">
    <w:abstractNumId w:val="28"/>
  </w:num>
  <w:num w:numId="42">
    <w:abstractNumId w:val="12"/>
  </w:num>
  <w:num w:numId="43">
    <w:abstractNumId w:val="8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7"/>
    <w:rsid w:val="00000450"/>
    <w:rsid w:val="00012985"/>
    <w:rsid w:val="000200CA"/>
    <w:rsid w:val="00021D1F"/>
    <w:rsid w:val="000232DD"/>
    <w:rsid w:val="0002343D"/>
    <w:rsid w:val="0002529C"/>
    <w:rsid w:val="000463E9"/>
    <w:rsid w:val="0007050D"/>
    <w:rsid w:val="000777A3"/>
    <w:rsid w:val="000864FE"/>
    <w:rsid w:val="000A293E"/>
    <w:rsid w:val="000C150A"/>
    <w:rsid w:val="000C3463"/>
    <w:rsid w:val="000C43CC"/>
    <w:rsid w:val="000D72D9"/>
    <w:rsid w:val="000F5FE2"/>
    <w:rsid w:val="001218C0"/>
    <w:rsid w:val="001334F2"/>
    <w:rsid w:val="00133553"/>
    <w:rsid w:val="001375F3"/>
    <w:rsid w:val="001757A1"/>
    <w:rsid w:val="001818E0"/>
    <w:rsid w:val="0019265E"/>
    <w:rsid w:val="00192A62"/>
    <w:rsid w:val="00194D6B"/>
    <w:rsid w:val="001A6417"/>
    <w:rsid w:val="001B15EA"/>
    <w:rsid w:val="001C2861"/>
    <w:rsid w:val="001E073F"/>
    <w:rsid w:val="001E17F1"/>
    <w:rsid w:val="001E408D"/>
    <w:rsid w:val="001E6E07"/>
    <w:rsid w:val="001F06EE"/>
    <w:rsid w:val="001F4F07"/>
    <w:rsid w:val="002011BA"/>
    <w:rsid w:val="00231120"/>
    <w:rsid w:val="00233E3A"/>
    <w:rsid w:val="00237259"/>
    <w:rsid w:val="0026024C"/>
    <w:rsid w:val="00263980"/>
    <w:rsid w:val="00275BC7"/>
    <w:rsid w:val="002773A7"/>
    <w:rsid w:val="00280E93"/>
    <w:rsid w:val="00283C19"/>
    <w:rsid w:val="00291B3D"/>
    <w:rsid w:val="00295B2A"/>
    <w:rsid w:val="0029783E"/>
    <w:rsid w:val="002B2A06"/>
    <w:rsid w:val="002C3EB5"/>
    <w:rsid w:val="002D100F"/>
    <w:rsid w:val="002D2435"/>
    <w:rsid w:val="002D3D04"/>
    <w:rsid w:val="002D3D8B"/>
    <w:rsid w:val="002D5929"/>
    <w:rsid w:val="002F2FEE"/>
    <w:rsid w:val="002F5D6E"/>
    <w:rsid w:val="0030740B"/>
    <w:rsid w:val="00325667"/>
    <w:rsid w:val="0032651F"/>
    <w:rsid w:val="003413B9"/>
    <w:rsid w:val="003528A3"/>
    <w:rsid w:val="003537D3"/>
    <w:rsid w:val="00357132"/>
    <w:rsid w:val="00365EAF"/>
    <w:rsid w:val="00373D60"/>
    <w:rsid w:val="003A003A"/>
    <w:rsid w:val="003A00C9"/>
    <w:rsid w:val="003B16D4"/>
    <w:rsid w:val="003B62E7"/>
    <w:rsid w:val="003E0E8B"/>
    <w:rsid w:val="003E29E4"/>
    <w:rsid w:val="003E7467"/>
    <w:rsid w:val="003F29ED"/>
    <w:rsid w:val="003F2AFF"/>
    <w:rsid w:val="00444BB8"/>
    <w:rsid w:val="004721F9"/>
    <w:rsid w:val="004934C3"/>
    <w:rsid w:val="004A5C50"/>
    <w:rsid w:val="004D1F7B"/>
    <w:rsid w:val="004D2630"/>
    <w:rsid w:val="004D4594"/>
    <w:rsid w:val="004D4E46"/>
    <w:rsid w:val="0050114C"/>
    <w:rsid w:val="00503EB0"/>
    <w:rsid w:val="00503FF1"/>
    <w:rsid w:val="00506A14"/>
    <w:rsid w:val="005321E2"/>
    <w:rsid w:val="00532296"/>
    <w:rsid w:val="00552626"/>
    <w:rsid w:val="00565655"/>
    <w:rsid w:val="005706FC"/>
    <w:rsid w:val="00572FAB"/>
    <w:rsid w:val="00577199"/>
    <w:rsid w:val="0058134C"/>
    <w:rsid w:val="00591331"/>
    <w:rsid w:val="005A1B84"/>
    <w:rsid w:val="005C6D82"/>
    <w:rsid w:val="005E0E57"/>
    <w:rsid w:val="005E6631"/>
    <w:rsid w:val="00617519"/>
    <w:rsid w:val="00630D2E"/>
    <w:rsid w:val="00637478"/>
    <w:rsid w:val="006402D3"/>
    <w:rsid w:val="00647523"/>
    <w:rsid w:val="00651B3E"/>
    <w:rsid w:val="00654268"/>
    <w:rsid w:val="00655815"/>
    <w:rsid w:val="0067380D"/>
    <w:rsid w:val="00684B1E"/>
    <w:rsid w:val="006961E8"/>
    <w:rsid w:val="006A56FF"/>
    <w:rsid w:val="006B0A42"/>
    <w:rsid w:val="006B2CB3"/>
    <w:rsid w:val="006B7C94"/>
    <w:rsid w:val="006D6E63"/>
    <w:rsid w:val="006D7159"/>
    <w:rsid w:val="006E153B"/>
    <w:rsid w:val="006E4C41"/>
    <w:rsid w:val="007072FB"/>
    <w:rsid w:val="0071207D"/>
    <w:rsid w:val="00715660"/>
    <w:rsid w:val="00723B7D"/>
    <w:rsid w:val="007242CB"/>
    <w:rsid w:val="007302BF"/>
    <w:rsid w:val="00735AE4"/>
    <w:rsid w:val="00741F75"/>
    <w:rsid w:val="00747A2D"/>
    <w:rsid w:val="00755437"/>
    <w:rsid w:val="007613BE"/>
    <w:rsid w:val="007732A0"/>
    <w:rsid w:val="00786504"/>
    <w:rsid w:val="00790614"/>
    <w:rsid w:val="00791AAC"/>
    <w:rsid w:val="007A3057"/>
    <w:rsid w:val="007A3947"/>
    <w:rsid w:val="007B11B8"/>
    <w:rsid w:val="007B2362"/>
    <w:rsid w:val="007C229C"/>
    <w:rsid w:val="007C48BB"/>
    <w:rsid w:val="007C76E1"/>
    <w:rsid w:val="007D4FFD"/>
    <w:rsid w:val="007E1256"/>
    <w:rsid w:val="007E465D"/>
    <w:rsid w:val="007F5BDC"/>
    <w:rsid w:val="00806089"/>
    <w:rsid w:val="008124E9"/>
    <w:rsid w:val="00813CB2"/>
    <w:rsid w:val="00817C70"/>
    <w:rsid w:val="00837831"/>
    <w:rsid w:val="0085370C"/>
    <w:rsid w:val="0085711D"/>
    <w:rsid w:val="00873DDE"/>
    <w:rsid w:val="00874555"/>
    <w:rsid w:val="008915F4"/>
    <w:rsid w:val="008A3070"/>
    <w:rsid w:val="008B4646"/>
    <w:rsid w:val="008B7005"/>
    <w:rsid w:val="008C0D20"/>
    <w:rsid w:val="008C11C5"/>
    <w:rsid w:val="008C241C"/>
    <w:rsid w:val="008D1BFE"/>
    <w:rsid w:val="008D4EE7"/>
    <w:rsid w:val="008F5701"/>
    <w:rsid w:val="0090689D"/>
    <w:rsid w:val="00911BFD"/>
    <w:rsid w:val="00911D9E"/>
    <w:rsid w:val="00920E6C"/>
    <w:rsid w:val="00926AFC"/>
    <w:rsid w:val="00940B1C"/>
    <w:rsid w:val="00943A47"/>
    <w:rsid w:val="00964936"/>
    <w:rsid w:val="00967F5D"/>
    <w:rsid w:val="009852FF"/>
    <w:rsid w:val="00994800"/>
    <w:rsid w:val="009A35EB"/>
    <w:rsid w:val="009C3F99"/>
    <w:rsid w:val="009E2158"/>
    <w:rsid w:val="009F09DB"/>
    <w:rsid w:val="00A134B5"/>
    <w:rsid w:val="00A232B3"/>
    <w:rsid w:val="00A2549B"/>
    <w:rsid w:val="00A3081C"/>
    <w:rsid w:val="00A41532"/>
    <w:rsid w:val="00A424AC"/>
    <w:rsid w:val="00A4376E"/>
    <w:rsid w:val="00A55A4C"/>
    <w:rsid w:val="00A67961"/>
    <w:rsid w:val="00A85192"/>
    <w:rsid w:val="00A8612C"/>
    <w:rsid w:val="00A94A67"/>
    <w:rsid w:val="00A96776"/>
    <w:rsid w:val="00AA5D68"/>
    <w:rsid w:val="00AA6B18"/>
    <w:rsid w:val="00AB2B68"/>
    <w:rsid w:val="00AD1876"/>
    <w:rsid w:val="00AD41A0"/>
    <w:rsid w:val="00AD44A4"/>
    <w:rsid w:val="00AD6026"/>
    <w:rsid w:val="00AE60A4"/>
    <w:rsid w:val="00AF13CC"/>
    <w:rsid w:val="00B0572F"/>
    <w:rsid w:val="00B347CF"/>
    <w:rsid w:val="00B51E75"/>
    <w:rsid w:val="00B552E8"/>
    <w:rsid w:val="00B67E90"/>
    <w:rsid w:val="00B77A32"/>
    <w:rsid w:val="00B8510D"/>
    <w:rsid w:val="00B918F3"/>
    <w:rsid w:val="00B9473A"/>
    <w:rsid w:val="00B959D0"/>
    <w:rsid w:val="00BA0500"/>
    <w:rsid w:val="00BC1B6C"/>
    <w:rsid w:val="00BC5932"/>
    <w:rsid w:val="00BD3983"/>
    <w:rsid w:val="00BD624F"/>
    <w:rsid w:val="00BE0AE5"/>
    <w:rsid w:val="00BE25EF"/>
    <w:rsid w:val="00C00870"/>
    <w:rsid w:val="00C143E1"/>
    <w:rsid w:val="00C170EB"/>
    <w:rsid w:val="00C32FAC"/>
    <w:rsid w:val="00C41C59"/>
    <w:rsid w:val="00C42EA7"/>
    <w:rsid w:val="00C458D4"/>
    <w:rsid w:val="00C65284"/>
    <w:rsid w:val="00C81C20"/>
    <w:rsid w:val="00C85B94"/>
    <w:rsid w:val="00C8778E"/>
    <w:rsid w:val="00C94F1E"/>
    <w:rsid w:val="00CC15AF"/>
    <w:rsid w:val="00CC600E"/>
    <w:rsid w:val="00CF6DE4"/>
    <w:rsid w:val="00D133A6"/>
    <w:rsid w:val="00D139E1"/>
    <w:rsid w:val="00D70D35"/>
    <w:rsid w:val="00D752C2"/>
    <w:rsid w:val="00D765D9"/>
    <w:rsid w:val="00D810FD"/>
    <w:rsid w:val="00DA5100"/>
    <w:rsid w:val="00DB4C38"/>
    <w:rsid w:val="00DC4DB9"/>
    <w:rsid w:val="00DC6617"/>
    <w:rsid w:val="00DE26E5"/>
    <w:rsid w:val="00DE563E"/>
    <w:rsid w:val="00DF1947"/>
    <w:rsid w:val="00DF3ABA"/>
    <w:rsid w:val="00DF3FBC"/>
    <w:rsid w:val="00E0705B"/>
    <w:rsid w:val="00E15748"/>
    <w:rsid w:val="00E171AF"/>
    <w:rsid w:val="00E22F82"/>
    <w:rsid w:val="00E2645F"/>
    <w:rsid w:val="00E43C2B"/>
    <w:rsid w:val="00E51336"/>
    <w:rsid w:val="00E7486E"/>
    <w:rsid w:val="00E87E60"/>
    <w:rsid w:val="00E916DA"/>
    <w:rsid w:val="00EA32B3"/>
    <w:rsid w:val="00EA437D"/>
    <w:rsid w:val="00EB3457"/>
    <w:rsid w:val="00EC6018"/>
    <w:rsid w:val="00ED0687"/>
    <w:rsid w:val="00ED3C80"/>
    <w:rsid w:val="00ED5601"/>
    <w:rsid w:val="00EE1663"/>
    <w:rsid w:val="00EE4D5E"/>
    <w:rsid w:val="00EF068D"/>
    <w:rsid w:val="00EF19A1"/>
    <w:rsid w:val="00EF2612"/>
    <w:rsid w:val="00EF7DC1"/>
    <w:rsid w:val="00F10862"/>
    <w:rsid w:val="00F1398B"/>
    <w:rsid w:val="00F14FED"/>
    <w:rsid w:val="00F16B95"/>
    <w:rsid w:val="00F2134E"/>
    <w:rsid w:val="00F26A3C"/>
    <w:rsid w:val="00F27AA1"/>
    <w:rsid w:val="00F4122A"/>
    <w:rsid w:val="00F42E17"/>
    <w:rsid w:val="00F4792F"/>
    <w:rsid w:val="00F512AA"/>
    <w:rsid w:val="00F52054"/>
    <w:rsid w:val="00F737D7"/>
    <w:rsid w:val="00F871F9"/>
    <w:rsid w:val="00F901E3"/>
    <w:rsid w:val="00FA6CED"/>
    <w:rsid w:val="00FB50DB"/>
    <w:rsid w:val="00FC2304"/>
    <w:rsid w:val="00FC71CA"/>
    <w:rsid w:val="00FC7917"/>
    <w:rsid w:val="00FE07FB"/>
    <w:rsid w:val="3EE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20098"/>
  <w15:docId w15:val="{9C3896E2-90A9-4922-BEE9-2D4F9BF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E7"/>
    <w:pPr>
      <w:suppressAutoHyphens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7B11B8"/>
    <w:pPr>
      <w:keepNext/>
      <w:numPr>
        <w:numId w:val="1"/>
      </w:numPr>
      <w:jc w:val="center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qFormat/>
    <w:rsid w:val="008D4EE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4EE7"/>
    <w:pPr>
      <w:keepNext/>
      <w:numPr>
        <w:ilvl w:val="2"/>
        <w:numId w:val="1"/>
      </w:numPr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8D4EE7"/>
    <w:pPr>
      <w:keepNext/>
      <w:numPr>
        <w:ilvl w:val="3"/>
        <w:numId w:val="1"/>
      </w:numPr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8D4EE7"/>
    <w:pPr>
      <w:keepNext/>
      <w:numPr>
        <w:ilvl w:val="4"/>
        <w:numId w:val="1"/>
      </w:numPr>
      <w:jc w:val="right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D4EE7"/>
    <w:pPr>
      <w:keepNext/>
      <w:numPr>
        <w:ilvl w:val="5"/>
        <w:numId w:val="1"/>
      </w:numPr>
      <w:ind w:left="426" w:firstLine="0"/>
      <w:jc w:val="both"/>
      <w:outlineLvl w:val="5"/>
    </w:pPr>
    <w:rPr>
      <w:rFonts w:ascii="Gill Sans MT" w:hAnsi="Gill Sans MT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D4EE7"/>
    <w:rPr>
      <w:rFonts w:ascii="Symbol" w:hAnsi="Symbol"/>
      <w:b/>
      <w:i w:val="0"/>
    </w:rPr>
  </w:style>
  <w:style w:type="character" w:customStyle="1" w:styleId="WW8Num2z0">
    <w:name w:val="WW8Num2z0"/>
    <w:rsid w:val="008D4EE7"/>
    <w:rPr>
      <w:rFonts w:ascii="Symbol" w:hAnsi="Symbol"/>
    </w:rPr>
  </w:style>
  <w:style w:type="character" w:customStyle="1" w:styleId="WW8Num2z1">
    <w:name w:val="WW8Num2z1"/>
    <w:rsid w:val="008D4EE7"/>
    <w:rPr>
      <w:rFonts w:ascii="Courier New" w:hAnsi="Courier New" w:cs="Courier New"/>
    </w:rPr>
  </w:style>
  <w:style w:type="character" w:customStyle="1" w:styleId="WW8Num2z2">
    <w:name w:val="WW8Num2z2"/>
    <w:rsid w:val="008D4EE7"/>
    <w:rPr>
      <w:rFonts w:ascii="Wingdings" w:hAnsi="Wingdings"/>
    </w:rPr>
  </w:style>
  <w:style w:type="character" w:customStyle="1" w:styleId="WW8Num3z0">
    <w:name w:val="WW8Num3z0"/>
    <w:rsid w:val="008D4EE7"/>
    <w:rPr>
      <w:rFonts w:ascii="Symbol" w:hAnsi="Symbol"/>
    </w:rPr>
  </w:style>
  <w:style w:type="character" w:customStyle="1" w:styleId="WW8Num3z1">
    <w:name w:val="WW8Num3z1"/>
    <w:rsid w:val="008D4EE7"/>
    <w:rPr>
      <w:rFonts w:ascii="Courier New" w:hAnsi="Courier New" w:cs="Courier New"/>
    </w:rPr>
  </w:style>
  <w:style w:type="character" w:customStyle="1" w:styleId="WW8Num3z2">
    <w:name w:val="WW8Num3z2"/>
    <w:rsid w:val="008D4EE7"/>
    <w:rPr>
      <w:rFonts w:ascii="Wingdings" w:hAnsi="Wingdings"/>
    </w:rPr>
  </w:style>
  <w:style w:type="character" w:styleId="PageNumber">
    <w:name w:val="page number"/>
    <w:basedOn w:val="DefaultParagraphFont"/>
    <w:semiHidden/>
    <w:rsid w:val="008D4EE7"/>
  </w:style>
  <w:style w:type="character" w:styleId="CommentReference">
    <w:name w:val="annotation reference"/>
    <w:semiHidden/>
    <w:rsid w:val="008D4EE7"/>
    <w:rPr>
      <w:sz w:val="16"/>
      <w:szCs w:val="16"/>
    </w:rPr>
  </w:style>
  <w:style w:type="paragraph" w:customStyle="1" w:styleId="Heading">
    <w:name w:val="Heading"/>
    <w:basedOn w:val="Normal"/>
    <w:next w:val="BodyText"/>
    <w:rsid w:val="008D4EE7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BodyText">
    <w:name w:val="Body Text"/>
    <w:basedOn w:val="Normal"/>
    <w:semiHidden/>
    <w:rsid w:val="008D4EE7"/>
    <w:rPr>
      <w:sz w:val="24"/>
    </w:rPr>
  </w:style>
  <w:style w:type="paragraph" w:styleId="List">
    <w:name w:val="List"/>
    <w:basedOn w:val="BodyText"/>
    <w:semiHidden/>
    <w:rsid w:val="008D4EE7"/>
    <w:rPr>
      <w:rFonts w:cs="Lohit Hindi"/>
    </w:rPr>
  </w:style>
  <w:style w:type="paragraph" w:styleId="Caption">
    <w:name w:val="caption"/>
    <w:basedOn w:val="Normal"/>
    <w:qFormat/>
    <w:rsid w:val="008D4EE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D4EE7"/>
    <w:pPr>
      <w:suppressLineNumbers/>
    </w:pPr>
    <w:rPr>
      <w:rFonts w:cs="Lohit Hindi"/>
    </w:rPr>
  </w:style>
  <w:style w:type="paragraph" w:styleId="Header">
    <w:name w:val="header"/>
    <w:basedOn w:val="Normal"/>
    <w:semiHidden/>
    <w:rsid w:val="008D4E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D4EE7"/>
    <w:pPr>
      <w:ind w:left="720"/>
    </w:pPr>
    <w:rPr>
      <w:sz w:val="24"/>
    </w:rPr>
  </w:style>
  <w:style w:type="paragraph" w:customStyle="1" w:styleId="BoxedHeading">
    <w:name w:val="Boxed Heading"/>
    <w:basedOn w:val="Normal"/>
    <w:rsid w:val="008D4EE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108"/>
      <w:jc w:val="center"/>
    </w:pPr>
    <w:rPr>
      <w:b/>
      <w:sz w:val="40"/>
    </w:rPr>
  </w:style>
  <w:style w:type="paragraph" w:styleId="Footer">
    <w:name w:val="footer"/>
    <w:basedOn w:val="Normal"/>
    <w:rsid w:val="008D4EE7"/>
    <w:pPr>
      <w:tabs>
        <w:tab w:val="center" w:pos="4153"/>
        <w:tab w:val="right" w:pos="8306"/>
      </w:tabs>
    </w:pPr>
  </w:style>
  <w:style w:type="paragraph" w:customStyle="1" w:styleId="PPFooter">
    <w:name w:val="PP Footer"/>
    <w:basedOn w:val="Footer"/>
    <w:rsid w:val="008D4EE7"/>
    <w:pPr>
      <w:tabs>
        <w:tab w:val="left" w:pos="2268"/>
        <w:tab w:val="left" w:pos="3969"/>
        <w:tab w:val="left" w:pos="5954"/>
        <w:tab w:val="right" w:pos="8505"/>
      </w:tabs>
    </w:pPr>
    <w:rPr>
      <w:rFonts w:ascii="Arial" w:hAnsi="Arial"/>
      <w:sz w:val="18"/>
    </w:rPr>
  </w:style>
  <w:style w:type="paragraph" w:styleId="BodyText2">
    <w:name w:val="Body Text 2"/>
    <w:basedOn w:val="Normal"/>
    <w:semiHidden/>
    <w:rsid w:val="008D4EE7"/>
    <w:rPr>
      <w:rFonts w:ascii="Gill Sans MT" w:hAnsi="Gill Sans MT"/>
      <w:sz w:val="20"/>
    </w:rPr>
  </w:style>
  <w:style w:type="paragraph" w:styleId="BodyText3">
    <w:name w:val="Body Text 3"/>
    <w:basedOn w:val="Normal"/>
    <w:semiHidden/>
    <w:rsid w:val="008D4EE7"/>
    <w:pPr>
      <w:jc w:val="center"/>
    </w:pPr>
    <w:rPr>
      <w:rFonts w:ascii="Gill Sans MT" w:hAnsi="Gill Sans MT"/>
      <w:b/>
      <w:sz w:val="20"/>
    </w:rPr>
  </w:style>
  <w:style w:type="paragraph" w:styleId="BodyTextIndent3">
    <w:name w:val="Body Text Indent 3"/>
    <w:basedOn w:val="Normal"/>
    <w:semiHidden/>
    <w:rsid w:val="008D4EE7"/>
    <w:pPr>
      <w:ind w:left="720"/>
      <w:jc w:val="both"/>
    </w:pPr>
    <w:rPr>
      <w:rFonts w:ascii="Gill Sans MT" w:hAnsi="Gill Sans MT"/>
      <w:sz w:val="24"/>
    </w:rPr>
  </w:style>
  <w:style w:type="paragraph" w:styleId="BodyTextIndent2">
    <w:name w:val="Body Text Indent 2"/>
    <w:basedOn w:val="Normal"/>
    <w:link w:val="BodyTextIndent2Char"/>
    <w:semiHidden/>
    <w:rsid w:val="008D4EE7"/>
    <w:pPr>
      <w:tabs>
        <w:tab w:val="left" w:pos="3969"/>
      </w:tabs>
      <w:ind w:left="709"/>
      <w:jc w:val="both"/>
    </w:pPr>
    <w:rPr>
      <w:rFonts w:ascii="Gill Sans MT" w:hAnsi="Gill Sans MT"/>
      <w:sz w:val="24"/>
    </w:rPr>
  </w:style>
  <w:style w:type="paragraph" w:styleId="BalloonText">
    <w:name w:val="Balloon Text"/>
    <w:basedOn w:val="Normal"/>
    <w:rsid w:val="008D4EE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D4EE7"/>
    <w:rPr>
      <w:sz w:val="20"/>
    </w:rPr>
  </w:style>
  <w:style w:type="paragraph" w:styleId="CommentSubject">
    <w:name w:val="annotation subject"/>
    <w:basedOn w:val="CommentText"/>
    <w:next w:val="CommentText"/>
    <w:rsid w:val="008D4EE7"/>
    <w:rPr>
      <w:b/>
      <w:bCs/>
    </w:rPr>
  </w:style>
  <w:style w:type="paragraph" w:customStyle="1" w:styleId="ColorfulShading-Accent11">
    <w:name w:val="Colorful Shading - Accent 11"/>
    <w:rsid w:val="008D4EE7"/>
    <w:pPr>
      <w:suppressAutoHyphens/>
    </w:pPr>
    <w:rPr>
      <w:rFonts w:eastAsia="Arial"/>
      <w:noProof/>
      <w:sz w:val="28"/>
      <w:lang w:val="en-AU" w:eastAsia="en-US"/>
    </w:rPr>
  </w:style>
  <w:style w:type="paragraph" w:customStyle="1" w:styleId="TableContents">
    <w:name w:val="Table Contents"/>
    <w:basedOn w:val="Normal"/>
    <w:rsid w:val="008D4EE7"/>
    <w:pPr>
      <w:suppressLineNumbers/>
    </w:pPr>
  </w:style>
  <w:style w:type="paragraph" w:customStyle="1" w:styleId="TableHeading">
    <w:name w:val="Table Heading"/>
    <w:basedOn w:val="TableContents"/>
    <w:rsid w:val="008D4EE7"/>
    <w:pPr>
      <w:jc w:val="center"/>
    </w:pPr>
    <w:rPr>
      <w:b/>
      <w:bCs/>
    </w:rPr>
  </w:style>
  <w:style w:type="paragraph" w:customStyle="1" w:styleId="TxBrc5">
    <w:name w:val="TxBr_c5"/>
    <w:basedOn w:val="Normal"/>
    <w:rsid w:val="003F29ED"/>
    <w:pPr>
      <w:widowControl w:val="0"/>
      <w:suppressAutoHyphens w:val="0"/>
      <w:autoSpaceDE w:val="0"/>
      <w:autoSpaceDN w:val="0"/>
      <w:spacing w:line="240" w:lineRule="atLeast"/>
      <w:jc w:val="center"/>
    </w:pPr>
    <w:rPr>
      <w:sz w:val="20"/>
      <w:szCs w:val="24"/>
      <w:lang w:val="en-US"/>
    </w:rPr>
  </w:style>
  <w:style w:type="character" w:customStyle="1" w:styleId="BodyTextIndent2Char">
    <w:name w:val="Body Text Indent 2 Char"/>
    <w:link w:val="BodyTextIndent2"/>
    <w:semiHidden/>
    <w:rsid w:val="00AD41A0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1532"/>
    <w:pPr>
      <w:ind w:left="720"/>
      <w:contextualSpacing/>
    </w:pPr>
  </w:style>
  <w:style w:type="paragraph" w:customStyle="1" w:styleId="indented">
    <w:name w:val="indented"/>
    <w:uiPriority w:val="99"/>
    <w:rsid w:val="00B959D0"/>
    <w:pPr>
      <w:tabs>
        <w:tab w:val="left" w:pos="709"/>
      </w:tabs>
      <w:spacing w:before="240"/>
      <w:ind w:left="709" w:hanging="709"/>
    </w:pPr>
    <w:rPr>
      <w:rFonts w:ascii="Arial" w:hAnsi="Arial" w:cs="Arial"/>
      <w:sz w:val="24"/>
      <w:szCs w:val="24"/>
      <w:lang w:val="en-AU" w:eastAsia="en-US"/>
    </w:rPr>
  </w:style>
  <w:style w:type="paragraph" w:customStyle="1" w:styleId="Default">
    <w:name w:val="Default"/>
    <w:rsid w:val="000C43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01PDTitleBody">
    <w:name w:val="01 PD Title Body"/>
    <w:basedOn w:val="Normal"/>
    <w:link w:val="01PDTitleBodyChar"/>
    <w:qFormat/>
    <w:rsid w:val="003413B9"/>
    <w:pPr>
      <w:suppressAutoHyphens w:val="0"/>
      <w:spacing w:before="100" w:after="100"/>
    </w:pPr>
    <w:rPr>
      <w:rFonts w:ascii="Arial" w:hAnsi="Arial" w:cs="Arial"/>
      <w:b/>
      <w:bCs/>
      <w:caps/>
      <w:color w:val="000000"/>
      <w:sz w:val="20"/>
      <w:szCs w:val="22"/>
      <w:lang w:val="en-US" w:eastAsia="en-NZ"/>
    </w:rPr>
  </w:style>
  <w:style w:type="character" w:customStyle="1" w:styleId="01PDTitleBodyChar">
    <w:name w:val="01 PD Title Body Char"/>
    <w:basedOn w:val="DefaultParagraphFont"/>
    <w:link w:val="01PDTitleBody"/>
    <w:rsid w:val="003413B9"/>
    <w:rPr>
      <w:rFonts w:ascii="Arial" w:hAnsi="Arial" w:cs="Arial"/>
      <w:b/>
      <w:bCs/>
      <w:caps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8d9b031-eb78-49dd-a29e-06c52fe9f3f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B0424155A2C49AF2FCD9180094F3E" ma:contentTypeVersion="13" ma:contentTypeDescription="Create a new document." ma:contentTypeScope="" ma:versionID="4b04bd4c189f0aaa81e0c3fb3b86132b">
  <xsd:schema xmlns:xsd="http://www.w3.org/2001/XMLSchema" xmlns:xs="http://www.w3.org/2001/XMLSchema" xmlns:p="http://schemas.microsoft.com/office/2006/metadata/properties" xmlns:ns3="aa1a3977-9a92-4760-b632-8699709b7dea" xmlns:ns4="b18b61b2-1e56-419e-a185-13f29cd5843f" targetNamespace="http://schemas.microsoft.com/office/2006/metadata/properties" ma:root="true" ma:fieldsID="bdc70d91e37ead9130967fe140a78e5a" ns3:_="" ns4:_="">
    <xsd:import namespace="aa1a3977-9a92-4760-b632-8699709b7dea"/>
    <xsd:import namespace="b18b61b2-1e56-419e-a185-13f29cd58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a3977-9a92-4760-b632-8699709b7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b61b2-1e56-419e-a185-13f29cd58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E07B-2959-4954-9B49-FBFFDF2C7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4888E-4B01-492E-B9B5-F90DA49B5D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8b61b2-1e56-419e-a185-13f29cd5843f"/>
    <ds:schemaRef ds:uri="aa1a3977-9a92-4760-b632-8699709b7de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81BDE0-AF3D-416A-8C69-22141C3EB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a3977-9a92-4760-b632-8699709b7dea"/>
    <ds:schemaRef ds:uri="b18b61b2-1e56-419e-a185-13f29cd58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90A95-1FD9-477A-9500-A4B57841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Affinity Services Limited</vt:lpstr>
    </vt:vector>
  </TitlesOfParts>
  <Company>....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Services Limited</dc:title>
  <dc:creator>Aleisha Hofman</dc:creator>
  <cp:lastModifiedBy>Natasha Sutton</cp:lastModifiedBy>
  <cp:revision>2</cp:revision>
  <cp:lastPrinted>2017-10-31T19:41:00Z</cp:lastPrinted>
  <dcterms:created xsi:type="dcterms:W3CDTF">2022-10-21T03:27:00Z</dcterms:created>
  <dcterms:modified xsi:type="dcterms:W3CDTF">2022-10-21T03:27:00Z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0x010100482B0424155A2C49AF2FCD9180094F3E</vt:lpwstr>
  </property>
</Properties>
</file>