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Pr="00CE10F8" w:rsidRDefault="004F72B6" w:rsidP="00144DD1">
      <w:pPr>
        <w:rPr>
          <w:rFonts w:ascii="Arial" w:hAnsi="Arial" w:cs="Arial"/>
          <w:b/>
          <w:bCs/>
          <w:color w:val="000000" w:themeColor="text1"/>
        </w:rPr>
      </w:pPr>
    </w:p>
    <w:p w14:paraId="66FE9717" w14:textId="77777777" w:rsidR="004F72B6" w:rsidRPr="00CE10F8" w:rsidRDefault="004F72B6" w:rsidP="00144DD1">
      <w:pPr>
        <w:rPr>
          <w:rFonts w:ascii="Arial" w:hAnsi="Arial" w:cs="Arial"/>
          <w:b/>
          <w:bCs/>
          <w:color w:val="000000" w:themeColor="text1"/>
        </w:rPr>
      </w:pPr>
    </w:p>
    <w:p w14:paraId="5E8EE26F" w14:textId="315A0F02" w:rsidR="006971E7" w:rsidRPr="00CE10F8" w:rsidRDefault="006971E7" w:rsidP="00144DD1">
      <w:pPr>
        <w:rPr>
          <w:rFonts w:ascii="Arial" w:hAnsi="Arial" w:cs="Arial"/>
          <w:b/>
          <w:bCs/>
          <w:color w:val="000000" w:themeColor="text1"/>
        </w:rPr>
      </w:pPr>
      <w:r w:rsidRPr="2BA13BF9">
        <w:rPr>
          <w:rFonts w:ascii="Arial" w:hAnsi="Arial" w:cs="Arial"/>
          <w:b/>
          <w:bCs/>
          <w:color w:val="000000" w:themeColor="text1"/>
        </w:rPr>
        <w:t xml:space="preserve">Position </w:t>
      </w:r>
      <w:r w:rsidR="00C1021F" w:rsidRPr="2BA13BF9">
        <w:rPr>
          <w:rFonts w:ascii="Arial" w:hAnsi="Arial" w:cs="Arial"/>
          <w:b/>
          <w:bCs/>
          <w:color w:val="000000" w:themeColor="text1"/>
        </w:rPr>
        <w:t>D</w:t>
      </w:r>
      <w:r w:rsidRPr="2BA13BF9">
        <w:rPr>
          <w:rFonts w:ascii="Arial" w:hAnsi="Arial" w:cs="Arial"/>
          <w:b/>
          <w:bCs/>
          <w:color w:val="000000" w:themeColor="text1"/>
        </w:rPr>
        <w:t>escription</w:t>
      </w:r>
    </w:p>
    <w:p w14:paraId="3E55A881" w14:textId="77777777" w:rsidR="004F72B6" w:rsidRPr="00CE10F8" w:rsidRDefault="004F72B6" w:rsidP="00144DD1">
      <w:pPr>
        <w:rPr>
          <w:rFonts w:ascii="Arial" w:hAnsi="Arial" w:cs="Arial"/>
          <w:b/>
          <w:bCs/>
          <w:color w:val="000000" w:themeColor="text1"/>
        </w:rPr>
      </w:pPr>
    </w:p>
    <w:p w14:paraId="427E9C58" w14:textId="77777777" w:rsidR="00CC10DD" w:rsidRPr="00CE10F8" w:rsidRDefault="00CC10DD">
      <w:pPr>
        <w:rPr>
          <w:rFonts w:ascii="Arial" w:hAnsi="Arial" w:cs="Arial"/>
          <w:b/>
          <w:bCs/>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122"/>
        <w:gridCol w:w="2819"/>
        <w:gridCol w:w="2051"/>
        <w:gridCol w:w="2331"/>
      </w:tblGrid>
      <w:tr w:rsidR="00CE10F8" w:rsidRPr="00CE10F8" w14:paraId="2134C2B9" w14:textId="77777777" w:rsidTr="4A538857">
        <w:trPr>
          <w:trHeight w:val="300"/>
        </w:trPr>
        <w:tc>
          <w:tcPr>
            <w:tcW w:w="2122" w:type="dxa"/>
            <w:tcBorders>
              <w:top w:val="single" w:sz="4" w:space="0" w:color="008FC9"/>
              <w:bottom w:val="single" w:sz="4" w:space="0" w:color="008FC9"/>
              <w:right w:val="single" w:sz="4" w:space="0" w:color="008FC9"/>
            </w:tcBorders>
          </w:tcPr>
          <w:p w14:paraId="686C0E75" w14:textId="1EAB2AE3" w:rsidR="006971E7" w:rsidRPr="00CE10F8" w:rsidRDefault="006971E7"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Position </w:t>
            </w:r>
            <w:r w:rsidR="00286733" w:rsidRPr="2BA13BF9">
              <w:rPr>
                <w:rFonts w:ascii="Arial" w:hAnsi="Arial" w:cs="Arial"/>
                <w:b/>
                <w:bCs/>
                <w:color w:val="000000" w:themeColor="text1"/>
                <w:sz w:val="20"/>
                <w:szCs w:val="20"/>
              </w:rPr>
              <w:t>t</w:t>
            </w:r>
            <w:r w:rsidRPr="2BA13BF9">
              <w:rPr>
                <w:rFonts w:ascii="Arial" w:hAnsi="Arial" w:cs="Arial"/>
                <w:b/>
                <w:bCs/>
                <w:color w:val="000000" w:themeColor="text1"/>
                <w:sz w:val="20"/>
                <w:szCs w:val="20"/>
              </w:rPr>
              <w:t>itle:</w:t>
            </w:r>
            <w:r w:rsidR="000B39AD" w:rsidRPr="2BA13BF9">
              <w:rPr>
                <w:rFonts w:ascii="Arial" w:hAnsi="Arial" w:cs="Arial"/>
                <w:b/>
                <w:bCs/>
                <w:color w:val="000000" w:themeColor="text1"/>
                <w:sz w:val="20"/>
                <w:szCs w:val="20"/>
              </w:rPr>
              <w:t xml:space="preserve"> </w:t>
            </w:r>
          </w:p>
        </w:tc>
        <w:tc>
          <w:tcPr>
            <w:tcW w:w="2819" w:type="dxa"/>
            <w:tcBorders>
              <w:top w:val="single" w:sz="4" w:space="0" w:color="008FC9"/>
              <w:left w:val="single" w:sz="4" w:space="0" w:color="008FC9"/>
              <w:bottom w:val="single" w:sz="4" w:space="0" w:color="008FC9"/>
              <w:right w:val="single" w:sz="4" w:space="0" w:color="008FC9"/>
            </w:tcBorders>
          </w:tcPr>
          <w:p w14:paraId="14738336" w14:textId="5DEFC1CA" w:rsidR="006971E7" w:rsidRPr="00816240" w:rsidRDefault="00816240" w:rsidP="4A538857">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Practice</w:t>
            </w:r>
            <w:r w:rsidR="3BA51A52" w:rsidRPr="00816240">
              <w:rPr>
                <w:rFonts w:ascii="Arial" w:hAnsi="Arial" w:cs="Arial"/>
                <w:color w:val="000000" w:themeColor="text1"/>
                <w:sz w:val="20"/>
                <w:szCs w:val="20"/>
              </w:rPr>
              <w:t xml:space="preserve"> Manager</w:t>
            </w:r>
            <w:r w:rsidR="3940C2C0" w:rsidRPr="00816240">
              <w:rPr>
                <w:rFonts w:ascii="Arial" w:hAnsi="Arial" w:cs="Arial"/>
                <w:color w:val="000000" w:themeColor="text1"/>
                <w:sz w:val="20"/>
                <w:szCs w:val="20"/>
              </w:rPr>
              <w:t xml:space="preserve">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816240" w:rsidRDefault="006971E7" w:rsidP="005207AC">
            <w:pPr>
              <w:spacing w:before="40" w:after="40"/>
              <w:rPr>
                <w:rFonts w:ascii="Arial" w:hAnsi="Arial" w:cs="Arial"/>
                <w:b/>
                <w:bCs/>
                <w:color w:val="000000" w:themeColor="text1"/>
                <w:sz w:val="20"/>
                <w:szCs w:val="20"/>
              </w:rPr>
            </w:pPr>
            <w:r w:rsidRPr="00816240">
              <w:rPr>
                <w:rFonts w:ascii="Arial" w:hAnsi="Arial" w:cs="Arial"/>
                <w:b/>
                <w:bCs/>
                <w:color w:val="000000" w:themeColor="text1"/>
                <w:sz w:val="20"/>
                <w:szCs w:val="20"/>
              </w:rPr>
              <w:t>Date:</w:t>
            </w:r>
          </w:p>
        </w:tc>
        <w:tc>
          <w:tcPr>
            <w:tcW w:w="2331" w:type="dxa"/>
            <w:tcBorders>
              <w:top w:val="single" w:sz="4" w:space="0" w:color="008FC9"/>
              <w:left w:val="single" w:sz="4" w:space="0" w:color="008FC9"/>
              <w:bottom w:val="single" w:sz="4" w:space="0" w:color="008FC9"/>
            </w:tcBorders>
          </w:tcPr>
          <w:p w14:paraId="1BE0FC1E" w14:textId="091E5D61" w:rsidR="006971E7" w:rsidRPr="00816240" w:rsidRDefault="1F9857A4" w:rsidP="005207AC">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October 2025</w:t>
            </w:r>
          </w:p>
        </w:tc>
      </w:tr>
      <w:tr w:rsidR="00CE10F8" w:rsidRPr="00CE10F8" w14:paraId="0591C3A0" w14:textId="77777777" w:rsidTr="4A538857">
        <w:tc>
          <w:tcPr>
            <w:tcW w:w="2122" w:type="dxa"/>
            <w:tcBorders>
              <w:top w:val="single" w:sz="4" w:space="0" w:color="008FC9"/>
              <w:bottom w:val="single" w:sz="4" w:space="0" w:color="008FC9"/>
              <w:right w:val="single" w:sz="4" w:space="0" w:color="008FC9"/>
            </w:tcBorders>
          </w:tcPr>
          <w:p w14:paraId="001EF30D" w14:textId="5EA7F6A6" w:rsidR="006971E7" w:rsidRPr="00CE10F8" w:rsidRDefault="006971E7"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Reports </w:t>
            </w:r>
            <w:r w:rsidR="00286733" w:rsidRPr="2BA13BF9">
              <w:rPr>
                <w:rFonts w:ascii="Arial" w:hAnsi="Arial" w:cs="Arial"/>
                <w:b/>
                <w:bCs/>
                <w:color w:val="000000" w:themeColor="text1"/>
                <w:sz w:val="20"/>
                <w:szCs w:val="20"/>
              </w:rPr>
              <w:t>t</w:t>
            </w:r>
            <w:r w:rsidRPr="2BA13BF9">
              <w:rPr>
                <w:rFonts w:ascii="Arial" w:hAnsi="Arial" w:cs="Arial"/>
                <w:b/>
                <w:bCs/>
                <w:color w:val="000000" w:themeColor="text1"/>
                <w:sz w:val="20"/>
                <w:szCs w:val="20"/>
              </w:rPr>
              <w:t>o:</w:t>
            </w:r>
          </w:p>
        </w:tc>
        <w:tc>
          <w:tcPr>
            <w:tcW w:w="2819" w:type="dxa"/>
            <w:tcBorders>
              <w:top w:val="single" w:sz="4" w:space="0" w:color="008FC9"/>
              <w:left w:val="single" w:sz="4" w:space="0" w:color="008FC9"/>
              <w:bottom w:val="single" w:sz="4" w:space="0" w:color="008FC9"/>
              <w:right w:val="single" w:sz="4" w:space="0" w:color="008FC9"/>
            </w:tcBorders>
          </w:tcPr>
          <w:p w14:paraId="3E5EE3E8" w14:textId="64EBD5FC" w:rsidR="006971E7" w:rsidRPr="00816240" w:rsidRDefault="00816240" w:rsidP="4A538857">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Support Services</w:t>
            </w:r>
            <w:r w:rsidR="67A0729D" w:rsidRPr="00816240">
              <w:rPr>
                <w:rFonts w:ascii="Arial" w:hAnsi="Arial" w:cs="Arial"/>
                <w:color w:val="000000" w:themeColor="text1"/>
                <w:sz w:val="20"/>
                <w:szCs w:val="20"/>
              </w:rPr>
              <w:t xml:space="preserve">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816240" w:rsidRDefault="006971E7" w:rsidP="005207AC">
            <w:pPr>
              <w:spacing w:before="40" w:after="40"/>
              <w:rPr>
                <w:rFonts w:ascii="Arial" w:hAnsi="Arial" w:cs="Arial"/>
                <w:b/>
                <w:bCs/>
                <w:color w:val="000000" w:themeColor="text1"/>
                <w:sz w:val="20"/>
                <w:szCs w:val="20"/>
              </w:rPr>
            </w:pPr>
            <w:r w:rsidRPr="00816240">
              <w:rPr>
                <w:rFonts w:ascii="Arial" w:hAnsi="Arial" w:cs="Arial"/>
                <w:b/>
                <w:bCs/>
                <w:color w:val="000000" w:themeColor="text1"/>
                <w:sz w:val="20"/>
                <w:szCs w:val="20"/>
              </w:rPr>
              <w:t>Department:</w:t>
            </w:r>
          </w:p>
        </w:tc>
        <w:tc>
          <w:tcPr>
            <w:tcW w:w="2331" w:type="dxa"/>
            <w:tcBorders>
              <w:top w:val="single" w:sz="4" w:space="0" w:color="008FC9"/>
              <w:left w:val="single" w:sz="4" w:space="0" w:color="008FC9"/>
              <w:bottom w:val="single" w:sz="4" w:space="0" w:color="008FC9"/>
            </w:tcBorders>
          </w:tcPr>
          <w:p w14:paraId="716D34DC" w14:textId="5C06E844" w:rsidR="006971E7" w:rsidRPr="00816240" w:rsidRDefault="00BD39B2" w:rsidP="005207AC">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Specialist Centre</w:t>
            </w:r>
          </w:p>
        </w:tc>
      </w:tr>
      <w:tr w:rsidR="00CE10F8" w:rsidRPr="00CE10F8" w14:paraId="662CC839" w14:textId="77777777" w:rsidTr="4A538857">
        <w:tc>
          <w:tcPr>
            <w:tcW w:w="2122" w:type="dxa"/>
            <w:tcBorders>
              <w:top w:val="single" w:sz="4" w:space="0" w:color="008FC9"/>
              <w:bottom w:val="single" w:sz="4" w:space="0" w:color="008FC9"/>
              <w:right w:val="single" w:sz="4" w:space="0" w:color="008FC9"/>
            </w:tcBorders>
          </w:tcPr>
          <w:p w14:paraId="440A9396" w14:textId="105218A6" w:rsidR="006971E7" w:rsidRPr="00CE10F8" w:rsidRDefault="006971E7"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Number of </w:t>
            </w:r>
            <w:r w:rsidR="00286733" w:rsidRPr="2BA13BF9">
              <w:rPr>
                <w:rFonts w:ascii="Arial" w:hAnsi="Arial" w:cs="Arial"/>
                <w:b/>
                <w:bCs/>
                <w:color w:val="000000" w:themeColor="text1"/>
                <w:sz w:val="20"/>
                <w:szCs w:val="20"/>
              </w:rPr>
              <w:t>r</w:t>
            </w:r>
            <w:r w:rsidRPr="2BA13BF9">
              <w:rPr>
                <w:rFonts w:ascii="Arial" w:hAnsi="Arial" w:cs="Arial"/>
                <w:b/>
                <w:bCs/>
                <w:color w:val="000000" w:themeColor="text1"/>
                <w:sz w:val="20"/>
                <w:szCs w:val="20"/>
              </w:rPr>
              <w:t>eports:</w:t>
            </w:r>
          </w:p>
        </w:tc>
        <w:tc>
          <w:tcPr>
            <w:tcW w:w="2819" w:type="dxa"/>
            <w:tcBorders>
              <w:top w:val="single" w:sz="4" w:space="0" w:color="008FC9"/>
              <w:left w:val="single" w:sz="4" w:space="0" w:color="008FC9"/>
              <w:bottom w:val="single" w:sz="4" w:space="0" w:color="008FC9"/>
              <w:right w:val="single" w:sz="4" w:space="0" w:color="008FC9"/>
            </w:tcBorders>
          </w:tcPr>
          <w:p w14:paraId="24B7AAE5" w14:textId="2C6F0E60" w:rsidR="006971E7" w:rsidRPr="00816240" w:rsidRDefault="006971E7" w:rsidP="005207AC">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Direct:</w:t>
            </w:r>
            <w:r w:rsidR="60810BE8" w:rsidRPr="00816240">
              <w:rPr>
                <w:rFonts w:ascii="Arial" w:hAnsi="Arial" w:cs="Arial"/>
                <w:color w:val="000000" w:themeColor="text1"/>
                <w:sz w:val="20"/>
                <w:szCs w:val="20"/>
              </w:rPr>
              <w:t>16</w:t>
            </w:r>
          </w:p>
          <w:p w14:paraId="64CCBFC0" w14:textId="5E451E72" w:rsidR="006971E7" w:rsidRPr="00816240" w:rsidRDefault="006971E7" w:rsidP="005207AC">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Total (include indirect):</w:t>
            </w:r>
            <w:r w:rsidR="47E33DE7" w:rsidRPr="00816240">
              <w:rPr>
                <w:rFonts w:ascii="Arial" w:hAnsi="Arial" w:cs="Arial"/>
                <w:color w:val="000000" w:themeColor="text1"/>
                <w:sz w:val="20"/>
                <w:szCs w:val="20"/>
              </w:rPr>
              <w:t>16</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816240" w:rsidRDefault="006971E7" w:rsidP="005207AC">
            <w:pPr>
              <w:spacing w:before="40" w:after="40"/>
              <w:rPr>
                <w:rFonts w:ascii="Arial" w:hAnsi="Arial" w:cs="Arial"/>
                <w:b/>
                <w:bCs/>
                <w:color w:val="000000" w:themeColor="text1"/>
                <w:sz w:val="20"/>
                <w:szCs w:val="20"/>
              </w:rPr>
            </w:pPr>
            <w:r w:rsidRPr="00816240">
              <w:rPr>
                <w:rFonts w:ascii="Arial" w:hAnsi="Arial" w:cs="Arial"/>
                <w:b/>
                <w:bCs/>
                <w:color w:val="000000" w:themeColor="text1"/>
                <w:sz w:val="20"/>
                <w:szCs w:val="20"/>
              </w:rPr>
              <w:t>Location:</w:t>
            </w:r>
          </w:p>
        </w:tc>
        <w:tc>
          <w:tcPr>
            <w:tcW w:w="2331" w:type="dxa"/>
            <w:tcBorders>
              <w:top w:val="single" w:sz="4" w:space="0" w:color="008FC9"/>
              <w:left w:val="single" w:sz="4" w:space="0" w:color="008FC9"/>
              <w:bottom w:val="single" w:sz="4" w:space="0" w:color="008FC9"/>
            </w:tcBorders>
          </w:tcPr>
          <w:p w14:paraId="7886CB28" w14:textId="3D20AE91" w:rsidR="006971E7" w:rsidRPr="00816240" w:rsidRDefault="0808B402" w:rsidP="4A538857">
            <w:pPr>
              <w:spacing w:before="40" w:after="40" w:line="259" w:lineRule="auto"/>
            </w:pPr>
            <w:r w:rsidRPr="00816240">
              <w:rPr>
                <w:rFonts w:ascii="Arial" w:hAnsi="Arial" w:cs="Arial"/>
                <w:color w:val="000000" w:themeColor="text1"/>
                <w:sz w:val="20"/>
                <w:szCs w:val="20"/>
              </w:rPr>
              <w:t>Southern Cross Wellington, Newtown</w:t>
            </w:r>
          </w:p>
        </w:tc>
      </w:tr>
      <w:tr w:rsidR="00CE10F8" w:rsidRPr="00CE10F8" w14:paraId="20731A53" w14:textId="77777777" w:rsidTr="4A538857">
        <w:tc>
          <w:tcPr>
            <w:tcW w:w="2122" w:type="dxa"/>
            <w:tcBorders>
              <w:top w:val="single" w:sz="4" w:space="0" w:color="008FC9"/>
              <w:bottom w:val="single" w:sz="4" w:space="0" w:color="008FC9"/>
              <w:right w:val="single" w:sz="4" w:space="0" w:color="008FC9"/>
            </w:tcBorders>
          </w:tcPr>
          <w:p w14:paraId="5F0A14F0" w14:textId="2B6B6821" w:rsidR="006971E7" w:rsidRPr="00CE10F8" w:rsidRDefault="006971E7"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Delegated </w:t>
            </w:r>
            <w:r w:rsidR="00286733" w:rsidRPr="2BA13BF9">
              <w:rPr>
                <w:rFonts w:ascii="Arial" w:hAnsi="Arial" w:cs="Arial"/>
                <w:b/>
                <w:bCs/>
                <w:color w:val="000000" w:themeColor="text1"/>
                <w:sz w:val="20"/>
                <w:szCs w:val="20"/>
              </w:rPr>
              <w:t>f</w:t>
            </w:r>
            <w:r w:rsidRPr="2BA13BF9">
              <w:rPr>
                <w:rFonts w:ascii="Arial" w:hAnsi="Arial" w:cs="Arial"/>
                <w:b/>
                <w:bCs/>
                <w:color w:val="000000" w:themeColor="text1"/>
                <w:sz w:val="20"/>
                <w:szCs w:val="20"/>
              </w:rPr>
              <w:t xml:space="preserve">inancial </w:t>
            </w:r>
            <w:r w:rsidR="00286733" w:rsidRPr="2BA13BF9">
              <w:rPr>
                <w:rFonts w:ascii="Arial" w:hAnsi="Arial" w:cs="Arial"/>
                <w:b/>
                <w:bCs/>
                <w:color w:val="000000" w:themeColor="text1"/>
                <w:sz w:val="20"/>
                <w:szCs w:val="20"/>
              </w:rPr>
              <w:t>a</w:t>
            </w:r>
            <w:r w:rsidRPr="2BA13BF9">
              <w:rPr>
                <w:rFonts w:ascii="Arial" w:hAnsi="Arial" w:cs="Arial"/>
                <w:b/>
                <w:bCs/>
                <w:color w:val="000000" w:themeColor="text1"/>
                <w:sz w:val="20"/>
                <w:szCs w:val="20"/>
              </w:rPr>
              <w:t>uthority:</w:t>
            </w:r>
          </w:p>
        </w:tc>
        <w:tc>
          <w:tcPr>
            <w:tcW w:w="2819" w:type="dxa"/>
            <w:tcBorders>
              <w:top w:val="single" w:sz="4" w:space="0" w:color="008FC9"/>
              <w:left w:val="single" w:sz="4" w:space="0" w:color="008FC9"/>
              <w:bottom w:val="single" w:sz="4" w:space="0" w:color="008FC9"/>
              <w:right w:val="single" w:sz="4" w:space="0" w:color="008FC9"/>
            </w:tcBorders>
          </w:tcPr>
          <w:p w14:paraId="20D21A0D" w14:textId="330D6176" w:rsidR="006971E7" w:rsidRPr="00816240" w:rsidRDefault="0FD14D72" w:rsidP="4A538857">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N</w:t>
            </w:r>
            <w:r w:rsidR="7194CD60" w:rsidRPr="00816240">
              <w:rPr>
                <w:rFonts w:ascii="Arial" w:hAnsi="Arial" w:cs="Arial"/>
                <w:color w:val="000000" w:themeColor="text1"/>
                <w:sz w:val="20"/>
                <w:szCs w:val="20"/>
              </w:rPr>
              <w:t>/</w:t>
            </w:r>
            <w:r w:rsidRPr="00816240">
              <w:rPr>
                <w:rFonts w:ascii="Arial" w:hAnsi="Arial" w:cs="Arial"/>
                <w:color w:val="000000" w:themeColor="text1"/>
                <w:sz w:val="20"/>
                <w:szCs w:val="20"/>
              </w:rPr>
              <w:t>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816240" w:rsidRDefault="006971E7" w:rsidP="005207AC">
            <w:pPr>
              <w:spacing w:before="40" w:after="40"/>
              <w:rPr>
                <w:rFonts w:ascii="Arial" w:hAnsi="Arial" w:cs="Arial"/>
                <w:b/>
                <w:bCs/>
                <w:color w:val="000000" w:themeColor="text1"/>
                <w:sz w:val="20"/>
                <w:szCs w:val="20"/>
              </w:rPr>
            </w:pPr>
            <w:r w:rsidRPr="00816240">
              <w:rPr>
                <w:rFonts w:ascii="Arial" w:hAnsi="Arial" w:cs="Arial"/>
                <w:b/>
                <w:bCs/>
                <w:color w:val="000000" w:themeColor="text1"/>
                <w:sz w:val="20"/>
                <w:szCs w:val="20"/>
              </w:rPr>
              <w:t xml:space="preserve">Budget </w:t>
            </w:r>
            <w:r w:rsidR="00286733" w:rsidRPr="00816240">
              <w:rPr>
                <w:rFonts w:ascii="Arial" w:hAnsi="Arial" w:cs="Arial"/>
                <w:b/>
                <w:bCs/>
                <w:color w:val="000000" w:themeColor="text1"/>
                <w:sz w:val="20"/>
                <w:szCs w:val="20"/>
              </w:rPr>
              <w:t>o</w:t>
            </w:r>
            <w:r w:rsidRPr="00816240">
              <w:rPr>
                <w:rFonts w:ascii="Arial" w:hAnsi="Arial" w:cs="Arial"/>
                <w:b/>
                <w:bCs/>
                <w:color w:val="000000" w:themeColor="text1"/>
                <w:sz w:val="20"/>
                <w:szCs w:val="20"/>
              </w:rPr>
              <w:t>wnership:</w:t>
            </w:r>
          </w:p>
        </w:tc>
        <w:tc>
          <w:tcPr>
            <w:tcW w:w="2331" w:type="dxa"/>
            <w:tcBorders>
              <w:top w:val="single" w:sz="4" w:space="0" w:color="008FC9"/>
              <w:left w:val="single" w:sz="4" w:space="0" w:color="008FC9"/>
              <w:bottom w:val="single" w:sz="4" w:space="0" w:color="008FC9"/>
            </w:tcBorders>
          </w:tcPr>
          <w:p w14:paraId="63F3F10B" w14:textId="467D1DA2" w:rsidR="006971E7" w:rsidRPr="00816240" w:rsidRDefault="006971E7" w:rsidP="4A538857">
            <w:pPr>
              <w:spacing w:before="40" w:after="40"/>
              <w:rPr>
                <w:rFonts w:ascii="Arial" w:hAnsi="Arial" w:cs="Arial"/>
                <w:color w:val="000000" w:themeColor="text1"/>
                <w:sz w:val="20"/>
                <w:szCs w:val="20"/>
              </w:rPr>
            </w:pPr>
            <w:r w:rsidRPr="00816240">
              <w:rPr>
                <w:rFonts w:ascii="Arial" w:hAnsi="Arial" w:cs="Arial"/>
                <w:color w:val="000000" w:themeColor="text1"/>
                <w:sz w:val="20"/>
                <w:szCs w:val="20"/>
              </w:rPr>
              <w:t>No</w:t>
            </w:r>
          </w:p>
        </w:tc>
      </w:tr>
      <w:tr w:rsidR="000D1EA4" w:rsidRPr="00CE10F8" w14:paraId="4AED742C" w14:textId="77777777" w:rsidTr="4A538857">
        <w:tc>
          <w:tcPr>
            <w:tcW w:w="2122" w:type="dxa"/>
            <w:tcBorders>
              <w:top w:val="single" w:sz="4" w:space="0" w:color="008FC9"/>
              <w:bottom w:val="single" w:sz="4" w:space="0" w:color="008FC9"/>
              <w:right w:val="single" w:sz="4" w:space="0" w:color="008FC9"/>
            </w:tcBorders>
          </w:tcPr>
          <w:p w14:paraId="7AC5A822" w14:textId="713A9A2C" w:rsidR="000D1EA4" w:rsidRPr="00CE10F8" w:rsidRDefault="000D1EA4"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L</w:t>
            </w:r>
            <w:r w:rsidR="008756E0" w:rsidRPr="2BA13BF9">
              <w:rPr>
                <w:rFonts w:ascii="Arial" w:hAnsi="Arial" w:cs="Arial"/>
                <w:b/>
                <w:bCs/>
                <w:color w:val="000000" w:themeColor="text1"/>
                <w:sz w:val="20"/>
                <w:szCs w:val="20"/>
              </w:rPr>
              <w:t xml:space="preserve">evel of </w:t>
            </w:r>
            <w:r w:rsidR="00286733" w:rsidRPr="2BA13BF9">
              <w:rPr>
                <w:rFonts w:ascii="Arial" w:hAnsi="Arial" w:cs="Arial"/>
                <w:b/>
                <w:bCs/>
                <w:color w:val="000000" w:themeColor="text1"/>
                <w:sz w:val="20"/>
                <w:szCs w:val="20"/>
              </w:rPr>
              <w:t>i</w:t>
            </w:r>
            <w:r w:rsidRPr="2BA13BF9">
              <w:rPr>
                <w:rFonts w:ascii="Arial" w:hAnsi="Arial" w:cs="Arial"/>
                <w:b/>
                <w:bCs/>
                <w:color w:val="000000" w:themeColor="text1"/>
                <w:sz w:val="20"/>
                <w:szCs w:val="20"/>
              </w:rPr>
              <w:t>nfluence:</w:t>
            </w:r>
          </w:p>
        </w:tc>
        <w:tc>
          <w:tcPr>
            <w:tcW w:w="7201" w:type="dxa"/>
            <w:gridSpan w:val="3"/>
            <w:tcBorders>
              <w:top w:val="single" w:sz="4" w:space="0" w:color="008FC9"/>
              <w:left w:val="single" w:sz="4" w:space="0" w:color="008FC9"/>
              <w:bottom w:val="single" w:sz="4" w:space="0" w:color="008FC9"/>
            </w:tcBorders>
          </w:tcPr>
          <w:p w14:paraId="54B83BE9" w14:textId="642F127C" w:rsidR="000D1EA4" w:rsidRPr="00CE10F8" w:rsidRDefault="000D1EA4" w:rsidP="2BA13BF9">
            <w:pPr>
              <w:spacing w:before="40" w:after="40"/>
              <w:rPr>
                <w:rFonts w:asciiTheme="minorBidi" w:hAnsiTheme="minorBidi"/>
                <w:color w:val="000000" w:themeColor="text1"/>
                <w:sz w:val="20"/>
                <w:szCs w:val="20"/>
              </w:rPr>
            </w:pPr>
            <w:r w:rsidRPr="2BA13BF9">
              <w:rPr>
                <w:rFonts w:asciiTheme="minorBidi" w:hAnsiTheme="minorBidi"/>
                <w:color w:val="000000" w:themeColor="text1"/>
                <w:sz w:val="20"/>
                <w:szCs w:val="20"/>
              </w:rPr>
              <w:t xml:space="preserve">Leading </w:t>
            </w:r>
            <w:r w:rsidR="00286733" w:rsidRPr="2BA13BF9">
              <w:rPr>
                <w:rFonts w:asciiTheme="minorBidi" w:hAnsiTheme="minorBidi"/>
                <w:color w:val="000000" w:themeColor="text1"/>
                <w:sz w:val="20"/>
                <w:szCs w:val="20"/>
              </w:rPr>
              <w:t>s</w:t>
            </w:r>
            <w:r w:rsidRPr="2BA13BF9">
              <w:rPr>
                <w:rFonts w:asciiTheme="minorBidi" w:hAnsiTheme="minorBidi"/>
                <w:color w:val="000000" w:themeColor="text1"/>
                <w:sz w:val="20"/>
                <w:szCs w:val="20"/>
              </w:rPr>
              <w:t xml:space="preserve">elf </w:t>
            </w:r>
          </w:p>
          <w:p w14:paraId="274631B3" w14:textId="62F159E3" w:rsidR="00401BC5" w:rsidRPr="00816240" w:rsidRDefault="000D1EA4" w:rsidP="005207AC">
            <w:pPr>
              <w:spacing w:before="40" w:after="40"/>
              <w:rPr>
                <w:rFonts w:asciiTheme="minorBidi" w:hAnsiTheme="minorBidi"/>
                <w:b/>
                <w:bCs/>
                <w:color w:val="000000" w:themeColor="text1"/>
                <w:sz w:val="20"/>
                <w:szCs w:val="20"/>
              </w:rPr>
            </w:pPr>
            <w:r w:rsidRPr="2BA13BF9">
              <w:rPr>
                <w:rFonts w:asciiTheme="minorBidi" w:hAnsiTheme="minorBidi"/>
                <w:b/>
                <w:bCs/>
                <w:color w:val="000000" w:themeColor="text1"/>
                <w:sz w:val="20"/>
                <w:szCs w:val="20"/>
              </w:rPr>
              <w:t xml:space="preserve">Leading </w:t>
            </w:r>
            <w:r w:rsidR="00286733" w:rsidRPr="2BA13BF9">
              <w:rPr>
                <w:rFonts w:asciiTheme="minorBidi" w:hAnsiTheme="minorBidi"/>
                <w:b/>
                <w:bCs/>
                <w:color w:val="000000" w:themeColor="text1"/>
                <w:sz w:val="20"/>
                <w:szCs w:val="20"/>
              </w:rPr>
              <w:t>o</w:t>
            </w:r>
            <w:r w:rsidRPr="2BA13BF9">
              <w:rPr>
                <w:rFonts w:asciiTheme="minorBidi" w:hAnsiTheme="minorBidi"/>
                <w:b/>
                <w:bCs/>
                <w:color w:val="000000" w:themeColor="text1"/>
                <w:sz w:val="20"/>
                <w:szCs w:val="20"/>
              </w:rPr>
              <w:t xml:space="preserve">thers </w:t>
            </w:r>
          </w:p>
        </w:tc>
      </w:tr>
    </w:tbl>
    <w:p w14:paraId="18D57A21" w14:textId="77777777" w:rsidR="004F72B6" w:rsidRPr="00CE10F8" w:rsidRDefault="004F72B6" w:rsidP="003078A0">
      <w:pPr>
        <w:textAlignment w:val="baseline"/>
        <w:rPr>
          <w:rFonts w:ascii="Segoe UI" w:eastAsia="Times New Roman" w:hAnsi="Segoe UI" w:cs="Segoe UI"/>
          <w:color w:val="000000" w:themeColor="text1"/>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CE10F8" w:rsidRPr="00CE10F8" w14:paraId="6BFE96E2" w14:textId="77777777" w:rsidTr="2BA13BF9">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CE10F8" w:rsidRDefault="7757C78C" w:rsidP="003078A0">
            <w:pPr>
              <w:textAlignment w:val="baseline"/>
              <w:divId w:val="1168788741"/>
              <w:rPr>
                <w:rFonts w:ascii="Times New Roman" w:eastAsia="Times New Roman" w:hAnsi="Times New Roman" w:cs="Times New Roman"/>
                <w:color w:val="000000" w:themeColor="text1"/>
                <w:kern w:val="0"/>
                <w:lang w:eastAsia="en-NZ"/>
                <w14:ligatures w14:val="none"/>
              </w:rPr>
            </w:pPr>
            <w:r w:rsidRPr="00CE10F8">
              <w:rPr>
                <w:rFonts w:ascii="Arial" w:eastAsia="Times New Roman" w:hAnsi="Arial" w:cs="Arial"/>
                <w:b/>
                <w:bCs/>
                <w:color w:val="000000" w:themeColor="text1"/>
                <w:kern w:val="0"/>
                <w:sz w:val="20"/>
                <w:szCs w:val="20"/>
                <w:lang w:eastAsia="en-NZ"/>
                <w14:ligatures w14:val="none"/>
              </w:rPr>
              <w:t>Our Organisation </w:t>
            </w:r>
            <w:r w:rsidRPr="00CE10F8">
              <w:rPr>
                <w:rFonts w:ascii="Arial" w:eastAsia="Times New Roman" w:hAnsi="Arial" w:cs="Arial"/>
                <w:color w:val="000000" w:themeColor="text1"/>
                <w:kern w:val="0"/>
                <w:sz w:val="20"/>
                <w:szCs w:val="20"/>
                <w:lang w:eastAsia="en-NZ"/>
                <w14:ligatures w14:val="none"/>
              </w:rPr>
              <w:t> </w:t>
            </w:r>
          </w:p>
        </w:tc>
      </w:tr>
      <w:tr w:rsidR="003078A0" w:rsidRPr="00CE10F8" w14:paraId="030FBCFD" w14:textId="77777777" w:rsidTr="2BA13BF9">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Pr="00CE10F8" w:rsidRDefault="009C05E1" w:rsidP="003078A0">
            <w:pPr>
              <w:textAlignment w:val="baseline"/>
              <w:rPr>
                <w:rFonts w:ascii="Arial" w:eastAsia="Times New Roman" w:hAnsi="Arial" w:cs="Arial"/>
                <w:color w:val="000000" w:themeColor="text1"/>
                <w:kern w:val="0"/>
                <w:sz w:val="20"/>
                <w:szCs w:val="20"/>
                <w:lang w:eastAsia="en-NZ"/>
                <w14:ligatures w14:val="none"/>
              </w:rPr>
            </w:pPr>
          </w:p>
          <w:p w14:paraId="20EF5B55" w14:textId="43899713" w:rsidR="003078A0" w:rsidRPr="00CE10F8" w:rsidRDefault="7757C78C" w:rsidP="003078A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At Southern Cross Healthcare, our vision is to</w:t>
            </w:r>
            <w:r w:rsidRPr="00CE10F8">
              <w:rPr>
                <w:rFonts w:ascii="Arial" w:eastAsia="Times New Roman" w:hAnsi="Arial" w:cs="Arial"/>
                <w:color w:val="000000" w:themeColor="text1"/>
                <w:kern w:val="0"/>
                <w:sz w:val="20"/>
                <w:szCs w:val="20"/>
                <w:lang w:val="en-AU" w:eastAsia="en-NZ"/>
                <w14:ligatures w14:val="none"/>
              </w:rPr>
              <w:t xml:space="preserve"> help people live their best lives by reimagining healthcare. </w:t>
            </w:r>
            <w:r w:rsidRPr="00CE10F8">
              <w:rPr>
                <w:rFonts w:ascii="Arial" w:eastAsia="Times New Roman" w:hAnsi="Arial" w:cs="Arial"/>
                <w:color w:val="000000" w:themeColor="text1"/>
                <w:kern w:val="0"/>
                <w:sz w:val="20"/>
                <w:szCs w:val="20"/>
                <w:lang w:eastAsia="en-NZ"/>
                <w14:ligatures w14:val="none"/>
              </w:rPr>
              <w:t> </w:t>
            </w:r>
          </w:p>
          <w:p w14:paraId="2EB63728" w14:textId="1F6EB39A" w:rsidR="00F31DB0" w:rsidRPr="00CE10F8" w:rsidRDefault="00F31DB0" w:rsidP="003078A0">
            <w:pPr>
              <w:textAlignment w:val="baseline"/>
              <w:rPr>
                <w:rFonts w:ascii="Arial" w:eastAsia="Times New Roman" w:hAnsi="Arial" w:cs="Arial"/>
                <w:color w:val="000000" w:themeColor="text1"/>
                <w:kern w:val="0"/>
                <w:sz w:val="20"/>
                <w:szCs w:val="20"/>
                <w:lang w:eastAsia="en-NZ"/>
                <w14:ligatures w14:val="none"/>
              </w:rPr>
            </w:pPr>
          </w:p>
          <w:p w14:paraId="12E0BE55" w14:textId="1AD0CDA1" w:rsidR="00FA4448" w:rsidRPr="00CE10F8" w:rsidRDefault="1E33B3CB" w:rsidP="79F5336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 xml:space="preserve">Across our nationwide network, we combine the skills of more than 4,000 people including nurses and anaesthetic technicians, working with specialists, surgeons, </w:t>
            </w:r>
            <w:r w:rsidR="213E6C9E" w:rsidRPr="00CE10F8">
              <w:rPr>
                <w:rFonts w:ascii="Arial" w:eastAsia="Times New Roman" w:hAnsi="Arial" w:cs="Arial"/>
                <w:color w:val="000000" w:themeColor="text1"/>
                <w:kern w:val="0"/>
                <w:sz w:val="20"/>
                <w:szCs w:val="20"/>
                <w:lang w:eastAsia="en-NZ"/>
                <w14:ligatures w14:val="none"/>
              </w:rPr>
              <w:t>anaesthetists,</w:t>
            </w:r>
            <w:r w:rsidRPr="00CE10F8">
              <w:rPr>
                <w:rFonts w:ascii="Arial" w:eastAsia="Times New Roman" w:hAnsi="Arial" w:cs="Arial"/>
                <w:color w:val="000000" w:themeColor="text1"/>
                <w:kern w:val="0"/>
                <w:sz w:val="20"/>
                <w:szCs w:val="20"/>
                <w:lang w:eastAsia="en-NZ"/>
                <w14:ligatures w14:val="none"/>
              </w:rPr>
              <w:t xml:space="preserve"> and allied health practitioners. </w:t>
            </w:r>
          </w:p>
          <w:p w14:paraId="2C552CA1" w14:textId="29BC6CA9" w:rsidR="00401BC5" w:rsidRPr="00CE10F8" w:rsidRDefault="00401BC5" w:rsidP="003078A0">
            <w:pPr>
              <w:textAlignment w:val="baseline"/>
              <w:rPr>
                <w:rFonts w:ascii="Arial" w:eastAsia="Times New Roman" w:hAnsi="Arial" w:cs="Arial"/>
                <w:color w:val="000000" w:themeColor="text1"/>
                <w:kern w:val="0"/>
                <w:sz w:val="20"/>
                <w:szCs w:val="20"/>
                <w:lang w:eastAsia="en-NZ"/>
                <w14:ligatures w14:val="none"/>
              </w:rPr>
            </w:pPr>
          </w:p>
          <w:p w14:paraId="3CA16A82" w14:textId="16D3721C" w:rsidR="00401BC5" w:rsidRPr="00CE10F8" w:rsidRDefault="00401BC5" w:rsidP="003078A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CE10F8" w:rsidRDefault="00C569E7" w:rsidP="003078A0">
            <w:pPr>
              <w:textAlignment w:val="baseline"/>
              <w:rPr>
                <w:rFonts w:ascii="Calibri" w:eastAsia="Times New Roman" w:hAnsi="Calibri" w:cs="Calibri"/>
                <w:color w:val="000000" w:themeColor="text1"/>
                <w:kern w:val="0"/>
                <w:sz w:val="20"/>
                <w:szCs w:val="20"/>
                <w:lang w:eastAsia="en-NZ"/>
                <w14:ligatures w14:val="none"/>
              </w:rPr>
            </w:pPr>
          </w:p>
          <w:p w14:paraId="68EDBA44" w14:textId="46F6F454" w:rsidR="003078A0" w:rsidRPr="00CE10F8" w:rsidRDefault="003078A0" w:rsidP="003078A0">
            <w:pPr>
              <w:textAlignment w:val="baseline"/>
              <w:rPr>
                <w:rFonts w:ascii="Times New Roman" w:eastAsia="Times New Roman" w:hAnsi="Times New Roman" w:cs="Times New Roman"/>
                <w:color w:val="000000" w:themeColor="text1"/>
                <w:kern w:val="0"/>
                <w:sz w:val="20"/>
                <w:szCs w:val="20"/>
                <w:lang w:eastAsia="en-NZ"/>
                <w14:ligatures w14:val="none"/>
              </w:rPr>
            </w:pPr>
          </w:p>
        </w:tc>
      </w:tr>
    </w:tbl>
    <w:p w14:paraId="2F31B467" w14:textId="77777777" w:rsidR="008C4535" w:rsidRPr="00CE10F8" w:rsidRDefault="008C4535"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53B0B04F" w14:textId="77777777" w:rsidTr="2BA13BF9">
        <w:tc>
          <w:tcPr>
            <w:tcW w:w="4675" w:type="dxa"/>
            <w:shd w:val="clear" w:color="auto" w:fill="008FC9"/>
          </w:tcPr>
          <w:p w14:paraId="71999937" w14:textId="77777777" w:rsidR="00980C93" w:rsidRPr="00CE10F8" w:rsidRDefault="5A4D3A1D">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Vision  </w:t>
            </w:r>
          </w:p>
        </w:tc>
        <w:tc>
          <w:tcPr>
            <w:tcW w:w="4675" w:type="dxa"/>
            <w:shd w:val="clear" w:color="auto" w:fill="008FC9"/>
          </w:tcPr>
          <w:p w14:paraId="2C97B969" w14:textId="77777777" w:rsidR="00980C93" w:rsidRPr="00CE10F8" w:rsidRDefault="5A4D3A1D">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Purpose</w:t>
            </w:r>
          </w:p>
        </w:tc>
      </w:tr>
      <w:tr w:rsidR="00980C93" w:rsidRPr="00CE10F8" w14:paraId="6FEE5CC0" w14:textId="77777777" w:rsidTr="2BA13BF9">
        <w:trPr>
          <w:trHeight w:val="918"/>
        </w:trPr>
        <w:tc>
          <w:tcPr>
            <w:tcW w:w="4675" w:type="dxa"/>
          </w:tcPr>
          <w:p w14:paraId="3C68A542" w14:textId="07E14189" w:rsidR="00980C93" w:rsidRPr="00CE10F8" w:rsidRDefault="5A4D3A1D">
            <w:pPr>
              <w:spacing w:before="40" w:after="40"/>
              <w:rPr>
                <w:rFonts w:ascii="Arial" w:hAnsi="Arial" w:cs="Arial"/>
                <w:color w:val="000000" w:themeColor="text1"/>
                <w:sz w:val="20"/>
                <w:szCs w:val="20"/>
              </w:rPr>
            </w:pPr>
            <w:r w:rsidRPr="2BA13BF9">
              <w:rPr>
                <w:rFonts w:ascii="Arial" w:hAnsi="Arial" w:cs="Arial"/>
                <w:color w:val="000000" w:themeColor="text1"/>
                <w:sz w:val="20"/>
                <w:szCs w:val="20"/>
              </w:rPr>
              <w:t>Our vision is for what we aspire.</w:t>
            </w:r>
          </w:p>
          <w:p w14:paraId="679BD7A5" w14:textId="77777777" w:rsidR="00C569E7" w:rsidRPr="00CE10F8" w:rsidRDefault="00C569E7">
            <w:pPr>
              <w:spacing w:before="40" w:after="40"/>
              <w:rPr>
                <w:rFonts w:ascii="Arial" w:hAnsi="Arial" w:cs="Arial"/>
                <w:color w:val="000000" w:themeColor="text1"/>
                <w:sz w:val="20"/>
                <w:szCs w:val="20"/>
              </w:rPr>
            </w:pPr>
          </w:p>
          <w:p w14:paraId="1ECA8A57" w14:textId="77777777" w:rsidR="00980C93" w:rsidRPr="00CE10F8" w:rsidRDefault="5A4D3A1D">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To help people live their best lives by reimagining healthcare.</w:t>
            </w:r>
          </w:p>
          <w:p w14:paraId="5B29EB12" w14:textId="77777777" w:rsidR="00980C93" w:rsidRPr="00CE10F8" w:rsidRDefault="00980C93">
            <w:pPr>
              <w:pStyle w:val="ListParagraph"/>
              <w:spacing w:before="40" w:after="40"/>
              <w:rPr>
                <w:rFonts w:ascii="Arial" w:hAnsi="Arial" w:cs="Arial"/>
                <w:color w:val="000000" w:themeColor="text1"/>
                <w:sz w:val="20"/>
                <w:szCs w:val="20"/>
              </w:rPr>
            </w:pPr>
          </w:p>
        </w:tc>
        <w:tc>
          <w:tcPr>
            <w:tcW w:w="4675" w:type="dxa"/>
          </w:tcPr>
          <w:p w14:paraId="722BE59B" w14:textId="6AC53539" w:rsidR="00980C93" w:rsidRPr="00CE10F8" w:rsidRDefault="5A4D3A1D">
            <w:pPr>
              <w:spacing w:before="40" w:after="40"/>
              <w:rPr>
                <w:rFonts w:ascii="Arial" w:hAnsi="Arial" w:cs="Arial"/>
                <w:color w:val="000000" w:themeColor="text1"/>
                <w:sz w:val="20"/>
                <w:szCs w:val="20"/>
              </w:rPr>
            </w:pPr>
            <w:r w:rsidRPr="2BA13BF9">
              <w:rPr>
                <w:rFonts w:ascii="Arial" w:hAnsi="Arial" w:cs="Arial"/>
                <w:color w:val="000000" w:themeColor="text1"/>
                <w:sz w:val="20"/>
                <w:szCs w:val="20"/>
              </w:rPr>
              <w:t>Our purpose is why we exist.</w:t>
            </w:r>
          </w:p>
          <w:p w14:paraId="2A97CA6A" w14:textId="77777777" w:rsidR="00B36FAF" w:rsidRPr="00CE10F8" w:rsidRDefault="00B36FAF">
            <w:pPr>
              <w:spacing w:before="40" w:after="40"/>
              <w:rPr>
                <w:rFonts w:ascii="Arial" w:hAnsi="Arial" w:cs="Arial"/>
                <w:color w:val="000000" w:themeColor="text1"/>
                <w:sz w:val="20"/>
                <w:szCs w:val="20"/>
              </w:rPr>
            </w:pPr>
          </w:p>
          <w:p w14:paraId="3E481F87" w14:textId="77777777" w:rsidR="00980C93" w:rsidRPr="00CE10F8" w:rsidRDefault="5A4D3A1D">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Pr="00CE10F8" w:rsidRDefault="004F72B6" w:rsidP="00980C93">
      <w:pPr>
        <w:rPr>
          <w:rFonts w:ascii="Arial" w:hAnsi="Arial" w:cs="Arial"/>
          <w:color w:val="000000" w:themeColor="text1"/>
        </w:rPr>
      </w:pPr>
    </w:p>
    <w:p w14:paraId="1684D909" w14:textId="0186EE43" w:rsidR="00CC10DD" w:rsidRPr="00CE10F8" w:rsidRDefault="00CC10DD" w:rsidP="00980C93">
      <w:pPr>
        <w:rPr>
          <w:rFonts w:ascii="Arial" w:hAnsi="Arial" w:cs="Arial"/>
          <w:color w:val="000000" w:themeColor="text1"/>
        </w:rPr>
      </w:pPr>
    </w:p>
    <w:p w14:paraId="306F3876" w14:textId="6012333A" w:rsidR="00816240" w:rsidRDefault="00816240">
      <w:pPr>
        <w:rPr>
          <w:rFonts w:ascii="Arial" w:hAnsi="Arial" w:cs="Arial"/>
          <w:color w:val="000000" w:themeColor="text1"/>
        </w:rPr>
      </w:pPr>
      <w:r>
        <w:rPr>
          <w:rFonts w:ascii="Arial" w:hAnsi="Arial" w:cs="Arial"/>
          <w:color w:val="000000" w:themeColor="text1"/>
        </w:rPr>
        <w:br w:type="page"/>
      </w:r>
    </w:p>
    <w:p w14:paraId="35442923" w14:textId="77777777" w:rsidR="00CC10DD" w:rsidRPr="00CE10F8" w:rsidRDefault="00CC10DD"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1826C011" w14:textId="77777777" w:rsidTr="4A538857">
        <w:tc>
          <w:tcPr>
            <w:tcW w:w="9350" w:type="dxa"/>
            <w:shd w:val="clear" w:color="auto" w:fill="008FC9"/>
          </w:tcPr>
          <w:p w14:paraId="2A584A4A" w14:textId="72DA992B" w:rsidR="00980C93" w:rsidRPr="00CE10F8" w:rsidRDefault="748AB2F7">
            <w:pPr>
              <w:spacing w:before="40" w:after="40"/>
              <w:rPr>
                <w:rFonts w:ascii="Arial" w:hAnsi="Arial" w:cs="Arial"/>
                <w:b/>
                <w:bCs/>
                <w:color w:val="000000" w:themeColor="text1"/>
                <w:sz w:val="20"/>
                <w:szCs w:val="20"/>
              </w:rPr>
            </w:pPr>
            <w:r w:rsidRPr="4A538857">
              <w:rPr>
                <w:rFonts w:ascii="Arial" w:hAnsi="Arial" w:cs="Arial"/>
                <w:b/>
                <w:bCs/>
                <w:color w:val="000000" w:themeColor="text1"/>
                <w:sz w:val="20"/>
                <w:szCs w:val="20"/>
              </w:rPr>
              <w:t>Values a</w:t>
            </w:r>
            <w:r w:rsidR="2E24B07C" w:rsidRPr="4A538857">
              <w:rPr>
                <w:rFonts w:ascii="Arial" w:hAnsi="Arial" w:cs="Arial"/>
                <w:b/>
                <w:bCs/>
                <w:color w:val="000000" w:themeColor="text1"/>
                <w:sz w:val="20"/>
                <w:szCs w:val="20"/>
              </w:rPr>
              <w:t>n</w:t>
            </w:r>
            <w:r w:rsidRPr="4A538857">
              <w:rPr>
                <w:rFonts w:ascii="Arial" w:hAnsi="Arial" w:cs="Arial"/>
                <w:b/>
                <w:bCs/>
                <w:color w:val="000000" w:themeColor="text1"/>
                <w:sz w:val="20"/>
                <w:szCs w:val="20"/>
              </w:rPr>
              <w:t>d Behaviours</w:t>
            </w:r>
          </w:p>
        </w:tc>
      </w:tr>
      <w:tr w:rsidR="00980C93" w:rsidRPr="00CE10F8" w14:paraId="728CA6ED" w14:textId="77777777" w:rsidTr="4A538857">
        <w:trPr>
          <w:trHeight w:val="2775"/>
        </w:trPr>
        <w:tc>
          <w:tcPr>
            <w:tcW w:w="9350" w:type="dxa"/>
          </w:tcPr>
          <w:p w14:paraId="7AA738CD" w14:textId="77777777" w:rsidR="001072CD" w:rsidRPr="00C43874" w:rsidRDefault="001072CD" w:rsidP="001072CD">
            <w:pPr>
              <w:pStyle w:val="paragraph"/>
              <w:spacing w:beforeAutospacing="0" w:afterAutospacing="0"/>
              <w:textAlignment w:val="baseline"/>
              <w:rPr>
                <w:rFonts w:ascii="Segoe UI" w:hAnsi="Segoe UI" w:cs="Segoe UI"/>
                <w:sz w:val="18"/>
                <w:szCs w:val="18"/>
              </w:rPr>
            </w:pPr>
            <w:r w:rsidRPr="00C43874">
              <w:rPr>
                <w:rStyle w:val="normaltextrun"/>
                <w:rFonts w:ascii="Arial" w:hAnsi="Arial" w:cs="Arial"/>
                <w:b/>
                <w:bCs/>
                <w:color w:val="000000"/>
                <w:sz w:val="20"/>
                <w:szCs w:val="20"/>
              </w:rPr>
              <w:t>Care First:</w:t>
            </w:r>
            <w:r w:rsidRPr="00C43874">
              <w:rPr>
                <w:rStyle w:val="normaltextrun"/>
                <w:rFonts w:ascii="Arial" w:hAnsi="Arial" w:cs="Arial"/>
                <w:color w:val="000000"/>
                <w:sz w:val="20"/>
                <w:szCs w:val="20"/>
              </w:rPr>
              <w:t xml:space="preserve"> Care is at our heart. It’s the foundation of who we are and how we approach our mahi. Through genuine </w:t>
            </w:r>
            <w:proofErr w:type="spellStart"/>
            <w:r w:rsidRPr="00C43874">
              <w:rPr>
                <w:rStyle w:val="normaltextrun"/>
                <w:rFonts w:ascii="Arial" w:hAnsi="Arial" w:cs="Arial"/>
                <w:color w:val="000000"/>
                <w:sz w:val="20"/>
                <w:szCs w:val="20"/>
              </w:rPr>
              <w:t>manaakitanga</w:t>
            </w:r>
            <w:proofErr w:type="spellEnd"/>
            <w:r w:rsidRPr="00C43874">
              <w:rPr>
                <w:rStyle w:val="normaltextrun"/>
                <w:rFonts w:ascii="Arial" w:hAnsi="Arial" w:cs="Arial"/>
                <w:color w:val="000000"/>
                <w:sz w:val="20"/>
                <w:szCs w:val="20"/>
              </w:rPr>
              <w:t>, we deliver a quality of care that makes healthcare more human.</w:t>
            </w:r>
            <w:r w:rsidRPr="00C43874">
              <w:rPr>
                <w:rStyle w:val="eop"/>
                <w:rFonts w:ascii="Arial" w:hAnsi="Arial" w:cs="Arial"/>
                <w:color w:val="000000"/>
                <w:sz w:val="20"/>
                <w:szCs w:val="20"/>
              </w:rPr>
              <w:t> </w:t>
            </w:r>
          </w:p>
          <w:p w14:paraId="7C3B0F06" w14:textId="77777777" w:rsidR="001072CD" w:rsidRPr="00C43874" w:rsidRDefault="001072CD" w:rsidP="001072CD">
            <w:pPr>
              <w:pStyle w:val="paragraph"/>
              <w:spacing w:beforeAutospacing="0" w:afterAutospacing="0"/>
              <w:textAlignment w:val="baseline"/>
              <w:rPr>
                <w:rFonts w:ascii="Segoe UI" w:hAnsi="Segoe UI" w:cs="Segoe UI"/>
                <w:sz w:val="18"/>
                <w:szCs w:val="18"/>
              </w:rPr>
            </w:pPr>
            <w:r w:rsidRPr="00C43874">
              <w:rPr>
                <w:rStyle w:val="eop"/>
                <w:rFonts w:ascii="Arial" w:hAnsi="Arial" w:cs="Arial"/>
                <w:color w:val="000000"/>
                <w:sz w:val="20"/>
                <w:szCs w:val="20"/>
              </w:rPr>
              <w:t> </w:t>
            </w:r>
          </w:p>
          <w:p w14:paraId="00BC5172" w14:textId="77777777" w:rsidR="001072CD" w:rsidRPr="00C43874" w:rsidRDefault="001072CD" w:rsidP="001072CD">
            <w:pPr>
              <w:pStyle w:val="paragraph"/>
              <w:spacing w:beforeAutospacing="0" w:afterAutospacing="0"/>
              <w:textAlignment w:val="baseline"/>
              <w:rPr>
                <w:rFonts w:ascii="Segoe UI" w:hAnsi="Segoe UI" w:cs="Segoe UI"/>
                <w:sz w:val="18"/>
                <w:szCs w:val="18"/>
              </w:rPr>
            </w:pPr>
            <w:r w:rsidRPr="00C43874">
              <w:rPr>
                <w:rStyle w:val="normaltextrun"/>
                <w:rFonts w:ascii="Arial" w:hAnsi="Arial" w:cs="Arial"/>
                <w:b/>
                <w:bCs/>
                <w:color w:val="000000"/>
                <w:sz w:val="20"/>
                <w:szCs w:val="20"/>
              </w:rPr>
              <w:t>Better Together:</w:t>
            </w:r>
            <w:r w:rsidRPr="00C43874">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w:t>
            </w:r>
            <w:proofErr w:type="spellStart"/>
            <w:r w:rsidRPr="00C43874">
              <w:rPr>
                <w:rStyle w:val="normaltextrun"/>
                <w:rFonts w:ascii="Arial" w:hAnsi="Arial" w:cs="Arial"/>
                <w:color w:val="000000"/>
                <w:sz w:val="20"/>
                <w:szCs w:val="20"/>
              </w:rPr>
              <w:t>kotahitanga</w:t>
            </w:r>
            <w:proofErr w:type="spellEnd"/>
            <w:r w:rsidRPr="00C43874">
              <w:rPr>
                <w:rStyle w:val="normaltextrun"/>
                <w:rFonts w:ascii="Arial" w:hAnsi="Arial" w:cs="Arial"/>
                <w:color w:val="000000"/>
                <w:sz w:val="20"/>
                <w:szCs w:val="20"/>
              </w:rPr>
              <w:t>. We all play our part creating better outcomes for everyone. </w:t>
            </w:r>
            <w:r w:rsidRPr="00C43874">
              <w:rPr>
                <w:rStyle w:val="eop"/>
                <w:rFonts w:ascii="Arial" w:hAnsi="Arial" w:cs="Arial"/>
                <w:color w:val="000000"/>
                <w:sz w:val="20"/>
                <w:szCs w:val="20"/>
              </w:rPr>
              <w:t> </w:t>
            </w:r>
          </w:p>
          <w:p w14:paraId="538D240E" w14:textId="77777777" w:rsidR="001072CD" w:rsidRPr="00C43874" w:rsidRDefault="001072CD" w:rsidP="001072CD">
            <w:pPr>
              <w:pStyle w:val="paragraph"/>
              <w:spacing w:beforeAutospacing="0" w:afterAutospacing="0"/>
              <w:textAlignment w:val="baseline"/>
              <w:rPr>
                <w:rFonts w:ascii="Segoe UI" w:hAnsi="Segoe UI" w:cs="Segoe UI"/>
                <w:sz w:val="18"/>
                <w:szCs w:val="18"/>
              </w:rPr>
            </w:pPr>
            <w:r w:rsidRPr="00C43874">
              <w:rPr>
                <w:rStyle w:val="eop"/>
                <w:rFonts w:ascii="Arial" w:hAnsi="Arial" w:cs="Arial"/>
                <w:color w:val="000000"/>
                <w:sz w:val="20"/>
                <w:szCs w:val="20"/>
              </w:rPr>
              <w:t> </w:t>
            </w:r>
          </w:p>
          <w:p w14:paraId="5736F61D" w14:textId="305F9AC7" w:rsidR="00980C93" w:rsidRPr="001072CD" w:rsidRDefault="001072CD" w:rsidP="001072CD">
            <w:pPr>
              <w:pStyle w:val="paragraph"/>
              <w:spacing w:beforeAutospacing="0" w:afterAutospacing="0"/>
              <w:textAlignment w:val="baseline"/>
              <w:rPr>
                <w:rFonts w:ascii="Segoe UI" w:hAnsi="Segoe UI" w:cs="Segoe UI"/>
                <w:sz w:val="18"/>
                <w:szCs w:val="18"/>
              </w:rPr>
            </w:pPr>
            <w:r w:rsidRPr="00C43874">
              <w:rPr>
                <w:rStyle w:val="normaltextrun"/>
                <w:rFonts w:ascii="Arial" w:hAnsi="Arial" w:cs="Arial"/>
                <w:b/>
                <w:bCs/>
                <w:color w:val="000000"/>
                <w:sz w:val="20"/>
                <w:szCs w:val="20"/>
              </w:rPr>
              <w:t>Pursue Excellence:</w:t>
            </w:r>
            <w:r w:rsidRPr="00C43874">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Pr>
                <w:rStyle w:val="eop"/>
                <w:rFonts w:ascii="Arial" w:hAnsi="Arial" w:cs="Arial"/>
                <w:color w:val="000000"/>
                <w:sz w:val="20"/>
                <w:szCs w:val="20"/>
              </w:rPr>
              <w:t> </w:t>
            </w:r>
          </w:p>
        </w:tc>
      </w:tr>
    </w:tbl>
    <w:p w14:paraId="310D5262" w14:textId="77777777" w:rsidR="004F72B6" w:rsidRPr="00CE10F8" w:rsidRDefault="004F72B6"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3F0F549A" w14:textId="77777777" w:rsidTr="2BA13BF9">
        <w:tc>
          <w:tcPr>
            <w:tcW w:w="9350" w:type="dxa"/>
            <w:shd w:val="clear" w:color="auto" w:fill="008FC9"/>
          </w:tcPr>
          <w:p w14:paraId="2901A478" w14:textId="769C87C9" w:rsidR="000D1EA4" w:rsidRPr="00CE10F8" w:rsidRDefault="000D1EA4"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Role </w:t>
            </w:r>
            <w:r w:rsidR="4D878E9C" w:rsidRPr="2BA13BF9">
              <w:rPr>
                <w:rFonts w:ascii="Arial" w:hAnsi="Arial" w:cs="Arial"/>
                <w:b/>
                <w:bCs/>
                <w:color w:val="000000" w:themeColor="text1"/>
                <w:sz w:val="20"/>
                <w:szCs w:val="20"/>
              </w:rPr>
              <w:t>P</w:t>
            </w:r>
            <w:r w:rsidRPr="2BA13BF9">
              <w:rPr>
                <w:rFonts w:ascii="Arial" w:hAnsi="Arial" w:cs="Arial"/>
                <w:b/>
                <w:bCs/>
                <w:color w:val="000000" w:themeColor="text1"/>
                <w:sz w:val="20"/>
                <w:szCs w:val="20"/>
              </w:rPr>
              <w:t>urpose</w:t>
            </w:r>
          </w:p>
        </w:tc>
      </w:tr>
      <w:tr w:rsidR="000D1EA4" w:rsidRPr="00CE10F8" w14:paraId="4E1F4A6C" w14:textId="77777777" w:rsidTr="2BA13BF9">
        <w:tc>
          <w:tcPr>
            <w:tcW w:w="9350" w:type="dxa"/>
          </w:tcPr>
          <w:p w14:paraId="3D7C1A6C" w14:textId="56413342" w:rsidR="000D1EA4" w:rsidRPr="00630ACB" w:rsidRDefault="6DE84F83" w:rsidP="2BA13BF9">
            <w:pPr>
              <w:spacing w:before="40" w:after="40"/>
              <w:rPr>
                <w:rFonts w:ascii="Arial" w:eastAsia="Cambria" w:hAnsi="Arial" w:cs="Arial"/>
                <w:sz w:val="20"/>
                <w:szCs w:val="20"/>
              </w:rPr>
            </w:pPr>
            <w:r w:rsidRPr="00630ACB">
              <w:rPr>
                <w:rFonts w:ascii="Arial" w:eastAsia="Cambria" w:hAnsi="Arial" w:cs="Arial"/>
                <w:sz w:val="20"/>
                <w:szCs w:val="20"/>
              </w:rPr>
              <w:t xml:space="preserve">The Specialist Centre Manager is responsible for the overall leadership, operational management, and strategic direction of the Specialist Centre.  </w:t>
            </w:r>
            <w:r w:rsidR="000D1EA4" w:rsidRPr="00630ACB">
              <w:rPr>
                <w:rFonts w:ascii="Arial" w:hAnsi="Arial" w:cs="Arial"/>
                <w:sz w:val="20"/>
                <w:szCs w:val="20"/>
              </w:rPr>
              <w:br/>
            </w:r>
            <w:r w:rsidRPr="00630ACB">
              <w:rPr>
                <w:rFonts w:ascii="Arial" w:eastAsia="Cambria" w:hAnsi="Arial" w:cs="Arial"/>
                <w:sz w:val="20"/>
                <w:szCs w:val="20"/>
              </w:rPr>
              <w:t xml:space="preserve"> </w:t>
            </w:r>
            <w:r w:rsidR="000D1EA4" w:rsidRPr="00630ACB">
              <w:rPr>
                <w:rFonts w:ascii="Arial" w:hAnsi="Arial" w:cs="Arial"/>
                <w:sz w:val="20"/>
                <w:szCs w:val="20"/>
              </w:rPr>
              <w:br/>
            </w:r>
            <w:r w:rsidRPr="00630ACB">
              <w:rPr>
                <w:rFonts w:ascii="Arial" w:eastAsia="Cambria" w:hAnsi="Arial" w:cs="Arial"/>
                <w:sz w:val="20"/>
                <w:szCs w:val="20"/>
              </w:rPr>
              <w:t>This role ensures the Specialist Centre operates efficiently, safely, and in alignment with best practices, delivering high-quality specialist healthcare services. The manager will drive business growth, optimise processes, support clinical and administrative teams, and uphold a strong</w:t>
            </w:r>
            <w:r w:rsidR="009859C8">
              <w:rPr>
                <w:rFonts w:ascii="Arial" w:eastAsia="Cambria" w:hAnsi="Arial" w:cs="Arial"/>
                <w:sz w:val="20"/>
                <w:szCs w:val="20"/>
              </w:rPr>
              <w:t xml:space="preserve"> </w:t>
            </w:r>
            <w:r w:rsidRPr="00630ACB">
              <w:rPr>
                <w:rFonts w:ascii="Arial" w:eastAsia="Cambria" w:hAnsi="Arial" w:cs="Arial"/>
                <w:sz w:val="20"/>
                <w:szCs w:val="20"/>
              </w:rPr>
              <w:t xml:space="preserve">commitment to </w:t>
            </w:r>
            <w:proofErr w:type="spellStart"/>
            <w:r w:rsidRPr="00630ACB">
              <w:rPr>
                <w:rFonts w:ascii="Arial" w:eastAsia="Cambria" w:hAnsi="Arial" w:cs="Arial"/>
                <w:sz w:val="20"/>
                <w:szCs w:val="20"/>
              </w:rPr>
              <w:t>Te</w:t>
            </w:r>
            <w:proofErr w:type="spellEnd"/>
            <w:r w:rsidRPr="00630ACB">
              <w:rPr>
                <w:rFonts w:ascii="Arial" w:eastAsia="Cambria" w:hAnsi="Arial" w:cs="Arial"/>
                <w:sz w:val="20"/>
                <w:szCs w:val="20"/>
              </w:rPr>
              <w:t xml:space="preserve"> </w:t>
            </w:r>
            <w:proofErr w:type="spellStart"/>
            <w:r w:rsidRPr="00630ACB">
              <w:rPr>
                <w:rFonts w:ascii="Arial" w:eastAsia="Cambria" w:hAnsi="Arial" w:cs="Arial"/>
                <w:sz w:val="20"/>
                <w:szCs w:val="20"/>
              </w:rPr>
              <w:t>Tiriti</w:t>
            </w:r>
            <w:proofErr w:type="spellEnd"/>
            <w:r w:rsidRPr="00630ACB">
              <w:rPr>
                <w:rFonts w:ascii="Arial" w:eastAsia="Cambria" w:hAnsi="Arial" w:cs="Arial"/>
                <w:sz w:val="20"/>
                <w:szCs w:val="20"/>
              </w:rPr>
              <w:t xml:space="preserve"> o Waitangi principles. </w:t>
            </w:r>
            <w:r w:rsidR="000D1EA4" w:rsidRPr="00630ACB">
              <w:rPr>
                <w:rFonts w:ascii="Arial" w:hAnsi="Arial" w:cs="Arial"/>
                <w:sz w:val="20"/>
                <w:szCs w:val="20"/>
              </w:rPr>
              <w:br/>
            </w:r>
            <w:r w:rsidRPr="00630ACB">
              <w:rPr>
                <w:rFonts w:ascii="Arial" w:eastAsia="Cambria" w:hAnsi="Arial" w:cs="Arial"/>
                <w:sz w:val="20"/>
                <w:szCs w:val="20"/>
              </w:rPr>
              <w:t xml:space="preserve"> </w:t>
            </w:r>
            <w:r w:rsidR="000D1EA4" w:rsidRPr="00630ACB">
              <w:rPr>
                <w:rFonts w:ascii="Arial" w:hAnsi="Arial" w:cs="Arial"/>
                <w:sz w:val="20"/>
                <w:szCs w:val="20"/>
              </w:rPr>
              <w:br/>
            </w:r>
            <w:r w:rsidRPr="00630ACB">
              <w:rPr>
                <w:rFonts w:ascii="Arial" w:eastAsia="Cambria" w:hAnsi="Arial" w:cs="Arial"/>
                <w:sz w:val="20"/>
                <w:szCs w:val="20"/>
              </w:rPr>
              <w:t xml:space="preserve">Reporting to the </w:t>
            </w:r>
            <w:r w:rsidR="00CB7289">
              <w:rPr>
                <w:rFonts w:ascii="Arial" w:eastAsia="Cambria" w:hAnsi="Arial" w:cs="Arial"/>
                <w:sz w:val="20"/>
                <w:szCs w:val="20"/>
              </w:rPr>
              <w:t>Support Services</w:t>
            </w:r>
            <w:r w:rsidR="00630ACB" w:rsidRPr="00630ACB">
              <w:rPr>
                <w:rFonts w:ascii="Arial" w:eastAsia="Cambria" w:hAnsi="Arial" w:cs="Arial"/>
                <w:sz w:val="20"/>
                <w:szCs w:val="20"/>
              </w:rPr>
              <w:t xml:space="preserve"> Manager</w:t>
            </w:r>
            <w:r w:rsidR="008803E0">
              <w:rPr>
                <w:rFonts w:ascii="Arial" w:eastAsia="Cambria" w:hAnsi="Arial" w:cs="Arial"/>
                <w:sz w:val="20"/>
                <w:szCs w:val="20"/>
              </w:rPr>
              <w:t xml:space="preserve"> (SSM)</w:t>
            </w:r>
            <w:r w:rsidRPr="00630ACB">
              <w:rPr>
                <w:rFonts w:ascii="Arial" w:eastAsia="Cambria" w:hAnsi="Arial" w:cs="Arial"/>
                <w:sz w:val="20"/>
                <w:szCs w:val="20"/>
              </w:rPr>
              <w:t xml:space="preserve">, this role will contribute with energy and effectiveness, helping to drive the broader strategies of the organisation. This includes, but is not limited to, ensuring the business retains a leading position within the healthcare market and is able to respond positively and effectively to competition. </w:t>
            </w:r>
            <w:r w:rsidR="000D1EA4" w:rsidRPr="00630ACB">
              <w:rPr>
                <w:rFonts w:ascii="Arial" w:hAnsi="Arial" w:cs="Arial"/>
                <w:sz w:val="20"/>
                <w:szCs w:val="20"/>
              </w:rPr>
              <w:br/>
            </w:r>
            <w:r w:rsidRPr="00630ACB">
              <w:rPr>
                <w:rFonts w:ascii="Arial" w:eastAsia="Cambria" w:hAnsi="Arial" w:cs="Arial"/>
                <w:sz w:val="20"/>
                <w:szCs w:val="20"/>
              </w:rPr>
              <w:t xml:space="preserve"> </w:t>
            </w:r>
            <w:r w:rsidR="000D1EA4" w:rsidRPr="00630ACB">
              <w:rPr>
                <w:rFonts w:ascii="Arial" w:hAnsi="Arial" w:cs="Arial"/>
                <w:sz w:val="20"/>
                <w:szCs w:val="20"/>
              </w:rPr>
              <w:br/>
            </w:r>
            <w:r w:rsidRPr="00630ACB">
              <w:rPr>
                <w:rFonts w:ascii="Arial" w:eastAsia="Cambria" w:hAnsi="Arial" w:cs="Arial"/>
                <w:sz w:val="20"/>
                <w:szCs w:val="20"/>
              </w:rPr>
              <w:t xml:space="preserve">The </w:t>
            </w:r>
            <w:r w:rsidR="00B00144">
              <w:rPr>
                <w:rFonts w:ascii="Arial" w:eastAsia="Cambria" w:hAnsi="Arial" w:cs="Arial"/>
                <w:sz w:val="20"/>
                <w:szCs w:val="20"/>
              </w:rPr>
              <w:t>Practice</w:t>
            </w:r>
            <w:r w:rsidRPr="00630ACB">
              <w:rPr>
                <w:rFonts w:ascii="Arial" w:eastAsia="Cambria" w:hAnsi="Arial" w:cs="Arial"/>
                <w:sz w:val="20"/>
                <w:szCs w:val="20"/>
              </w:rPr>
              <w:t xml:space="preserve"> Manager will promote a patient focused service centred around partnership with Medical Specialists, promoting enthusiasm and innovation from all team members working within the service. </w:t>
            </w:r>
            <w:r w:rsidR="000D1EA4" w:rsidRPr="00630ACB">
              <w:rPr>
                <w:rFonts w:ascii="Arial" w:hAnsi="Arial" w:cs="Arial"/>
                <w:sz w:val="20"/>
                <w:szCs w:val="20"/>
              </w:rPr>
              <w:br/>
            </w:r>
            <w:r w:rsidRPr="00630ACB">
              <w:rPr>
                <w:rFonts w:ascii="Arial" w:eastAsia="Cambria" w:hAnsi="Arial" w:cs="Arial"/>
                <w:sz w:val="20"/>
                <w:szCs w:val="20"/>
              </w:rPr>
              <w:t xml:space="preserve"> </w:t>
            </w:r>
            <w:r w:rsidR="000D1EA4" w:rsidRPr="00630ACB">
              <w:rPr>
                <w:rFonts w:ascii="Arial" w:hAnsi="Arial" w:cs="Arial"/>
                <w:sz w:val="20"/>
                <w:szCs w:val="20"/>
              </w:rPr>
              <w:br/>
            </w:r>
            <w:r w:rsidRPr="00630ACB">
              <w:rPr>
                <w:rFonts w:ascii="Arial" w:eastAsia="Cambria" w:hAnsi="Arial" w:cs="Arial"/>
                <w:sz w:val="20"/>
                <w:szCs w:val="20"/>
              </w:rPr>
              <w:t xml:space="preserve">Growing the output and utilisation of the Specialist Centre with increasing efficiency and enhanced networking whilst ensuring safe outcomes are maintained will be a key focus. </w:t>
            </w:r>
            <w:r w:rsidR="000D1EA4" w:rsidRPr="00630ACB">
              <w:rPr>
                <w:rFonts w:ascii="Arial" w:hAnsi="Arial" w:cs="Arial"/>
                <w:sz w:val="20"/>
                <w:szCs w:val="20"/>
              </w:rPr>
              <w:br/>
            </w:r>
            <w:r w:rsidRPr="00630ACB">
              <w:rPr>
                <w:rFonts w:ascii="Arial" w:eastAsia="Cambria" w:hAnsi="Arial" w:cs="Arial"/>
                <w:sz w:val="20"/>
                <w:szCs w:val="20"/>
              </w:rPr>
              <w:t xml:space="preserve"> </w:t>
            </w:r>
            <w:r w:rsidR="000D1EA4" w:rsidRPr="00630ACB">
              <w:rPr>
                <w:rFonts w:ascii="Arial" w:hAnsi="Arial" w:cs="Arial"/>
                <w:sz w:val="20"/>
                <w:szCs w:val="20"/>
              </w:rPr>
              <w:br/>
            </w:r>
            <w:r w:rsidRPr="00630ACB">
              <w:rPr>
                <w:rFonts w:ascii="Arial" w:eastAsia="Cambria" w:hAnsi="Arial" w:cs="Arial"/>
                <w:sz w:val="20"/>
                <w:szCs w:val="20"/>
              </w:rPr>
              <w:t xml:space="preserve">The </w:t>
            </w:r>
            <w:r w:rsidR="00B00144">
              <w:rPr>
                <w:rFonts w:ascii="Arial" w:eastAsia="Cambria" w:hAnsi="Arial" w:cs="Arial"/>
                <w:sz w:val="20"/>
                <w:szCs w:val="20"/>
              </w:rPr>
              <w:t xml:space="preserve">Practice </w:t>
            </w:r>
            <w:r w:rsidRPr="00630ACB">
              <w:rPr>
                <w:rFonts w:ascii="Arial" w:eastAsia="Cambria" w:hAnsi="Arial" w:cs="Arial"/>
                <w:sz w:val="20"/>
                <w:szCs w:val="20"/>
              </w:rPr>
              <w:t xml:space="preserve">Manger will promote a culture of safety and professional accountability assuring clinical staff work to the top of the scope of their practice and differentiate themselves by demonstrating clinical excellence. </w:t>
            </w:r>
          </w:p>
          <w:p w14:paraId="4A2D7CF3" w14:textId="0A8BAF00" w:rsidR="000D1EA4" w:rsidRPr="00CE10F8" w:rsidRDefault="000D1EA4" w:rsidP="2BA13BF9">
            <w:pPr>
              <w:spacing w:before="40" w:after="40"/>
              <w:rPr>
                <w:rFonts w:ascii="Cambria" w:eastAsia="Cambria" w:hAnsi="Cambria" w:cs="Cambria"/>
                <w:sz w:val="22"/>
                <w:szCs w:val="22"/>
              </w:rPr>
            </w:pPr>
          </w:p>
        </w:tc>
      </w:tr>
    </w:tbl>
    <w:p w14:paraId="1203A142" w14:textId="77777777" w:rsidR="004F72B6" w:rsidRPr="00CE10F8" w:rsidRDefault="004F72B6" w:rsidP="005207AC">
      <w:pPr>
        <w:rPr>
          <w:rFonts w:ascii="Arial" w:hAnsi="Arial" w:cs="Arial"/>
          <w:color w:val="000000" w:themeColor="text1"/>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6986D747" w14:textId="77777777" w:rsidTr="0029337F">
        <w:tc>
          <w:tcPr>
            <w:tcW w:w="9323" w:type="dxa"/>
            <w:gridSpan w:val="2"/>
            <w:shd w:val="clear" w:color="auto" w:fill="008FC9"/>
          </w:tcPr>
          <w:p w14:paraId="41B2201D" w14:textId="48A8ACF0" w:rsidR="000D1EA4" w:rsidRPr="00CE10F8" w:rsidRDefault="000D1EA4"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Key </w:t>
            </w:r>
            <w:r w:rsidR="4D878E9C" w:rsidRPr="2BA13BF9">
              <w:rPr>
                <w:rFonts w:ascii="Arial" w:hAnsi="Arial" w:cs="Arial"/>
                <w:b/>
                <w:bCs/>
                <w:color w:val="000000" w:themeColor="text1"/>
                <w:sz w:val="20"/>
                <w:szCs w:val="20"/>
              </w:rPr>
              <w:t>R</w:t>
            </w:r>
            <w:r w:rsidRPr="2BA13BF9">
              <w:rPr>
                <w:rFonts w:ascii="Arial" w:hAnsi="Arial" w:cs="Arial"/>
                <w:b/>
                <w:bCs/>
                <w:color w:val="000000" w:themeColor="text1"/>
                <w:sz w:val="20"/>
                <w:szCs w:val="20"/>
              </w:rPr>
              <w:t>elationships</w:t>
            </w:r>
          </w:p>
        </w:tc>
      </w:tr>
      <w:tr w:rsidR="0029337F" w:rsidRPr="00CE10F8" w14:paraId="0153C399" w14:textId="77777777" w:rsidTr="0029337F">
        <w:tc>
          <w:tcPr>
            <w:tcW w:w="4662" w:type="dxa"/>
          </w:tcPr>
          <w:p w14:paraId="2F9B5B6A" w14:textId="77777777" w:rsidR="0029337F" w:rsidRPr="00CE10F8" w:rsidRDefault="0029337F" w:rsidP="0029337F">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Internal</w:t>
            </w:r>
          </w:p>
          <w:p w14:paraId="760EC5F3" w14:textId="77777777" w:rsidR="0029337F" w:rsidRDefault="0029337F" w:rsidP="0029337F">
            <w:pPr>
              <w:pStyle w:val="ListParagraph"/>
              <w:numPr>
                <w:ilvl w:val="0"/>
                <w:numId w:val="5"/>
              </w:numPr>
              <w:spacing w:before="40" w:after="40"/>
              <w:rPr>
                <w:rFonts w:ascii="Arial" w:hAnsi="Arial" w:cs="Arial"/>
                <w:color w:val="000000" w:themeColor="text1"/>
                <w:sz w:val="20"/>
                <w:szCs w:val="20"/>
              </w:rPr>
            </w:pPr>
            <w:r>
              <w:rPr>
                <w:rFonts w:ascii="Arial" w:hAnsi="Arial" w:cs="Arial"/>
                <w:color w:val="000000" w:themeColor="text1"/>
                <w:sz w:val="20"/>
                <w:szCs w:val="20"/>
              </w:rPr>
              <w:t>General Manger</w:t>
            </w:r>
          </w:p>
          <w:p w14:paraId="2FCCF051" w14:textId="77777777" w:rsidR="0029337F" w:rsidRDefault="0029337F" w:rsidP="0029337F">
            <w:pPr>
              <w:pStyle w:val="ListParagraph"/>
              <w:numPr>
                <w:ilvl w:val="0"/>
                <w:numId w:val="5"/>
              </w:numPr>
              <w:spacing w:before="40" w:after="40"/>
              <w:rPr>
                <w:rFonts w:ascii="Arial" w:hAnsi="Arial" w:cs="Arial"/>
                <w:color w:val="000000" w:themeColor="text1"/>
                <w:sz w:val="20"/>
                <w:szCs w:val="20"/>
              </w:rPr>
            </w:pPr>
            <w:r>
              <w:rPr>
                <w:rFonts w:ascii="Arial" w:hAnsi="Arial" w:cs="Arial"/>
                <w:color w:val="000000" w:themeColor="text1"/>
                <w:sz w:val="20"/>
                <w:szCs w:val="20"/>
              </w:rPr>
              <w:t>Members of the senior leadership team</w:t>
            </w:r>
          </w:p>
          <w:p w14:paraId="642C22C6" w14:textId="77777777" w:rsidR="0029337F" w:rsidRDefault="0029337F" w:rsidP="0029337F">
            <w:pPr>
              <w:pStyle w:val="ListParagraph"/>
              <w:numPr>
                <w:ilvl w:val="0"/>
                <w:numId w:val="5"/>
              </w:numPr>
              <w:spacing w:before="40" w:after="40"/>
              <w:rPr>
                <w:rFonts w:ascii="Arial" w:hAnsi="Arial" w:cs="Arial"/>
                <w:color w:val="000000" w:themeColor="text1"/>
                <w:sz w:val="20"/>
                <w:szCs w:val="20"/>
              </w:rPr>
            </w:pPr>
            <w:r>
              <w:rPr>
                <w:rFonts w:ascii="Arial" w:hAnsi="Arial" w:cs="Arial"/>
                <w:color w:val="000000" w:themeColor="text1"/>
                <w:sz w:val="20"/>
                <w:szCs w:val="20"/>
              </w:rPr>
              <w:t>Specialist Centre staff</w:t>
            </w:r>
          </w:p>
          <w:p w14:paraId="0C3EED7C" w14:textId="77777777" w:rsidR="0029337F" w:rsidRDefault="0029337F" w:rsidP="0029337F">
            <w:pPr>
              <w:pStyle w:val="ListParagraph"/>
              <w:numPr>
                <w:ilvl w:val="0"/>
                <w:numId w:val="5"/>
              </w:numPr>
              <w:spacing w:before="40" w:after="40"/>
              <w:rPr>
                <w:rFonts w:ascii="Arial" w:hAnsi="Arial" w:cs="Arial"/>
                <w:color w:val="000000" w:themeColor="text1"/>
                <w:sz w:val="20"/>
                <w:szCs w:val="20"/>
              </w:rPr>
            </w:pPr>
            <w:r>
              <w:rPr>
                <w:rFonts w:ascii="Arial" w:hAnsi="Arial" w:cs="Arial"/>
                <w:color w:val="000000" w:themeColor="text1"/>
                <w:sz w:val="20"/>
                <w:szCs w:val="20"/>
              </w:rPr>
              <w:t>Southern Cross Wellington hospital staff</w:t>
            </w:r>
          </w:p>
          <w:p w14:paraId="65296292" w14:textId="77777777" w:rsidR="0029337F" w:rsidRDefault="0029337F" w:rsidP="0029337F">
            <w:pPr>
              <w:pStyle w:val="ListParagraph"/>
              <w:numPr>
                <w:ilvl w:val="0"/>
                <w:numId w:val="5"/>
              </w:numPr>
              <w:spacing w:before="40" w:after="40"/>
              <w:rPr>
                <w:rFonts w:ascii="Arial" w:hAnsi="Arial" w:cs="Arial"/>
                <w:color w:val="000000" w:themeColor="text1"/>
                <w:sz w:val="20"/>
                <w:szCs w:val="20"/>
              </w:rPr>
            </w:pPr>
            <w:r>
              <w:rPr>
                <w:rFonts w:ascii="Arial" w:hAnsi="Arial" w:cs="Arial"/>
                <w:color w:val="000000" w:themeColor="text1"/>
                <w:sz w:val="20"/>
                <w:szCs w:val="20"/>
              </w:rPr>
              <w:t>Medical specialists</w:t>
            </w:r>
          </w:p>
          <w:p w14:paraId="54C44B57" w14:textId="5B186B91" w:rsidR="0029337F" w:rsidRPr="00CE10F8" w:rsidRDefault="0029337F" w:rsidP="0029337F">
            <w:pPr>
              <w:pStyle w:val="ListParagraph"/>
              <w:spacing w:before="40" w:after="40"/>
              <w:rPr>
                <w:rFonts w:ascii="Arial" w:hAnsi="Arial" w:cs="Arial"/>
                <w:color w:val="000000" w:themeColor="text1"/>
                <w:sz w:val="20"/>
                <w:szCs w:val="20"/>
              </w:rPr>
            </w:pPr>
          </w:p>
        </w:tc>
        <w:tc>
          <w:tcPr>
            <w:tcW w:w="4661" w:type="dxa"/>
          </w:tcPr>
          <w:p w14:paraId="7FB7618A" w14:textId="77777777" w:rsidR="0029337F" w:rsidRPr="00CE10F8" w:rsidRDefault="0029337F" w:rsidP="0029337F">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External</w:t>
            </w:r>
          </w:p>
          <w:p w14:paraId="3925D78E" w14:textId="77777777" w:rsidR="0029337F" w:rsidRPr="00CE10F8" w:rsidRDefault="0029337F" w:rsidP="0029337F">
            <w:pPr>
              <w:pStyle w:val="ListParagraph"/>
              <w:numPr>
                <w:ilvl w:val="0"/>
                <w:numId w:val="5"/>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Patients and their families </w:t>
            </w:r>
          </w:p>
          <w:p w14:paraId="7BCB3621" w14:textId="77777777" w:rsidR="0029337F" w:rsidRPr="00CE10F8" w:rsidRDefault="0029337F" w:rsidP="0029337F">
            <w:pPr>
              <w:pStyle w:val="ListParagraph"/>
              <w:numPr>
                <w:ilvl w:val="0"/>
                <w:numId w:val="5"/>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Visitors </w:t>
            </w:r>
          </w:p>
          <w:p w14:paraId="3DE87E22" w14:textId="77777777" w:rsidR="0029337F" w:rsidRPr="00CE10F8" w:rsidRDefault="0029337F" w:rsidP="0029337F">
            <w:pPr>
              <w:pStyle w:val="ListParagraph"/>
              <w:numPr>
                <w:ilvl w:val="0"/>
                <w:numId w:val="5"/>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Other healthcare services and affiliated providers</w:t>
            </w:r>
          </w:p>
          <w:p w14:paraId="1B3BB8CB" w14:textId="77777777" w:rsidR="0029337F" w:rsidRPr="00CE10F8" w:rsidRDefault="0029337F" w:rsidP="0029337F">
            <w:pPr>
              <w:spacing w:before="40" w:after="40"/>
              <w:ind w:left="360"/>
              <w:rPr>
                <w:rFonts w:ascii="Arial" w:hAnsi="Arial" w:cs="Arial"/>
                <w:color w:val="000000" w:themeColor="text1"/>
                <w:sz w:val="20"/>
                <w:szCs w:val="20"/>
              </w:rPr>
            </w:pPr>
          </w:p>
          <w:p w14:paraId="30031545" w14:textId="4698F69E" w:rsidR="0029337F" w:rsidRPr="00CE10F8" w:rsidRDefault="0029337F" w:rsidP="0029337F">
            <w:pPr>
              <w:spacing w:before="40" w:after="40"/>
              <w:rPr>
                <w:rFonts w:ascii="Arial" w:hAnsi="Arial" w:cs="Arial"/>
                <w:color w:val="000000" w:themeColor="text1"/>
                <w:sz w:val="20"/>
                <w:szCs w:val="20"/>
              </w:rPr>
            </w:pPr>
          </w:p>
        </w:tc>
      </w:tr>
    </w:tbl>
    <w:p w14:paraId="41FFCEF2" w14:textId="5E341E13" w:rsidR="00CE10F8" w:rsidRDefault="00CE10F8" w:rsidP="005207AC">
      <w:pPr>
        <w:rPr>
          <w:rFonts w:ascii="Arial" w:hAnsi="Arial" w:cs="Arial"/>
          <w:color w:val="000000" w:themeColor="text1"/>
        </w:rPr>
      </w:pPr>
    </w:p>
    <w:p w14:paraId="1072A2B6" w14:textId="77777777" w:rsidR="00CE10F8" w:rsidRDefault="00CE10F8">
      <w:pPr>
        <w:rPr>
          <w:rFonts w:ascii="Arial" w:hAnsi="Arial" w:cs="Arial"/>
          <w:color w:val="000000" w:themeColor="text1"/>
        </w:rPr>
      </w:pPr>
      <w:r w:rsidRPr="2BA13BF9">
        <w:rPr>
          <w:rFonts w:ascii="Arial" w:hAnsi="Arial" w:cs="Arial"/>
          <w:color w:val="000000" w:themeColor="text1"/>
        </w:rPr>
        <w:br w:type="page"/>
      </w: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76A9BAB9" w14:textId="77777777" w:rsidTr="4A538857">
        <w:tc>
          <w:tcPr>
            <w:tcW w:w="9323" w:type="dxa"/>
            <w:shd w:val="clear" w:color="auto" w:fill="008FC9"/>
          </w:tcPr>
          <w:p w14:paraId="648FAB41" w14:textId="2365C9C4" w:rsidR="005207AC" w:rsidRPr="00CE10F8" w:rsidRDefault="44EF653F" w:rsidP="005207AC">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lastRenderedPageBreak/>
              <w:t xml:space="preserve">Key </w:t>
            </w:r>
            <w:r w:rsidR="4D878E9C" w:rsidRPr="2BA13BF9">
              <w:rPr>
                <w:rFonts w:ascii="Arial" w:hAnsi="Arial" w:cs="Arial"/>
                <w:b/>
                <w:bCs/>
                <w:color w:val="000000" w:themeColor="text1"/>
                <w:sz w:val="20"/>
                <w:szCs w:val="20"/>
              </w:rPr>
              <w:t>A</w:t>
            </w:r>
            <w:r w:rsidRPr="2BA13BF9">
              <w:rPr>
                <w:rFonts w:ascii="Arial" w:hAnsi="Arial" w:cs="Arial"/>
                <w:b/>
                <w:bCs/>
                <w:color w:val="000000" w:themeColor="text1"/>
                <w:sz w:val="20"/>
                <w:szCs w:val="20"/>
              </w:rPr>
              <w:t>ccountabilities</w:t>
            </w:r>
          </w:p>
        </w:tc>
      </w:tr>
      <w:tr w:rsidR="00286733" w:rsidRPr="00CE10F8" w14:paraId="0697F8EC" w14:textId="77777777" w:rsidTr="4A538857">
        <w:trPr>
          <w:trHeight w:val="3656"/>
        </w:trPr>
        <w:tc>
          <w:tcPr>
            <w:tcW w:w="9323" w:type="dxa"/>
          </w:tcPr>
          <w:p w14:paraId="4A6C6EA9" w14:textId="17245997" w:rsidR="00232802" w:rsidRPr="00121938" w:rsidRDefault="367FFC74" w:rsidP="4A538857">
            <w:pPr>
              <w:spacing w:before="40" w:after="40"/>
              <w:rPr>
                <w:rFonts w:ascii="Arial" w:eastAsia="Arial" w:hAnsi="Arial" w:cs="Arial"/>
                <w:b/>
                <w:bCs/>
                <w:sz w:val="20"/>
                <w:szCs w:val="20"/>
                <w:lang w:val="en-AU"/>
              </w:rPr>
            </w:pPr>
            <w:r w:rsidRPr="4A538857">
              <w:rPr>
                <w:rFonts w:ascii="Arial" w:eastAsia="Arial" w:hAnsi="Arial" w:cs="Arial"/>
                <w:b/>
                <w:bCs/>
                <w:sz w:val="20"/>
                <w:szCs w:val="20"/>
                <w:lang w:val="en-AU"/>
              </w:rPr>
              <w:t>Operational Leadership &amp; Team Management Responsibilities</w:t>
            </w:r>
          </w:p>
          <w:p w14:paraId="013E25A0" w14:textId="4CFB3D88"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Oversee daily operations to ensure the centre runs smoothly, efficiently, and cost-effectively.</w:t>
            </w:r>
          </w:p>
          <w:p w14:paraId="4A6A2DBC" w14:textId="2810FC47"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Oversee clinical and operational matters affecting the theatre department</w:t>
            </w:r>
            <w:r w:rsidR="0063687F">
              <w:rPr>
                <w:rFonts w:ascii="Arial" w:eastAsia="Arial" w:hAnsi="Arial" w:cs="Arial"/>
                <w:sz w:val="20"/>
                <w:szCs w:val="20"/>
                <w:lang w:val="en-AU"/>
              </w:rPr>
              <w:t>,</w:t>
            </w:r>
            <w:r w:rsidRPr="4A538857">
              <w:rPr>
                <w:rFonts w:ascii="Arial" w:eastAsia="Arial" w:hAnsi="Arial" w:cs="Arial"/>
                <w:sz w:val="20"/>
                <w:szCs w:val="20"/>
                <w:lang w:val="en-AU"/>
              </w:rPr>
              <w:t xml:space="preserve"> and wider hospital</w:t>
            </w:r>
          </w:p>
          <w:p w14:paraId="583AE1D2" w14:textId="0D5080BE"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Approach operational challenges with a positive, solution-focused mindset.</w:t>
            </w:r>
          </w:p>
          <w:p w14:paraId="27BC06B4" w14:textId="77777777" w:rsidR="0012377B" w:rsidRPr="00E13F5A" w:rsidRDefault="0012377B" w:rsidP="00E13F5A">
            <w:pPr>
              <w:pStyle w:val="ListParagraph"/>
              <w:numPr>
                <w:ilvl w:val="0"/>
                <w:numId w:val="4"/>
              </w:numPr>
              <w:rPr>
                <w:rFonts w:ascii="Arial" w:eastAsia="Arial" w:hAnsi="Arial" w:cs="Arial"/>
                <w:sz w:val="20"/>
                <w:szCs w:val="20"/>
                <w:lang w:val="en-AU"/>
              </w:rPr>
            </w:pPr>
            <w:r w:rsidRPr="00E13F5A">
              <w:rPr>
                <w:rFonts w:ascii="Arial" w:eastAsia="Arial" w:hAnsi="Arial" w:cs="Arial"/>
                <w:sz w:val="20"/>
                <w:szCs w:val="20"/>
                <w:lang w:val="en-AU"/>
              </w:rPr>
              <w:t>Working collaboratively with the SSM to manage budgets, financial performance, and resource allocation to maintain sustainability and growth within delegations.</w:t>
            </w:r>
          </w:p>
          <w:p w14:paraId="5E137A65" w14:textId="38FBD8C2"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Optimise service efficiency and ensure assets are protected and costs are managed within budget.</w:t>
            </w:r>
          </w:p>
          <w:p w14:paraId="7D87035A" w14:textId="35236414"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Participate in resource decision-making, strategic planning, Capex budgeting, and purchasing processes.</w:t>
            </w:r>
          </w:p>
          <w:p w14:paraId="56829324" w14:textId="4C4C62C2"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Lead business development initiatives to expand services and enhance patient care.</w:t>
            </w:r>
          </w:p>
          <w:p w14:paraId="4008F67A" w14:textId="5BC58659"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Ensure compliance with healthcare regulations, accreditation standards, and best practices.</w:t>
            </w:r>
          </w:p>
          <w:p w14:paraId="228F5DCC" w14:textId="19268E52"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Develop and maintain policies, procedures, and systems in partnership with the Quality &amp; Development Manager.</w:t>
            </w:r>
          </w:p>
          <w:p w14:paraId="1B9529D7" w14:textId="0859BCBE"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Conduct daily rounding and participate in huddles to identify opportunities, solve problems, and build relationships.</w:t>
            </w:r>
          </w:p>
          <w:p w14:paraId="0D7D0269" w14:textId="66C1DC3D" w:rsidR="00232802" w:rsidRPr="00121938" w:rsidRDefault="367FFC74"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Assist with scheduling and communication across patients, specialists, and hospital staff.</w:t>
            </w:r>
          </w:p>
          <w:p w14:paraId="5B2AB827" w14:textId="2D40C7E4" w:rsidR="00232802" w:rsidRPr="00121938" w:rsidRDefault="00232802" w:rsidP="4A538857">
            <w:pPr>
              <w:spacing w:before="40" w:after="40"/>
              <w:rPr>
                <w:rFonts w:ascii="Arial" w:hAnsi="Arial" w:cs="Arial"/>
                <w:color w:val="000000" w:themeColor="text1"/>
                <w:highlight w:val="yellow"/>
              </w:rPr>
            </w:pPr>
          </w:p>
          <w:p w14:paraId="10E78CA2" w14:textId="77ABF370" w:rsidR="00232802" w:rsidRPr="00121938" w:rsidRDefault="4A326CBD" w:rsidP="4A538857">
            <w:pPr>
              <w:spacing w:before="40" w:after="40"/>
              <w:rPr>
                <w:rFonts w:ascii="Arial" w:eastAsia="Arial" w:hAnsi="Arial" w:cs="Arial"/>
                <w:b/>
                <w:bCs/>
                <w:color w:val="000000" w:themeColor="text1"/>
                <w:sz w:val="20"/>
                <w:szCs w:val="20"/>
              </w:rPr>
            </w:pPr>
            <w:r w:rsidRPr="4A538857">
              <w:rPr>
                <w:rFonts w:ascii="Arial" w:hAnsi="Arial" w:cs="Arial"/>
                <w:b/>
                <w:bCs/>
                <w:color w:val="000000" w:themeColor="text1"/>
                <w:sz w:val="20"/>
                <w:szCs w:val="20"/>
              </w:rPr>
              <w:t>Safet</w:t>
            </w:r>
            <w:r w:rsidRPr="4A538857">
              <w:rPr>
                <w:rFonts w:ascii="Arial" w:eastAsia="Arial" w:hAnsi="Arial" w:cs="Arial"/>
                <w:b/>
                <w:bCs/>
                <w:color w:val="000000" w:themeColor="text1"/>
                <w:sz w:val="20"/>
                <w:szCs w:val="20"/>
              </w:rPr>
              <w:t xml:space="preserve">y, </w:t>
            </w:r>
            <w:r w:rsidR="7C160046" w:rsidRPr="4A538857">
              <w:rPr>
                <w:rFonts w:ascii="Arial" w:eastAsia="Arial" w:hAnsi="Arial" w:cs="Arial"/>
                <w:b/>
                <w:bCs/>
                <w:color w:val="000000" w:themeColor="text1"/>
                <w:sz w:val="20"/>
                <w:szCs w:val="20"/>
              </w:rPr>
              <w:t xml:space="preserve">Quality </w:t>
            </w:r>
            <w:r w:rsidR="316EF33E" w:rsidRPr="4A538857">
              <w:rPr>
                <w:rFonts w:ascii="Arial" w:eastAsia="Arial" w:hAnsi="Arial" w:cs="Arial"/>
                <w:b/>
                <w:bCs/>
                <w:color w:val="000000" w:themeColor="text1"/>
                <w:sz w:val="20"/>
                <w:szCs w:val="20"/>
              </w:rPr>
              <w:t>and</w:t>
            </w:r>
            <w:r w:rsidR="7C160046" w:rsidRPr="4A538857">
              <w:rPr>
                <w:rFonts w:ascii="Arial" w:eastAsia="Arial" w:hAnsi="Arial" w:cs="Arial"/>
                <w:b/>
                <w:bCs/>
                <w:color w:val="000000" w:themeColor="text1"/>
                <w:sz w:val="20"/>
                <w:szCs w:val="20"/>
              </w:rPr>
              <w:t xml:space="preserve"> Risk</w:t>
            </w:r>
            <w:r w:rsidR="3D48C52F" w:rsidRPr="4A538857">
              <w:rPr>
                <w:rFonts w:ascii="Arial" w:eastAsia="Arial" w:hAnsi="Arial" w:cs="Arial"/>
                <w:b/>
                <w:bCs/>
                <w:color w:val="000000" w:themeColor="text1"/>
                <w:sz w:val="20"/>
                <w:szCs w:val="20"/>
              </w:rPr>
              <w:t xml:space="preserve"> Management / Quality Improvement</w:t>
            </w:r>
          </w:p>
          <w:p w14:paraId="517C36B7" w14:textId="344CBB08" w:rsidR="55BFE602" w:rsidRDefault="55BFE602" w:rsidP="0012377B">
            <w:pPr>
              <w:pStyle w:val="ListParagraph"/>
              <w:numPr>
                <w:ilvl w:val="0"/>
                <w:numId w:val="4"/>
              </w:numPr>
              <w:spacing w:before="40" w:after="40"/>
              <w:rPr>
                <w:rFonts w:ascii="Arial" w:eastAsia="Arial" w:hAnsi="Arial" w:cs="Arial"/>
                <w:sz w:val="20"/>
                <w:szCs w:val="20"/>
              </w:rPr>
            </w:pPr>
            <w:r w:rsidRPr="4A538857">
              <w:rPr>
                <w:rFonts w:ascii="Arial" w:eastAsia="Arial" w:hAnsi="Arial" w:cs="Arial"/>
                <w:sz w:val="20"/>
                <w:szCs w:val="20"/>
              </w:rPr>
              <w:t>Evaluates health outcomes and contributes to the refinement of care pathways, protocols, and guidelines.</w:t>
            </w:r>
          </w:p>
          <w:p w14:paraId="57801A83" w14:textId="73511CF9"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Participates in audits, reviews, and the development of evidence-based policies and protocols aligned with good practice standards.</w:t>
            </w:r>
          </w:p>
          <w:p w14:paraId="62A9803E" w14:textId="42598B60"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Facilitates continuous improvement processes and supports quality assurance initiatives within the team.</w:t>
            </w:r>
          </w:p>
          <w:p w14:paraId="249DB0F7" w14:textId="074C1126"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Identifies and manages risks and hazards that may impact patient care or workplace safety, ensuring timely and accurate incident reporting.</w:t>
            </w:r>
          </w:p>
          <w:p w14:paraId="0BD33EAC" w14:textId="350EA055"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Develops and maintains systems and processes that support a safe, efficient, and high-quality patient journey.</w:t>
            </w:r>
          </w:p>
          <w:p w14:paraId="23FDFCE3" w14:textId="07BC736B"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Contributes to the continuity and quality of patient care through effective workload management, teamwork, and addressing performance issues.</w:t>
            </w:r>
          </w:p>
          <w:p w14:paraId="6A9C4AFB" w14:textId="2945723E"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Participates in emergency response activities (e.g. fire, earthquake, security threats) as part of the team’s preparedness.</w:t>
            </w:r>
          </w:p>
          <w:p w14:paraId="5015A5B0" w14:textId="736699C2"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Role models organisational values and behaviours in daily practice.</w:t>
            </w:r>
          </w:p>
          <w:p w14:paraId="5FE888E5" w14:textId="6E9769FC"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Complies with health and safety policies and procedures, taking personal responsibility and actively participating in shared safety initiatives.</w:t>
            </w:r>
          </w:p>
          <w:p w14:paraId="10BD9412" w14:textId="1672F017" w:rsidR="55BFE602" w:rsidRDefault="55BFE602" w:rsidP="0012377B">
            <w:pPr>
              <w:pStyle w:val="ListParagraph"/>
              <w:numPr>
                <w:ilvl w:val="0"/>
                <w:numId w:val="4"/>
              </w:numPr>
              <w:rPr>
                <w:rFonts w:ascii="Arial" w:eastAsia="Arial" w:hAnsi="Arial" w:cs="Arial"/>
                <w:sz w:val="20"/>
                <w:szCs w:val="20"/>
              </w:rPr>
            </w:pPr>
            <w:r w:rsidRPr="4A538857">
              <w:rPr>
                <w:rFonts w:ascii="Arial" w:eastAsia="Arial" w:hAnsi="Arial" w:cs="Arial"/>
                <w:sz w:val="20"/>
                <w:szCs w:val="20"/>
              </w:rPr>
              <w:t>Supports improvements in health, safety, and wellbeing across the organisation.</w:t>
            </w:r>
          </w:p>
          <w:p w14:paraId="343B0C40" w14:textId="58CC9EE4" w:rsidR="4A538857" w:rsidRDefault="4A538857" w:rsidP="4A538857">
            <w:pPr>
              <w:pStyle w:val="ListParagraph"/>
              <w:spacing w:before="40" w:after="40"/>
              <w:rPr>
                <w:rFonts w:ascii="Arial" w:hAnsi="Arial" w:cs="Arial"/>
                <w:color w:val="000000" w:themeColor="text1"/>
                <w:sz w:val="20"/>
                <w:szCs w:val="20"/>
                <w:highlight w:val="yellow"/>
              </w:rPr>
            </w:pPr>
          </w:p>
          <w:p w14:paraId="1EFFEA4D" w14:textId="4E7FBD20" w:rsidR="00286733" w:rsidRPr="00CE10F8" w:rsidRDefault="2B0DA8C3" w:rsidP="4A538857">
            <w:pPr>
              <w:spacing w:before="40" w:after="40"/>
              <w:rPr>
                <w:rFonts w:ascii="Arial" w:hAnsi="Arial" w:cs="Arial"/>
                <w:b/>
                <w:bCs/>
                <w:color w:val="000000" w:themeColor="text1"/>
                <w:sz w:val="20"/>
                <w:szCs w:val="20"/>
              </w:rPr>
            </w:pPr>
            <w:r w:rsidRPr="4A538857">
              <w:rPr>
                <w:rFonts w:ascii="Arial" w:hAnsi="Arial" w:cs="Arial"/>
                <w:b/>
                <w:bCs/>
                <w:color w:val="000000" w:themeColor="text1"/>
                <w:sz w:val="20"/>
                <w:szCs w:val="20"/>
              </w:rPr>
              <w:t>Strategic Growth &amp; Stakeholder Engagement</w:t>
            </w:r>
          </w:p>
          <w:p w14:paraId="70835B21" w14:textId="09D4C5DA" w:rsidR="400ADDFA" w:rsidRDefault="400ADDFA" w:rsidP="0012377B">
            <w:pPr>
              <w:pStyle w:val="ListParagraph"/>
              <w:numPr>
                <w:ilvl w:val="0"/>
                <w:numId w:val="4"/>
              </w:numPr>
              <w:spacing w:before="40" w:after="40"/>
              <w:rPr>
                <w:rFonts w:ascii="Arial" w:hAnsi="Arial" w:cs="Arial"/>
                <w:color w:val="000000" w:themeColor="text1"/>
                <w:sz w:val="20"/>
                <w:szCs w:val="20"/>
              </w:rPr>
            </w:pPr>
            <w:r w:rsidRPr="4A538857">
              <w:rPr>
                <w:rFonts w:ascii="Arial" w:hAnsi="Arial" w:cs="Arial"/>
                <w:color w:val="000000" w:themeColor="text1"/>
                <w:sz w:val="20"/>
                <w:szCs w:val="20"/>
              </w:rPr>
              <w:t>Develop and implement strategies to grow the Specialist Centre’s reputation and service offerings.</w:t>
            </w:r>
          </w:p>
          <w:p w14:paraId="2DE769F6" w14:textId="2219CD12" w:rsidR="400ADDFA" w:rsidRDefault="400ADDFA" w:rsidP="0012377B">
            <w:pPr>
              <w:pStyle w:val="ListParagraph"/>
              <w:numPr>
                <w:ilvl w:val="0"/>
                <w:numId w:val="4"/>
              </w:numPr>
              <w:spacing w:before="40" w:after="40"/>
              <w:rPr>
                <w:rFonts w:ascii="Arial" w:hAnsi="Arial" w:cs="Arial"/>
                <w:color w:val="000000" w:themeColor="text1"/>
                <w:sz w:val="20"/>
                <w:szCs w:val="20"/>
              </w:rPr>
            </w:pPr>
            <w:r w:rsidRPr="4A538857">
              <w:rPr>
                <w:rFonts w:ascii="Arial" w:hAnsi="Arial" w:cs="Arial"/>
                <w:color w:val="000000" w:themeColor="text1"/>
                <w:sz w:val="20"/>
                <w:szCs w:val="20"/>
              </w:rPr>
              <w:t xml:space="preserve">Build, nurture and maintain strong relationships with </w:t>
            </w:r>
            <w:r w:rsidR="005C69B3">
              <w:rPr>
                <w:rFonts w:ascii="Arial" w:hAnsi="Arial" w:cs="Arial"/>
                <w:color w:val="000000" w:themeColor="text1"/>
                <w:sz w:val="20"/>
                <w:szCs w:val="20"/>
              </w:rPr>
              <w:t>Medical Specialists,</w:t>
            </w:r>
            <w:r w:rsidRPr="4A538857">
              <w:rPr>
                <w:rFonts w:ascii="Arial" w:hAnsi="Arial" w:cs="Arial"/>
                <w:color w:val="000000" w:themeColor="text1"/>
                <w:sz w:val="20"/>
                <w:szCs w:val="20"/>
              </w:rPr>
              <w:t xml:space="preserve"> referrers, healthcare providers, and external partners.</w:t>
            </w:r>
          </w:p>
          <w:p w14:paraId="3989659A" w14:textId="6B6FE8BB" w:rsidR="400ADDFA" w:rsidRDefault="400ADDFA" w:rsidP="0012377B">
            <w:pPr>
              <w:pStyle w:val="ListParagraph"/>
              <w:numPr>
                <w:ilvl w:val="0"/>
                <w:numId w:val="4"/>
              </w:numPr>
              <w:spacing w:before="40" w:after="40"/>
              <w:rPr>
                <w:rFonts w:ascii="Arial" w:hAnsi="Arial" w:cs="Arial"/>
                <w:color w:val="000000" w:themeColor="text1"/>
                <w:sz w:val="20"/>
                <w:szCs w:val="20"/>
              </w:rPr>
            </w:pPr>
            <w:r w:rsidRPr="4A538857">
              <w:rPr>
                <w:rFonts w:ascii="Arial" w:hAnsi="Arial" w:cs="Arial"/>
                <w:color w:val="000000" w:themeColor="text1"/>
                <w:sz w:val="20"/>
                <w:szCs w:val="20"/>
              </w:rPr>
              <w:t>Represent the Specialist Centre in professional networks, and healthcare collaborations.</w:t>
            </w:r>
          </w:p>
          <w:p w14:paraId="621526EF" w14:textId="0692FD3A" w:rsidR="400ADDFA" w:rsidRDefault="400ADDFA" w:rsidP="0012377B">
            <w:pPr>
              <w:pStyle w:val="ListParagraph"/>
              <w:numPr>
                <w:ilvl w:val="0"/>
                <w:numId w:val="4"/>
              </w:numPr>
              <w:spacing w:before="40" w:after="40"/>
              <w:rPr>
                <w:rFonts w:ascii="Arial" w:hAnsi="Arial" w:cs="Arial"/>
                <w:color w:val="000000" w:themeColor="text1"/>
                <w:sz w:val="20"/>
                <w:szCs w:val="20"/>
              </w:rPr>
            </w:pPr>
            <w:r w:rsidRPr="4A538857">
              <w:rPr>
                <w:rFonts w:ascii="Arial" w:hAnsi="Arial" w:cs="Arial"/>
                <w:color w:val="000000" w:themeColor="text1"/>
                <w:sz w:val="20"/>
                <w:szCs w:val="20"/>
              </w:rPr>
              <w:t xml:space="preserve">Promotes a patient focused service centred around partnership with </w:t>
            </w:r>
            <w:r w:rsidR="005C69B3">
              <w:rPr>
                <w:rFonts w:ascii="Arial" w:hAnsi="Arial" w:cs="Arial"/>
                <w:color w:val="000000" w:themeColor="text1"/>
                <w:sz w:val="20"/>
                <w:szCs w:val="20"/>
              </w:rPr>
              <w:t xml:space="preserve">Medical Specialists </w:t>
            </w:r>
            <w:r w:rsidRPr="4A538857">
              <w:rPr>
                <w:rFonts w:ascii="Arial" w:hAnsi="Arial" w:cs="Arial"/>
                <w:color w:val="000000" w:themeColor="text1"/>
                <w:sz w:val="20"/>
                <w:szCs w:val="20"/>
              </w:rPr>
              <w:t>and elicits enthusiasm and innovation from all team members.</w:t>
            </w:r>
          </w:p>
          <w:p w14:paraId="4884AD4F" w14:textId="77777777" w:rsidR="001C4338" w:rsidRDefault="001C4338" w:rsidP="4A538857">
            <w:pPr>
              <w:spacing w:before="40" w:after="40"/>
              <w:rPr>
                <w:rFonts w:ascii="Arial" w:hAnsi="Arial" w:cs="Arial"/>
                <w:b/>
                <w:bCs/>
                <w:color w:val="000000" w:themeColor="text1"/>
                <w:sz w:val="20"/>
                <w:szCs w:val="20"/>
              </w:rPr>
            </w:pPr>
          </w:p>
          <w:p w14:paraId="5EF83DAB" w14:textId="6956F868" w:rsidR="2B0DA8C3" w:rsidRDefault="2B0DA8C3" w:rsidP="4A538857">
            <w:pPr>
              <w:spacing w:before="40" w:after="40"/>
              <w:rPr>
                <w:rFonts w:ascii="Arial" w:eastAsia="Arial" w:hAnsi="Arial" w:cs="Arial"/>
                <w:b/>
                <w:bCs/>
                <w:color w:val="000000" w:themeColor="text1"/>
                <w:sz w:val="20"/>
                <w:szCs w:val="20"/>
              </w:rPr>
            </w:pPr>
            <w:r w:rsidRPr="4A538857">
              <w:rPr>
                <w:rFonts w:ascii="Arial" w:hAnsi="Arial" w:cs="Arial"/>
                <w:b/>
                <w:bCs/>
                <w:color w:val="000000" w:themeColor="text1"/>
                <w:sz w:val="20"/>
                <w:szCs w:val="20"/>
              </w:rPr>
              <w:t xml:space="preserve">People </w:t>
            </w:r>
            <w:r w:rsidRPr="4A538857">
              <w:rPr>
                <w:rFonts w:ascii="Arial" w:eastAsia="Arial" w:hAnsi="Arial" w:cs="Arial"/>
                <w:b/>
                <w:bCs/>
                <w:color w:val="000000" w:themeColor="text1"/>
                <w:sz w:val="20"/>
                <w:szCs w:val="20"/>
              </w:rPr>
              <w:t>Leadership</w:t>
            </w:r>
          </w:p>
          <w:p w14:paraId="57D3CEC4" w14:textId="1E3F6E5F" w:rsidR="1F082B49" w:rsidRDefault="1F082B49"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Provide leadership for administrative and clinical teams in the Specialist Centre.</w:t>
            </w:r>
          </w:p>
          <w:p w14:paraId="74748D6A" w14:textId="01DFF28B" w:rsidR="1F082B49" w:rsidRDefault="1F082B49"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Conduct performance reviews and manage performance issues in line with SCHL policies and procedures.</w:t>
            </w:r>
          </w:p>
          <w:p w14:paraId="322B5068" w14:textId="3084AF0A"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lastRenderedPageBreak/>
              <w:t>Leads with a positive mindset that is solution focused.</w:t>
            </w:r>
          </w:p>
          <w:p w14:paraId="0D7C082B" w14:textId="704036D4"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 xml:space="preserve">Liaises with </w:t>
            </w:r>
            <w:r w:rsidR="008803E0">
              <w:rPr>
                <w:rFonts w:ascii="Arial" w:eastAsia="Arial" w:hAnsi="Arial" w:cs="Arial"/>
                <w:sz w:val="20"/>
                <w:szCs w:val="20"/>
                <w:lang w:val="en-AU"/>
              </w:rPr>
              <w:t>SSM</w:t>
            </w:r>
            <w:r w:rsidRPr="4A538857">
              <w:rPr>
                <w:rFonts w:ascii="Arial" w:eastAsia="Arial" w:hAnsi="Arial" w:cs="Arial"/>
                <w:sz w:val="20"/>
                <w:szCs w:val="20"/>
                <w:lang w:val="en-AU"/>
              </w:rPr>
              <w:t xml:space="preserve"> regarding people management and performance decisions.</w:t>
            </w:r>
          </w:p>
          <w:p w14:paraId="0DBEB14B" w14:textId="0BAB318D"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Identifies training and development needs of the Specialist Centre team to promote and sustain a high performing team.</w:t>
            </w:r>
          </w:p>
          <w:p w14:paraId="1C8DC0F7" w14:textId="1CB4629F"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Manage the performance of employees through expectation setting, coaching and counselling assuring a high functioning, high performing team.</w:t>
            </w:r>
          </w:p>
          <w:p w14:paraId="22ECA6E1" w14:textId="766846BA"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Energise the team, empowering them to deliver both their own individual results, as well as that of the entire team.</w:t>
            </w:r>
          </w:p>
          <w:p w14:paraId="77451307" w14:textId="50D48623"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Works to attract and retain motivated and skilled staff.</w:t>
            </w:r>
          </w:p>
          <w:p w14:paraId="7ECFF271" w14:textId="3787534F"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 xml:space="preserve">Ensures orientation and mentoring programmes are in </w:t>
            </w:r>
            <w:r w:rsidR="54EBF866" w:rsidRPr="4A538857">
              <w:rPr>
                <w:rFonts w:ascii="Arial" w:eastAsia="Arial" w:hAnsi="Arial" w:cs="Arial"/>
                <w:sz w:val="20"/>
                <w:szCs w:val="20"/>
                <w:lang w:val="en-AU"/>
              </w:rPr>
              <w:t>place and</w:t>
            </w:r>
            <w:r w:rsidRPr="4A538857">
              <w:rPr>
                <w:rFonts w:ascii="Arial" w:eastAsia="Arial" w:hAnsi="Arial" w:cs="Arial"/>
                <w:sz w:val="20"/>
                <w:szCs w:val="20"/>
                <w:lang w:val="en-AU"/>
              </w:rPr>
              <w:t xml:space="preserve"> evaluated for effectiveness.</w:t>
            </w:r>
          </w:p>
          <w:p w14:paraId="4EF6AA11" w14:textId="69A36EDE"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 xml:space="preserve">Identifies training and development needs in consultation with the </w:t>
            </w:r>
            <w:r w:rsidR="1A311DA5" w:rsidRPr="4A538857">
              <w:rPr>
                <w:rFonts w:ascii="Arial" w:eastAsia="Arial" w:hAnsi="Arial" w:cs="Arial"/>
                <w:sz w:val="20"/>
                <w:szCs w:val="20"/>
                <w:lang w:val="en-AU"/>
              </w:rPr>
              <w:t>General Manager</w:t>
            </w:r>
            <w:r w:rsidRPr="4A538857">
              <w:rPr>
                <w:rFonts w:ascii="Arial" w:eastAsia="Arial" w:hAnsi="Arial" w:cs="Arial"/>
                <w:sz w:val="20"/>
                <w:szCs w:val="20"/>
                <w:lang w:val="en-AU"/>
              </w:rPr>
              <w:t>.</w:t>
            </w:r>
          </w:p>
          <w:p w14:paraId="2A26EDC0" w14:textId="4F4B2AC3"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Undertakes annual performance review for all direct reports, and their reports.</w:t>
            </w:r>
          </w:p>
          <w:p w14:paraId="3213DC66" w14:textId="08F37ED6"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Ensures effective rostering that aligns to legal requirements and where possible, considers the preferences of the individual whilst balancing the business needs.</w:t>
            </w:r>
          </w:p>
          <w:p w14:paraId="37E3D4FC" w14:textId="49244697" w:rsidR="6BCC89F8" w:rsidRDefault="6BCC89F8" w:rsidP="0012377B">
            <w:pPr>
              <w:pStyle w:val="ListParagraph"/>
              <w:numPr>
                <w:ilvl w:val="0"/>
                <w:numId w:val="4"/>
              </w:numPr>
              <w:rPr>
                <w:rFonts w:ascii="Arial" w:eastAsia="Arial" w:hAnsi="Arial" w:cs="Arial"/>
                <w:sz w:val="20"/>
                <w:szCs w:val="20"/>
                <w:lang w:val="en-AU"/>
              </w:rPr>
            </w:pPr>
            <w:r w:rsidRPr="4A538857">
              <w:rPr>
                <w:rFonts w:ascii="Arial" w:eastAsia="Arial" w:hAnsi="Arial" w:cs="Arial"/>
                <w:sz w:val="20"/>
                <w:szCs w:val="20"/>
                <w:lang w:val="en-AU"/>
              </w:rPr>
              <w:t>Applies analytical problem-solving skills to relevant standards at service, organisation, and national levels.</w:t>
            </w:r>
          </w:p>
          <w:p w14:paraId="060BE501" w14:textId="78200DB4" w:rsidR="4A538857" w:rsidRDefault="4A538857" w:rsidP="4A538857">
            <w:pPr>
              <w:spacing w:before="40" w:after="40"/>
              <w:rPr>
                <w:rFonts w:ascii="Arial" w:eastAsia="Arial" w:hAnsi="Arial" w:cs="Arial"/>
                <w:b/>
                <w:bCs/>
                <w:color w:val="000000" w:themeColor="text1"/>
                <w:sz w:val="20"/>
                <w:szCs w:val="20"/>
                <w:highlight w:val="yellow"/>
              </w:rPr>
            </w:pPr>
          </w:p>
          <w:p w14:paraId="6A73FBE2" w14:textId="20AB7FCF" w:rsidR="00286733" w:rsidRPr="00CE10F8" w:rsidRDefault="00286733" w:rsidP="00286733">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Commitment to the principles of </w:t>
            </w:r>
            <w:proofErr w:type="spellStart"/>
            <w:r w:rsidRPr="2BA13BF9">
              <w:rPr>
                <w:rFonts w:ascii="Arial" w:hAnsi="Arial" w:cs="Arial"/>
                <w:b/>
                <w:bCs/>
                <w:color w:val="000000" w:themeColor="text1"/>
                <w:sz w:val="20"/>
                <w:szCs w:val="20"/>
              </w:rPr>
              <w:t>Te</w:t>
            </w:r>
            <w:proofErr w:type="spellEnd"/>
            <w:r w:rsidRPr="2BA13BF9">
              <w:rPr>
                <w:rFonts w:ascii="Arial" w:hAnsi="Arial" w:cs="Arial"/>
                <w:b/>
                <w:bCs/>
                <w:color w:val="000000" w:themeColor="text1"/>
                <w:sz w:val="20"/>
                <w:szCs w:val="20"/>
              </w:rPr>
              <w:t xml:space="preserve"> </w:t>
            </w:r>
            <w:proofErr w:type="spellStart"/>
            <w:r w:rsidRPr="2BA13BF9">
              <w:rPr>
                <w:rFonts w:ascii="Arial" w:hAnsi="Arial" w:cs="Arial"/>
                <w:b/>
                <w:bCs/>
                <w:color w:val="000000" w:themeColor="text1"/>
                <w:sz w:val="20"/>
                <w:szCs w:val="20"/>
              </w:rPr>
              <w:t>Tiriti</w:t>
            </w:r>
            <w:proofErr w:type="spellEnd"/>
            <w:r w:rsidRPr="2BA13BF9">
              <w:rPr>
                <w:rFonts w:ascii="Arial" w:hAnsi="Arial" w:cs="Arial"/>
                <w:b/>
                <w:bCs/>
                <w:color w:val="000000" w:themeColor="text1"/>
                <w:sz w:val="20"/>
                <w:szCs w:val="20"/>
              </w:rPr>
              <w:t xml:space="preserve"> o Waitangi  </w:t>
            </w:r>
          </w:p>
          <w:p w14:paraId="358A1385" w14:textId="35E450A9" w:rsidR="00286733" w:rsidRPr="00CE10F8" w:rsidRDefault="4AD7F7FB" w:rsidP="0012377B">
            <w:pPr>
              <w:pStyle w:val="ListParagraph"/>
              <w:numPr>
                <w:ilvl w:val="0"/>
                <w:numId w:val="4"/>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Demonstrate awareness and </w:t>
            </w:r>
            <w:r w:rsidR="1200482F" w:rsidRPr="2BA13BF9">
              <w:rPr>
                <w:rFonts w:ascii="Arial" w:hAnsi="Arial" w:cs="Arial"/>
                <w:color w:val="000000" w:themeColor="text1"/>
                <w:sz w:val="20"/>
                <w:szCs w:val="20"/>
              </w:rPr>
              <w:t>understanding of</w:t>
            </w:r>
            <w:r w:rsidRPr="2BA13BF9">
              <w:rPr>
                <w:rFonts w:ascii="Arial" w:hAnsi="Arial" w:cs="Arial"/>
                <w:color w:val="000000" w:themeColor="text1"/>
                <w:sz w:val="20"/>
                <w:szCs w:val="20"/>
              </w:rPr>
              <w:t xml:space="preserve"> </w:t>
            </w:r>
            <w:proofErr w:type="spellStart"/>
            <w:r w:rsidRPr="2BA13BF9">
              <w:rPr>
                <w:rFonts w:ascii="Arial" w:hAnsi="Arial" w:cs="Arial"/>
                <w:color w:val="000000" w:themeColor="text1"/>
                <w:sz w:val="20"/>
                <w:szCs w:val="20"/>
              </w:rPr>
              <w:t>Te</w:t>
            </w:r>
            <w:proofErr w:type="spellEnd"/>
            <w:r w:rsidRPr="2BA13BF9">
              <w:rPr>
                <w:rFonts w:ascii="Arial" w:hAnsi="Arial" w:cs="Arial"/>
                <w:color w:val="000000" w:themeColor="text1"/>
                <w:sz w:val="20"/>
                <w:szCs w:val="20"/>
              </w:rPr>
              <w:t xml:space="preserve"> </w:t>
            </w:r>
            <w:proofErr w:type="spellStart"/>
            <w:r w:rsidRPr="2BA13BF9">
              <w:rPr>
                <w:rFonts w:ascii="Arial" w:hAnsi="Arial" w:cs="Arial"/>
                <w:color w:val="000000" w:themeColor="text1"/>
                <w:sz w:val="20"/>
                <w:szCs w:val="20"/>
              </w:rPr>
              <w:t>Tiriti</w:t>
            </w:r>
            <w:proofErr w:type="spellEnd"/>
            <w:r w:rsidRPr="2BA13BF9">
              <w:rPr>
                <w:rFonts w:ascii="Arial" w:hAnsi="Arial" w:cs="Arial"/>
                <w:color w:val="000000" w:themeColor="text1"/>
                <w:sz w:val="20"/>
                <w:szCs w:val="20"/>
              </w:rPr>
              <w:t xml:space="preserve"> o Waitangi obligations</w:t>
            </w:r>
            <w:r w:rsidR="1200482F" w:rsidRPr="2BA13BF9">
              <w:rPr>
                <w:rFonts w:ascii="Arial" w:hAnsi="Arial" w:cs="Arial"/>
                <w:color w:val="000000" w:themeColor="text1"/>
                <w:sz w:val="20"/>
                <w:szCs w:val="20"/>
              </w:rPr>
              <w:t xml:space="preserve"> through </w:t>
            </w:r>
            <w:proofErr w:type="spellStart"/>
            <w:r w:rsidR="1200482F" w:rsidRPr="2BA13BF9">
              <w:rPr>
                <w:rFonts w:ascii="Arial" w:hAnsi="Arial" w:cs="Arial"/>
                <w:color w:val="000000" w:themeColor="text1"/>
                <w:sz w:val="20"/>
                <w:szCs w:val="20"/>
              </w:rPr>
              <w:t>manaakitanga</w:t>
            </w:r>
            <w:proofErr w:type="spellEnd"/>
            <w:r w:rsidR="1200482F" w:rsidRPr="2BA13BF9">
              <w:rPr>
                <w:rFonts w:ascii="Arial" w:hAnsi="Arial" w:cs="Arial"/>
                <w:color w:val="000000" w:themeColor="text1"/>
                <w:sz w:val="20"/>
                <w:szCs w:val="20"/>
              </w:rPr>
              <w:t xml:space="preserve"> (respect) and kawa </w:t>
            </w:r>
            <w:proofErr w:type="spellStart"/>
            <w:r w:rsidR="1200482F" w:rsidRPr="2BA13BF9">
              <w:rPr>
                <w:rFonts w:ascii="Arial" w:hAnsi="Arial" w:cs="Arial"/>
                <w:color w:val="000000" w:themeColor="text1"/>
                <w:sz w:val="20"/>
                <w:szCs w:val="20"/>
              </w:rPr>
              <w:t>whakaruruhau</w:t>
            </w:r>
            <w:proofErr w:type="spellEnd"/>
            <w:r w:rsidR="1200482F" w:rsidRPr="2BA13BF9">
              <w:rPr>
                <w:rFonts w:ascii="Arial" w:hAnsi="Arial" w:cs="Arial"/>
                <w:color w:val="000000" w:themeColor="text1"/>
                <w:sz w:val="20"/>
                <w:szCs w:val="20"/>
              </w:rPr>
              <w:t xml:space="preserve"> (cultural safety) as evidenced in interpersonal relationships.</w:t>
            </w:r>
          </w:p>
          <w:p w14:paraId="18C7E0A2" w14:textId="77777777" w:rsidR="00286733" w:rsidRPr="00CE10F8"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E10F8" w:rsidRDefault="00286733" w:rsidP="00286733">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Commitment to Diversity, Equity and Inclusion </w:t>
            </w:r>
            <w:r w:rsidR="62F764DC" w:rsidRPr="2BA13BF9">
              <w:rPr>
                <w:rFonts w:ascii="Arial" w:hAnsi="Arial" w:cs="Arial"/>
                <w:b/>
                <w:bCs/>
                <w:color w:val="000000" w:themeColor="text1"/>
                <w:sz w:val="20"/>
                <w:szCs w:val="20"/>
              </w:rPr>
              <w:t>(DE</w:t>
            </w:r>
            <w:r w:rsidR="590C4298" w:rsidRPr="2BA13BF9">
              <w:rPr>
                <w:rFonts w:ascii="Arial" w:hAnsi="Arial" w:cs="Arial"/>
                <w:b/>
                <w:bCs/>
                <w:color w:val="000000" w:themeColor="text1"/>
                <w:sz w:val="20"/>
                <w:szCs w:val="20"/>
              </w:rPr>
              <w:t>I)</w:t>
            </w:r>
          </w:p>
          <w:p w14:paraId="26A00C49" w14:textId="2C678E4F" w:rsidR="00286733" w:rsidRPr="00CE10F8" w:rsidRDefault="4AD7F7FB" w:rsidP="0012377B">
            <w:pPr>
              <w:pStyle w:val="ListParagraph"/>
              <w:numPr>
                <w:ilvl w:val="0"/>
                <w:numId w:val="4"/>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Honour diversity by acknowledging and respecting others</w:t>
            </w:r>
            <w:r w:rsidR="69240207" w:rsidRPr="2BA13BF9">
              <w:rPr>
                <w:rFonts w:ascii="Arial" w:hAnsi="Arial" w:cs="Arial"/>
                <w:color w:val="000000" w:themeColor="text1"/>
                <w:sz w:val="20"/>
                <w:szCs w:val="20"/>
              </w:rPr>
              <w:t>’</w:t>
            </w:r>
            <w:r w:rsidRPr="2BA13BF9">
              <w:rPr>
                <w:rFonts w:ascii="Arial" w:hAnsi="Arial" w:cs="Arial"/>
                <w:color w:val="000000" w:themeColor="text1"/>
                <w:sz w:val="20"/>
                <w:szCs w:val="20"/>
              </w:rPr>
              <w:t xml:space="preserve"> spiritual beliefs, cultural practices and lifestyle choices as evidenced in interpersonal relationships</w:t>
            </w:r>
            <w:r w:rsidR="3CCD8277" w:rsidRPr="2BA13BF9">
              <w:rPr>
                <w:rFonts w:ascii="Arial" w:hAnsi="Arial" w:cs="Arial"/>
                <w:color w:val="000000" w:themeColor="text1"/>
                <w:sz w:val="20"/>
                <w:szCs w:val="20"/>
              </w:rPr>
              <w:t>.</w:t>
            </w:r>
          </w:p>
          <w:p w14:paraId="2B9DCE30" w14:textId="12F73B4A" w:rsidR="00286733" w:rsidRPr="00CE10F8" w:rsidRDefault="4AD7F7FB" w:rsidP="0012377B">
            <w:pPr>
              <w:pStyle w:val="ListParagraph"/>
              <w:numPr>
                <w:ilvl w:val="0"/>
                <w:numId w:val="4"/>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Seek opportunities to include diversity, equity and inclusion practices in </w:t>
            </w:r>
            <w:r w:rsidR="1200482F" w:rsidRPr="2BA13BF9">
              <w:rPr>
                <w:rFonts w:ascii="Arial" w:hAnsi="Arial" w:cs="Arial"/>
                <w:color w:val="000000" w:themeColor="text1"/>
                <w:sz w:val="20"/>
                <w:szCs w:val="20"/>
              </w:rPr>
              <w:t>everyday</w:t>
            </w:r>
            <w:r w:rsidRPr="2BA13BF9">
              <w:rPr>
                <w:rFonts w:ascii="Arial" w:hAnsi="Arial" w:cs="Arial"/>
                <w:color w:val="000000" w:themeColor="text1"/>
                <w:sz w:val="20"/>
                <w:szCs w:val="20"/>
              </w:rPr>
              <w:t xml:space="preserve"> work</w:t>
            </w:r>
            <w:r w:rsidR="3CCD8277" w:rsidRPr="2BA13BF9">
              <w:rPr>
                <w:rFonts w:ascii="Arial" w:hAnsi="Arial" w:cs="Arial"/>
                <w:color w:val="000000" w:themeColor="text1"/>
                <w:sz w:val="20"/>
                <w:szCs w:val="20"/>
              </w:rPr>
              <w:t>.</w:t>
            </w:r>
          </w:p>
          <w:p w14:paraId="650425E8" w14:textId="5EB046ED" w:rsidR="00286733" w:rsidRPr="00CE10F8" w:rsidRDefault="00286733" w:rsidP="00286733">
            <w:pPr>
              <w:pStyle w:val="ListParagraph"/>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 </w:t>
            </w:r>
          </w:p>
          <w:p w14:paraId="6B2F29DE" w14:textId="31AA3BD5" w:rsidR="00286733" w:rsidRPr="00CE10F8" w:rsidRDefault="4AD7F7FB" w:rsidP="00286733">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Commitment to Environment, Social and Governance (ESG)</w:t>
            </w:r>
          </w:p>
          <w:p w14:paraId="0B661BC5" w14:textId="645612DE" w:rsidR="00286733" w:rsidRPr="00CE10F8" w:rsidRDefault="4AD7F7FB" w:rsidP="0012377B">
            <w:pPr>
              <w:pStyle w:val="ListParagraph"/>
              <w:numPr>
                <w:ilvl w:val="0"/>
                <w:numId w:val="4"/>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 xml:space="preserve">Engage in sustainable practices whenever possible.  </w:t>
            </w:r>
            <w:r w:rsidR="314188E1" w:rsidRPr="2BA13BF9">
              <w:rPr>
                <w:rFonts w:ascii="Arial" w:hAnsi="Arial" w:cs="Arial"/>
                <w:color w:val="000000" w:themeColor="text1"/>
                <w:sz w:val="20"/>
                <w:szCs w:val="20"/>
              </w:rPr>
              <w:t>Try</w:t>
            </w:r>
            <w:r w:rsidRPr="2BA13BF9">
              <w:rPr>
                <w:rFonts w:ascii="Arial" w:hAnsi="Arial" w:cs="Arial"/>
                <w:color w:val="000000" w:themeColor="text1"/>
                <w:sz w:val="20"/>
                <w:szCs w:val="20"/>
              </w:rPr>
              <w:t xml:space="preserve"> to reduce the environmental impact of </w:t>
            </w:r>
            <w:r w:rsidR="6F7ACF06" w:rsidRPr="2BA13BF9">
              <w:rPr>
                <w:rFonts w:ascii="Arial" w:hAnsi="Arial" w:cs="Arial"/>
                <w:color w:val="000000" w:themeColor="text1"/>
                <w:sz w:val="20"/>
                <w:szCs w:val="20"/>
              </w:rPr>
              <w:t>your</w:t>
            </w:r>
            <w:r w:rsidRPr="2BA13BF9">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7051525A" w:rsidR="00286733" w:rsidRPr="00CE10F8" w:rsidRDefault="551815AF" w:rsidP="0012377B">
            <w:pPr>
              <w:pStyle w:val="ListParagraph"/>
              <w:numPr>
                <w:ilvl w:val="0"/>
                <w:numId w:val="4"/>
              </w:numPr>
              <w:spacing w:before="40" w:after="40"/>
              <w:rPr>
                <w:rFonts w:ascii="Arial" w:hAnsi="Arial" w:cs="Arial"/>
                <w:color w:val="000000" w:themeColor="text1"/>
                <w:sz w:val="20"/>
                <w:szCs w:val="20"/>
              </w:rPr>
            </w:pPr>
            <w:r w:rsidRPr="2BA13BF9">
              <w:rPr>
                <w:rFonts w:ascii="Arial" w:hAnsi="Arial" w:cs="Arial"/>
                <w:color w:val="000000" w:themeColor="text1"/>
                <w:sz w:val="20"/>
                <w:szCs w:val="20"/>
              </w:rPr>
              <w:t>A</w:t>
            </w:r>
            <w:r w:rsidR="4AD7F7FB" w:rsidRPr="2BA13BF9">
              <w:rPr>
                <w:rFonts w:ascii="Arial" w:hAnsi="Arial" w:cs="Arial"/>
                <w:color w:val="000000" w:themeColor="text1"/>
                <w:sz w:val="20"/>
                <w:szCs w:val="20"/>
              </w:rPr>
              <w:t xml:space="preserve">ctively engage to improve </w:t>
            </w:r>
            <w:r w:rsidR="48E7BB8D" w:rsidRPr="2BA13BF9">
              <w:rPr>
                <w:rFonts w:ascii="Arial" w:hAnsi="Arial" w:cs="Arial"/>
                <w:color w:val="000000" w:themeColor="text1"/>
                <w:sz w:val="20"/>
                <w:szCs w:val="20"/>
              </w:rPr>
              <w:t>your</w:t>
            </w:r>
            <w:r w:rsidR="4AD7F7FB" w:rsidRPr="2BA13BF9">
              <w:rPr>
                <w:rFonts w:ascii="Arial" w:hAnsi="Arial" w:cs="Arial"/>
                <w:color w:val="000000" w:themeColor="text1"/>
                <w:sz w:val="20"/>
                <w:szCs w:val="20"/>
              </w:rPr>
              <w:t xml:space="preserve"> knowledge regarding sustainable practices whenever possible</w:t>
            </w:r>
            <w:r w:rsidR="00D86A1A" w:rsidRPr="2BA13BF9">
              <w:rPr>
                <w:rFonts w:ascii="Arial" w:hAnsi="Arial" w:cs="Arial"/>
                <w:color w:val="000000" w:themeColor="text1"/>
                <w:sz w:val="20"/>
                <w:szCs w:val="20"/>
              </w:rPr>
              <w:t xml:space="preserve">. </w:t>
            </w:r>
          </w:p>
        </w:tc>
      </w:tr>
    </w:tbl>
    <w:p w14:paraId="009514B9" w14:textId="77777777" w:rsidR="00345AE4" w:rsidRPr="00CE10F8" w:rsidRDefault="00345AE4">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2FD8E854" w14:textId="77777777" w:rsidTr="004649CF">
        <w:tc>
          <w:tcPr>
            <w:tcW w:w="9323" w:type="dxa"/>
            <w:gridSpan w:val="2"/>
            <w:shd w:val="clear" w:color="auto" w:fill="008FC9"/>
          </w:tcPr>
          <w:p w14:paraId="7773C852" w14:textId="3FE8AD15" w:rsidR="00394BB1" w:rsidRPr="00CE10F8" w:rsidRDefault="150A65D8" w:rsidP="4A538857">
            <w:pPr>
              <w:spacing w:before="40" w:after="40"/>
              <w:rPr>
                <w:rFonts w:ascii="Arial" w:eastAsia="Arial" w:hAnsi="Arial" w:cs="Arial"/>
                <w:b/>
                <w:bCs/>
                <w:color w:val="000000" w:themeColor="text1"/>
                <w:sz w:val="20"/>
                <w:szCs w:val="20"/>
              </w:rPr>
            </w:pPr>
            <w:r w:rsidRPr="4A538857">
              <w:rPr>
                <w:rFonts w:ascii="Arial" w:eastAsia="Arial" w:hAnsi="Arial" w:cs="Arial"/>
                <w:b/>
                <w:bCs/>
                <w:color w:val="000000" w:themeColor="text1"/>
                <w:sz w:val="20"/>
                <w:szCs w:val="20"/>
              </w:rPr>
              <w:t xml:space="preserve">Role </w:t>
            </w:r>
            <w:r w:rsidR="4D878E9C" w:rsidRPr="4A538857">
              <w:rPr>
                <w:rFonts w:ascii="Arial" w:eastAsia="Arial" w:hAnsi="Arial" w:cs="Arial"/>
                <w:b/>
                <w:bCs/>
                <w:color w:val="000000" w:themeColor="text1"/>
                <w:sz w:val="20"/>
                <w:szCs w:val="20"/>
              </w:rPr>
              <w:t>R</w:t>
            </w:r>
            <w:r w:rsidR="5DF47082" w:rsidRPr="4A538857">
              <w:rPr>
                <w:rFonts w:ascii="Arial" w:eastAsia="Arial" w:hAnsi="Arial" w:cs="Arial"/>
                <w:b/>
                <w:bCs/>
                <w:color w:val="000000" w:themeColor="text1"/>
                <w:sz w:val="20"/>
                <w:szCs w:val="20"/>
              </w:rPr>
              <w:t>equirements</w:t>
            </w:r>
          </w:p>
        </w:tc>
      </w:tr>
      <w:tr w:rsidR="004649CF" w:rsidRPr="00CE10F8" w14:paraId="3E6F3C66" w14:textId="77777777" w:rsidTr="004649CF">
        <w:tc>
          <w:tcPr>
            <w:tcW w:w="4662" w:type="dxa"/>
          </w:tcPr>
          <w:p w14:paraId="0447975B" w14:textId="77777777" w:rsidR="004649CF" w:rsidRPr="00CC1A80" w:rsidRDefault="004649CF" w:rsidP="004649CF">
            <w:pPr>
              <w:spacing w:before="40" w:after="40"/>
              <w:rPr>
                <w:rFonts w:ascii="Arial" w:hAnsi="Arial" w:cs="Arial"/>
                <w:b/>
                <w:bCs/>
                <w:color w:val="000000" w:themeColor="text1"/>
                <w:sz w:val="20"/>
                <w:szCs w:val="20"/>
              </w:rPr>
            </w:pPr>
            <w:r w:rsidRPr="00CC1A80">
              <w:rPr>
                <w:rFonts w:ascii="Arial" w:hAnsi="Arial" w:cs="Arial"/>
                <w:b/>
                <w:bCs/>
                <w:color w:val="000000" w:themeColor="text1"/>
                <w:sz w:val="20"/>
                <w:szCs w:val="20"/>
              </w:rPr>
              <w:t>Experience and skills required:</w:t>
            </w:r>
          </w:p>
          <w:p w14:paraId="4986386D"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At least 2 years progressive leadership experience and a track record of energising teams and their performance.</w:t>
            </w:r>
          </w:p>
          <w:p w14:paraId="3D2F9A8B"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Experience and success in developing and nurturing an accountable, caring, safe and highly performing culture across a multidisciplinary team.</w:t>
            </w:r>
          </w:p>
          <w:p w14:paraId="6648A461"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Demonstrated experience contributing to and driving strategic direction.</w:t>
            </w:r>
          </w:p>
          <w:p w14:paraId="0BD70DEF"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Process improvement experience.</w:t>
            </w:r>
          </w:p>
          <w:p w14:paraId="543E447E" w14:textId="77777777" w:rsidR="004649CF"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Commitment to ongoing professional development.</w:t>
            </w:r>
          </w:p>
          <w:p w14:paraId="4B8ED3DA" w14:textId="77777777" w:rsidR="005D59D2" w:rsidRDefault="005D59D2" w:rsidP="005D59D2">
            <w:pPr>
              <w:rPr>
                <w:rFonts w:ascii="Arial" w:eastAsia="Arial" w:hAnsi="Arial" w:cs="Arial"/>
                <w:sz w:val="20"/>
                <w:szCs w:val="20"/>
                <w:lang w:val="en-AU"/>
              </w:rPr>
            </w:pPr>
          </w:p>
          <w:p w14:paraId="7B96F152" w14:textId="77777777" w:rsidR="005D59D2" w:rsidRDefault="005D59D2" w:rsidP="005D59D2">
            <w:pPr>
              <w:rPr>
                <w:rFonts w:ascii="Arial" w:eastAsia="Arial" w:hAnsi="Arial" w:cs="Arial"/>
                <w:sz w:val="20"/>
                <w:szCs w:val="20"/>
                <w:lang w:val="en-AU"/>
              </w:rPr>
            </w:pPr>
          </w:p>
          <w:p w14:paraId="7B16321F" w14:textId="77777777" w:rsidR="005D59D2" w:rsidRPr="005D59D2" w:rsidRDefault="005D59D2" w:rsidP="005D59D2">
            <w:pPr>
              <w:rPr>
                <w:rFonts w:ascii="Arial" w:eastAsia="Arial" w:hAnsi="Arial" w:cs="Arial"/>
                <w:sz w:val="20"/>
                <w:szCs w:val="20"/>
                <w:lang w:val="en-AU"/>
              </w:rPr>
            </w:pPr>
          </w:p>
          <w:p w14:paraId="73D6783A" w14:textId="77777777" w:rsidR="004649CF" w:rsidRPr="00CC1A80" w:rsidRDefault="004649CF" w:rsidP="004649CF">
            <w:pPr>
              <w:pStyle w:val="ListParagraph"/>
              <w:spacing w:before="40" w:after="40"/>
              <w:rPr>
                <w:rFonts w:ascii="Arial" w:hAnsi="Arial" w:cs="Arial"/>
                <w:color w:val="000000" w:themeColor="text1"/>
                <w:sz w:val="20"/>
                <w:szCs w:val="20"/>
              </w:rPr>
            </w:pPr>
          </w:p>
          <w:p w14:paraId="05CF3CD7" w14:textId="77777777" w:rsidR="004649CF" w:rsidRPr="00CC1A80" w:rsidRDefault="004649CF" w:rsidP="004649CF">
            <w:pPr>
              <w:spacing w:before="40" w:after="40"/>
              <w:rPr>
                <w:rFonts w:ascii="Arial" w:hAnsi="Arial" w:cs="Arial"/>
                <w:b/>
                <w:bCs/>
                <w:color w:val="000000" w:themeColor="text1"/>
                <w:sz w:val="20"/>
                <w:szCs w:val="20"/>
              </w:rPr>
            </w:pPr>
            <w:r w:rsidRPr="00CC1A80">
              <w:rPr>
                <w:rFonts w:ascii="Arial" w:hAnsi="Arial" w:cs="Arial"/>
                <w:b/>
                <w:bCs/>
                <w:color w:val="000000" w:themeColor="text1"/>
                <w:sz w:val="20"/>
                <w:szCs w:val="20"/>
              </w:rPr>
              <w:lastRenderedPageBreak/>
              <w:t xml:space="preserve">Experience and skills desirable: </w:t>
            </w:r>
          </w:p>
          <w:p w14:paraId="7A5DA9A4"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Leadership experience and ability in operational management within a healthcare environment.</w:t>
            </w:r>
          </w:p>
          <w:p w14:paraId="7641F8DA"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Business acumen and the ability to grow commercial outcomes.</w:t>
            </w:r>
          </w:p>
          <w:p w14:paraId="7806E526" w14:textId="56641E51" w:rsidR="004649CF" w:rsidRPr="004649CF" w:rsidRDefault="004649CF" w:rsidP="005D59D2">
            <w:pPr>
              <w:pStyle w:val="ListParagraph"/>
              <w:numPr>
                <w:ilvl w:val="0"/>
                <w:numId w:val="4"/>
              </w:numPr>
              <w:rPr>
                <w:rFonts w:ascii="Calibri" w:eastAsia="Times New Roman" w:hAnsi="Calibri" w:cs="Calibri"/>
                <w:color w:val="000000" w:themeColor="text1"/>
                <w:kern w:val="0"/>
                <w:sz w:val="22"/>
                <w:szCs w:val="22"/>
                <w:lang w:eastAsia="en-US"/>
                <w14:ligatures w14:val="none"/>
              </w:rPr>
            </w:pPr>
            <w:r w:rsidRPr="005D59D2">
              <w:rPr>
                <w:rFonts w:ascii="Arial" w:eastAsia="Arial" w:hAnsi="Arial" w:cs="Arial"/>
                <w:sz w:val="20"/>
                <w:szCs w:val="20"/>
                <w:lang w:val="en-AU"/>
              </w:rPr>
              <w:t>Model of care understanding, development, and implementation.</w:t>
            </w:r>
          </w:p>
        </w:tc>
        <w:tc>
          <w:tcPr>
            <w:tcW w:w="4661" w:type="dxa"/>
          </w:tcPr>
          <w:p w14:paraId="57CAF3DF" w14:textId="77777777" w:rsidR="004649CF" w:rsidRPr="00CC1A80" w:rsidRDefault="004649CF" w:rsidP="004649CF">
            <w:pPr>
              <w:spacing w:before="40" w:after="40"/>
              <w:rPr>
                <w:rFonts w:ascii="Arial" w:hAnsi="Arial" w:cs="Arial"/>
                <w:b/>
                <w:bCs/>
                <w:color w:val="000000" w:themeColor="text1"/>
                <w:sz w:val="20"/>
                <w:szCs w:val="20"/>
              </w:rPr>
            </w:pPr>
            <w:r w:rsidRPr="00CC1A80">
              <w:rPr>
                <w:rFonts w:ascii="Arial" w:hAnsi="Arial" w:cs="Arial"/>
                <w:b/>
                <w:bCs/>
                <w:color w:val="000000" w:themeColor="text1"/>
                <w:sz w:val="20"/>
                <w:szCs w:val="20"/>
              </w:rPr>
              <w:lastRenderedPageBreak/>
              <w:t>Education and qualifications required:</w:t>
            </w:r>
          </w:p>
          <w:p w14:paraId="1FFA8795"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Relevant tertiary qualification</w:t>
            </w:r>
          </w:p>
          <w:p w14:paraId="6930233D" w14:textId="77777777" w:rsidR="004649CF" w:rsidRPr="00CC1A80" w:rsidRDefault="004649CF" w:rsidP="004649CF">
            <w:pPr>
              <w:spacing w:before="40" w:after="40"/>
              <w:rPr>
                <w:rFonts w:ascii="Arial" w:hAnsi="Arial" w:cs="Arial"/>
                <w:color w:val="000000" w:themeColor="text1"/>
                <w:sz w:val="20"/>
                <w:szCs w:val="20"/>
              </w:rPr>
            </w:pPr>
          </w:p>
          <w:p w14:paraId="76C4B944" w14:textId="77777777" w:rsidR="004649CF" w:rsidRPr="00CC1A80" w:rsidRDefault="004649CF" w:rsidP="004649CF">
            <w:pPr>
              <w:spacing w:before="40" w:after="40"/>
              <w:rPr>
                <w:rFonts w:ascii="Arial" w:hAnsi="Arial" w:cs="Arial"/>
                <w:b/>
                <w:bCs/>
                <w:color w:val="000000" w:themeColor="text1"/>
                <w:sz w:val="20"/>
                <w:szCs w:val="20"/>
              </w:rPr>
            </w:pPr>
          </w:p>
          <w:p w14:paraId="74046B4C" w14:textId="77777777" w:rsidR="004649CF" w:rsidRPr="00CC1A80" w:rsidRDefault="004649CF" w:rsidP="004649CF">
            <w:pPr>
              <w:spacing w:before="40" w:after="40"/>
              <w:rPr>
                <w:rFonts w:ascii="Arial" w:hAnsi="Arial" w:cs="Arial"/>
                <w:b/>
                <w:bCs/>
                <w:color w:val="000000" w:themeColor="text1"/>
                <w:sz w:val="20"/>
                <w:szCs w:val="20"/>
              </w:rPr>
            </w:pPr>
            <w:r w:rsidRPr="00CC1A80">
              <w:rPr>
                <w:rFonts w:ascii="Arial" w:hAnsi="Arial" w:cs="Arial"/>
                <w:b/>
                <w:bCs/>
                <w:color w:val="000000" w:themeColor="text1"/>
                <w:sz w:val="20"/>
                <w:szCs w:val="20"/>
              </w:rPr>
              <w:t>Education and qualifications desirable:</w:t>
            </w:r>
          </w:p>
          <w:p w14:paraId="68953DB7" w14:textId="77777777" w:rsidR="004649CF" w:rsidRPr="005D59D2" w:rsidRDefault="004649CF" w:rsidP="005D59D2">
            <w:pPr>
              <w:pStyle w:val="ListParagraph"/>
              <w:numPr>
                <w:ilvl w:val="0"/>
                <w:numId w:val="4"/>
              </w:numPr>
              <w:rPr>
                <w:rFonts w:ascii="Arial" w:eastAsia="Arial" w:hAnsi="Arial" w:cs="Arial"/>
                <w:sz w:val="20"/>
                <w:szCs w:val="20"/>
                <w:lang w:val="en-AU"/>
              </w:rPr>
            </w:pPr>
            <w:r w:rsidRPr="005D59D2">
              <w:rPr>
                <w:rFonts w:ascii="Arial" w:eastAsia="Arial" w:hAnsi="Arial" w:cs="Arial"/>
                <w:sz w:val="20"/>
                <w:szCs w:val="20"/>
                <w:lang w:val="en-AU"/>
              </w:rPr>
              <w:t>Formal qualification in healthcare management desirable.</w:t>
            </w:r>
          </w:p>
          <w:p w14:paraId="406D801B" w14:textId="77777777" w:rsidR="004649CF" w:rsidRPr="00FC4316" w:rsidRDefault="004649CF" w:rsidP="004649CF">
            <w:pPr>
              <w:spacing w:before="40" w:after="40"/>
              <w:ind w:left="360"/>
              <w:rPr>
                <w:rFonts w:ascii="Arial" w:hAnsi="Arial" w:cs="Arial"/>
                <w:color w:val="000000" w:themeColor="text1"/>
                <w:sz w:val="20"/>
                <w:szCs w:val="20"/>
                <w:highlight w:val="yellow"/>
              </w:rPr>
            </w:pPr>
          </w:p>
          <w:p w14:paraId="747EC598" w14:textId="7198C669" w:rsidR="004649CF" w:rsidRPr="00FC4316" w:rsidRDefault="004649CF" w:rsidP="004649CF">
            <w:pPr>
              <w:spacing w:before="40" w:after="40"/>
              <w:rPr>
                <w:rFonts w:ascii="Arial" w:eastAsia="Arial" w:hAnsi="Arial" w:cs="Arial"/>
                <w:color w:val="000000" w:themeColor="text1"/>
                <w:sz w:val="20"/>
                <w:szCs w:val="20"/>
                <w:highlight w:val="yellow"/>
              </w:rPr>
            </w:pPr>
          </w:p>
        </w:tc>
      </w:tr>
    </w:tbl>
    <w:p w14:paraId="4B7AD328" w14:textId="42038D62" w:rsidR="00DE7128" w:rsidRPr="00CE10F8" w:rsidRDefault="00DE7128">
      <w:pPr>
        <w:rPr>
          <w:rFonts w:ascii="Arial" w:hAnsi="Arial" w:cs="Arial"/>
          <w:color w:val="000000" w:themeColor="text1"/>
        </w:rPr>
      </w:pPr>
    </w:p>
    <w:p w14:paraId="1D53B901" w14:textId="77777777" w:rsidR="00DE7128" w:rsidRPr="00CE10F8" w:rsidRDefault="00DE7128">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406CEE6E" w14:textId="77777777" w:rsidTr="4A538857">
        <w:tc>
          <w:tcPr>
            <w:tcW w:w="9350" w:type="dxa"/>
            <w:gridSpan w:val="2"/>
            <w:shd w:val="clear" w:color="auto" w:fill="008FC9"/>
          </w:tcPr>
          <w:p w14:paraId="449FC59D" w14:textId="43DC20E4" w:rsidR="00F06038" w:rsidRPr="00CE10F8" w:rsidRDefault="31EE557D">
            <w:pPr>
              <w:spacing w:before="40" w:after="40"/>
              <w:rPr>
                <w:rFonts w:ascii="Arial" w:hAnsi="Arial" w:cs="Arial"/>
                <w:b/>
                <w:bCs/>
                <w:color w:val="000000" w:themeColor="text1"/>
                <w:sz w:val="20"/>
                <w:szCs w:val="20"/>
              </w:rPr>
            </w:pPr>
            <w:r w:rsidRPr="2BA13BF9">
              <w:rPr>
                <w:rFonts w:ascii="Arial" w:hAnsi="Arial" w:cs="Arial"/>
                <w:b/>
                <w:bCs/>
                <w:color w:val="000000" w:themeColor="text1"/>
                <w:sz w:val="20"/>
                <w:szCs w:val="20"/>
              </w:rPr>
              <w:t xml:space="preserve">Leadership </w:t>
            </w:r>
            <w:r w:rsidR="00401BC5" w:rsidRPr="2BA13BF9">
              <w:rPr>
                <w:rFonts w:ascii="Arial" w:hAnsi="Arial" w:cs="Arial"/>
                <w:b/>
                <w:bCs/>
                <w:color w:val="000000" w:themeColor="text1"/>
                <w:sz w:val="20"/>
                <w:szCs w:val="20"/>
              </w:rPr>
              <w:t xml:space="preserve">Attributes </w:t>
            </w:r>
          </w:p>
        </w:tc>
      </w:tr>
      <w:tr w:rsidR="00E301D5" w:rsidRPr="00CE10F8" w14:paraId="381EE7CE" w14:textId="77777777" w:rsidTr="4A538857">
        <w:trPr>
          <w:trHeight w:val="435"/>
        </w:trPr>
        <w:tc>
          <w:tcPr>
            <w:tcW w:w="4675" w:type="dxa"/>
          </w:tcPr>
          <w:p w14:paraId="52F96EE7" w14:textId="37D27125" w:rsidR="00E301D5" w:rsidRPr="00FC4316" w:rsidRDefault="487EDC09" w:rsidP="4A538857">
            <w:pPr>
              <w:rPr>
                <w:rFonts w:ascii="Arial" w:eastAsia="Arial" w:hAnsi="Arial" w:cs="Arial"/>
                <w:b/>
                <w:bCs/>
                <w:color w:val="000000" w:themeColor="text1"/>
                <w:kern w:val="0"/>
                <w:sz w:val="20"/>
                <w:szCs w:val="20"/>
                <w:lang w:eastAsia="en-US"/>
                <w14:ligatures w14:val="none"/>
              </w:rPr>
            </w:pPr>
            <w:r w:rsidRPr="4A538857">
              <w:rPr>
                <w:rFonts w:ascii="Arial" w:eastAsia="Arial" w:hAnsi="Arial" w:cs="Arial"/>
                <w:b/>
                <w:bCs/>
                <w:color w:val="000000" w:themeColor="text1"/>
                <w:kern w:val="0"/>
                <w:sz w:val="20"/>
                <w:szCs w:val="20"/>
                <w:lang w:eastAsia="en-US"/>
                <w14:ligatures w14:val="none"/>
              </w:rPr>
              <w:t>Human Centred Leadership</w:t>
            </w:r>
          </w:p>
          <w:p w14:paraId="46207A32" w14:textId="77777777" w:rsidR="00E301D5" w:rsidRPr="00FC4316" w:rsidRDefault="487EDC09" w:rsidP="4A538857">
            <w:pPr>
              <w:numPr>
                <w:ilvl w:val="0"/>
                <w:numId w:val="8"/>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Empathy</w:t>
            </w:r>
          </w:p>
          <w:p w14:paraId="66FCA7AE" w14:textId="77777777" w:rsidR="00E301D5" w:rsidRPr="00FC4316" w:rsidRDefault="487EDC09" w:rsidP="4A538857">
            <w:pPr>
              <w:numPr>
                <w:ilvl w:val="0"/>
                <w:numId w:val="8"/>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Adaptability</w:t>
            </w:r>
          </w:p>
          <w:p w14:paraId="7247CA13" w14:textId="190549CF" w:rsidR="00E301D5" w:rsidRPr="00FC4316" w:rsidRDefault="487EDC09" w:rsidP="4A538857">
            <w:pPr>
              <w:numPr>
                <w:ilvl w:val="0"/>
                <w:numId w:val="8"/>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Connection</w:t>
            </w:r>
          </w:p>
          <w:p w14:paraId="05B99E0C" w14:textId="4C22AE3A" w:rsidR="00E301D5" w:rsidRPr="00FC4316" w:rsidRDefault="3093083F" w:rsidP="4A538857">
            <w:pPr>
              <w:numPr>
                <w:ilvl w:val="0"/>
                <w:numId w:val="8"/>
              </w:numPr>
              <w:rPr>
                <w:rFonts w:ascii="Arial" w:eastAsia="Arial" w:hAnsi="Arial" w:cs="Arial"/>
                <w:color w:val="000000" w:themeColor="text1"/>
                <w:kern w:val="0"/>
                <w:sz w:val="20"/>
                <w:szCs w:val="20"/>
                <w:lang w:eastAsia="en-US"/>
                <w14:ligatures w14:val="none"/>
              </w:rPr>
            </w:pPr>
            <w:r w:rsidRPr="4A538857">
              <w:rPr>
                <w:rFonts w:ascii="Arial" w:eastAsia="Arial" w:hAnsi="Arial" w:cs="Arial"/>
                <w:sz w:val="20"/>
                <w:szCs w:val="20"/>
              </w:rPr>
              <w:t>Energy and positivity</w:t>
            </w:r>
            <w:r w:rsidR="008C4535" w:rsidRPr="00FC4316">
              <w:rPr>
                <w:rFonts w:ascii="Calibri" w:eastAsia="Times New Roman" w:hAnsi="Calibri" w:cs="Calibri"/>
                <w:color w:val="000000" w:themeColor="text1"/>
                <w:kern w:val="0"/>
                <w:sz w:val="22"/>
                <w:szCs w:val="22"/>
                <w:highlight w:val="yellow"/>
                <w:lang w:eastAsia="en-US"/>
                <w14:ligatures w14:val="none"/>
              </w:rPr>
              <w:br/>
            </w:r>
          </w:p>
          <w:p w14:paraId="3CF0F20D" w14:textId="5E2A9F3C" w:rsidR="00E301D5" w:rsidRPr="00FC4316" w:rsidRDefault="487EDC09" w:rsidP="4A538857">
            <w:pPr>
              <w:rPr>
                <w:rFonts w:ascii="Arial" w:eastAsia="Arial" w:hAnsi="Arial" w:cs="Arial"/>
                <w:b/>
                <w:bCs/>
                <w:color w:val="000000" w:themeColor="text1"/>
                <w:kern w:val="0"/>
                <w:sz w:val="20"/>
                <w:szCs w:val="20"/>
                <w:lang w:eastAsia="en-US"/>
                <w14:ligatures w14:val="none"/>
              </w:rPr>
            </w:pPr>
            <w:r w:rsidRPr="4A538857">
              <w:rPr>
                <w:rFonts w:ascii="Arial" w:eastAsia="Arial" w:hAnsi="Arial" w:cs="Arial"/>
                <w:b/>
                <w:bCs/>
                <w:color w:val="000000" w:themeColor="text1"/>
                <w:kern w:val="0"/>
                <w:sz w:val="20"/>
                <w:szCs w:val="20"/>
                <w:lang w:eastAsia="en-US"/>
                <w14:ligatures w14:val="none"/>
              </w:rPr>
              <w:t>Performance Coach</w:t>
            </w:r>
          </w:p>
          <w:p w14:paraId="02829F57" w14:textId="77777777" w:rsidR="00E301D5" w:rsidRPr="00FC4316" w:rsidRDefault="487EDC09" w:rsidP="4A538857">
            <w:pPr>
              <w:numPr>
                <w:ilvl w:val="0"/>
                <w:numId w:val="9"/>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Accountability</w:t>
            </w:r>
          </w:p>
          <w:p w14:paraId="6B805AB3" w14:textId="7B074640" w:rsidR="65FB7832" w:rsidRDefault="65FB7832" w:rsidP="4A538857">
            <w:pPr>
              <w:numPr>
                <w:ilvl w:val="0"/>
                <w:numId w:val="9"/>
              </w:numPr>
              <w:rPr>
                <w:rFonts w:ascii="Arial" w:eastAsia="Arial" w:hAnsi="Arial" w:cs="Arial"/>
                <w:color w:val="000000" w:themeColor="text1"/>
                <w:sz w:val="20"/>
                <w:szCs w:val="20"/>
                <w:lang w:eastAsia="en-US"/>
              </w:rPr>
            </w:pPr>
            <w:r w:rsidRPr="4A538857">
              <w:rPr>
                <w:rFonts w:ascii="Arial" w:eastAsia="Arial" w:hAnsi="Arial" w:cs="Arial"/>
                <w:color w:val="000000" w:themeColor="text1"/>
                <w:sz w:val="20"/>
                <w:szCs w:val="20"/>
                <w:lang w:eastAsia="en-US"/>
              </w:rPr>
              <w:t>Empowers others</w:t>
            </w:r>
          </w:p>
          <w:p w14:paraId="1DAFBEAF" w14:textId="77777777" w:rsidR="00E301D5" w:rsidRPr="00FC4316" w:rsidRDefault="487EDC09" w:rsidP="4A538857">
            <w:pPr>
              <w:numPr>
                <w:ilvl w:val="0"/>
                <w:numId w:val="9"/>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Engagement</w:t>
            </w:r>
          </w:p>
          <w:p w14:paraId="46E1C157" w14:textId="79348BCC" w:rsidR="00E301D5" w:rsidRPr="00FC4316" w:rsidRDefault="487EDC09" w:rsidP="4A538857">
            <w:pPr>
              <w:numPr>
                <w:ilvl w:val="0"/>
                <w:numId w:val="9"/>
              </w:numPr>
              <w:rPr>
                <w:rFonts w:ascii="Arial" w:eastAsia="Arial" w:hAnsi="Arial" w:cs="Arial"/>
                <w:color w:val="000000" w:themeColor="text1"/>
                <w:kern w:val="0"/>
                <w:sz w:val="20"/>
                <w:szCs w:val="20"/>
                <w:lang w:eastAsia="en-US"/>
                <w14:ligatures w14:val="none"/>
              </w:rPr>
            </w:pPr>
            <w:r w:rsidRPr="4A538857">
              <w:rPr>
                <w:rFonts w:ascii="Arial" w:eastAsia="Arial" w:hAnsi="Arial" w:cs="Arial"/>
                <w:color w:val="000000" w:themeColor="text1"/>
                <w:kern w:val="0"/>
                <w:sz w:val="20"/>
                <w:szCs w:val="20"/>
                <w:lang w:eastAsia="en-US"/>
                <w14:ligatures w14:val="none"/>
              </w:rPr>
              <w:t>Collaboration</w:t>
            </w:r>
          </w:p>
        </w:tc>
        <w:tc>
          <w:tcPr>
            <w:tcW w:w="4675" w:type="dxa"/>
          </w:tcPr>
          <w:p w14:paraId="3BA2448F" w14:textId="242B9A7D" w:rsidR="00E301D5" w:rsidRPr="00FC4316" w:rsidRDefault="487EDC09" w:rsidP="4A538857">
            <w:pPr>
              <w:rPr>
                <w:rFonts w:ascii="Calibri" w:eastAsia="Calibri" w:hAnsi="Calibri" w:cs="Calibri"/>
                <w:b/>
                <w:bCs/>
                <w:color w:val="000000" w:themeColor="text1"/>
                <w:kern w:val="0"/>
                <w:sz w:val="22"/>
                <w:szCs w:val="22"/>
                <w:lang w:eastAsia="en-US"/>
                <w14:ligatures w14:val="none"/>
              </w:rPr>
            </w:pPr>
            <w:r w:rsidRPr="4A538857">
              <w:rPr>
                <w:rFonts w:ascii="Calibri" w:eastAsia="Calibri" w:hAnsi="Calibri" w:cs="Calibri"/>
                <w:b/>
                <w:bCs/>
                <w:color w:val="000000" w:themeColor="text1"/>
                <w:kern w:val="0"/>
                <w:sz w:val="22"/>
                <w:szCs w:val="22"/>
                <w:lang w:eastAsia="en-US"/>
                <w14:ligatures w14:val="none"/>
              </w:rPr>
              <w:t>Change Enabler</w:t>
            </w:r>
          </w:p>
          <w:p w14:paraId="5B2CF62B" w14:textId="77777777" w:rsidR="00E301D5" w:rsidRPr="00FC4316" w:rsidRDefault="487EDC09" w:rsidP="4A538857">
            <w:pPr>
              <w:numPr>
                <w:ilvl w:val="0"/>
                <w:numId w:val="10"/>
              </w:numPr>
              <w:rPr>
                <w:rFonts w:ascii="Calibri" w:eastAsia="Times New Roman" w:hAnsi="Calibri" w:cs="Calibri"/>
                <w:color w:val="000000" w:themeColor="text1"/>
                <w:kern w:val="0"/>
                <w:sz w:val="22"/>
                <w:szCs w:val="22"/>
                <w:lang w:eastAsia="en-US"/>
                <w14:ligatures w14:val="none"/>
              </w:rPr>
            </w:pPr>
            <w:r w:rsidRPr="4A538857">
              <w:rPr>
                <w:rFonts w:ascii="Calibri" w:eastAsia="Times New Roman" w:hAnsi="Calibri" w:cs="Calibri"/>
                <w:color w:val="000000" w:themeColor="text1"/>
                <w:kern w:val="0"/>
                <w:sz w:val="22"/>
                <w:szCs w:val="22"/>
                <w:lang w:eastAsia="en-US"/>
                <w14:ligatures w14:val="none"/>
              </w:rPr>
              <w:t>Execution</w:t>
            </w:r>
          </w:p>
          <w:p w14:paraId="66ECAFC1" w14:textId="77777777" w:rsidR="00E301D5" w:rsidRPr="00FC4316" w:rsidRDefault="487EDC09" w:rsidP="4A538857">
            <w:pPr>
              <w:numPr>
                <w:ilvl w:val="0"/>
                <w:numId w:val="10"/>
              </w:numPr>
              <w:rPr>
                <w:rFonts w:ascii="Calibri" w:eastAsia="Times New Roman" w:hAnsi="Calibri" w:cs="Calibri"/>
                <w:color w:val="000000" w:themeColor="text1"/>
                <w:kern w:val="0"/>
                <w:sz w:val="22"/>
                <w:szCs w:val="22"/>
                <w:lang w:eastAsia="en-US"/>
                <w14:ligatures w14:val="none"/>
              </w:rPr>
            </w:pPr>
            <w:r w:rsidRPr="4A538857">
              <w:rPr>
                <w:rFonts w:ascii="Calibri" w:eastAsia="Times New Roman" w:hAnsi="Calibri" w:cs="Calibri"/>
                <w:color w:val="000000" w:themeColor="text1"/>
                <w:kern w:val="0"/>
                <w:sz w:val="22"/>
                <w:szCs w:val="22"/>
                <w:lang w:eastAsia="en-US"/>
                <w14:ligatures w14:val="none"/>
              </w:rPr>
              <w:t>Energy</w:t>
            </w:r>
          </w:p>
          <w:p w14:paraId="211F5AAE" w14:textId="77777777" w:rsidR="00E301D5" w:rsidRPr="00FC4316" w:rsidRDefault="487EDC09" w:rsidP="4A538857">
            <w:pPr>
              <w:numPr>
                <w:ilvl w:val="0"/>
                <w:numId w:val="10"/>
              </w:numPr>
              <w:rPr>
                <w:rFonts w:ascii="Calibri" w:eastAsia="Times New Roman" w:hAnsi="Calibri" w:cs="Calibri"/>
                <w:color w:val="000000" w:themeColor="text1"/>
                <w:kern w:val="0"/>
                <w:sz w:val="22"/>
                <w:szCs w:val="22"/>
                <w:lang w:eastAsia="en-US"/>
                <w14:ligatures w14:val="none"/>
              </w:rPr>
            </w:pPr>
            <w:r w:rsidRPr="4A538857">
              <w:rPr>
                <w:rFonts w:ascii="Calibri" w:eastAsia="Times New Roman" w:hAnsi="Calibri" w:cs="Calibri"/>
                <w:color w:val="000000" w:themeColor="text1"/>
                <w:kern w:val="0"/>
                <w:sz w:val="22"/>
                <w:szCs w:val="22"/>
                <w:lang w:eastAsia="en-US"/>
                <w14:ligatures w14:val="none"/>
              </w:rPr>
              <w:t>Contribution</w:t>
            </w:r>
          </w:p>
          <w:p w14:paraId="04623A2A" w14:textId="58500FF0" w:rsidR="31DCA594" w:rsidRDefault="31DCA594" w:rsidP="4A538857">
            <w:pPr>
              <w:numPr>
                <w:ilvl w:val="0"/>
                <w:numId w:val="10"/>
              </w:numPr>
              <w:rPr>
                <w:rFonts w:ascii="Calibri" w:eastAsia="Times New Roman" w:hAnsi="Calibri" w:cs="Calibri"/>
                <w:color w:val="000000" w:themeColor="text1"/>
                <w:sz w:val="22"/>
                <w:szCs w:val="22"/>
                <w:lang w:eastAsia="en-US"/>
              </w:rPr>
            </w:pPr>
            <w:r w:rsidRPr="4A538857">
              <w:rPr>
                <w:rFonts w:ascii="Calibri" w:eastAsia="Times New Roman" w:hAnsi="Calibri" w:cs="Calibri"/>
                <w:color w:val="000000" w:themeColor="text1"/>
                <w:sz w:val="22"/>
                <w:szCs w:val="22"/>
                <w:lang w:eastAsia="en-US"/>
              </w:rPr>
              <w:t>Growth Mindset</w:t>
            </w:r>
          </w:p>
          <w:p w14:paraId="02F97C36" w14:textId="482B19B7" w:rsidR="00E301D5" w:rsidRPr="00FC4316" w:rsidRDefault="00E301D5" w:rsidP="00E301D5">
            <w:pPr>
              <w:spacing w:before="40" w:after="40"/>
              <w:ind w:left="360"/>
              <w:rPr>
                <w:rFonts w:ascii="Arial" w:hAnsi="Arial" w:cs="Arial"/>
                <w:color w:val="000000" w:themeColor="text1"/>
                <w:sz w:val="20"/>
                <w:szCs w:val="20"/>
                <w:highlight w:val="yellow"/>
              </w:rPr>
            </w:pPr>
          </w:p>
        </w:tc>
      </w:tr>
    </w:tbl>
    <w:p w14:paraId="04852793" w14:textId="77777777" w:rsidR="00394BB1" w:rsidRPr="00CE10F8" w:rsidRDefault="00394BB1">
      <w:pPr>
        <w:rPr>
          <w:rFonts w:ascii="Arial" w:hAnsi="Arial" w:cs="Arial"/>
          <w:color w:val="000000" w:themeColor="text1"/>
          <w:sz w:val="20"/>
          <w:szCs w:val="20"/>
        </w:rPr>
      </w:pPr>
    </w:p>
    <w:sectPr w:rsidR="00394BB1" w:rsidRPr="00CE10F8"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ACCB4" w14:textId="77777777" w:rsidR="00F37FC4" w:rsidRDefault="00F37FC4" w:rsidP="00A6537F">
      <w:r>
        <w:separator/>
      </w:r>
    </w:p>
  </w:endnote>
  <w:endnote w:type="continuationSeparator" w:id="0">
    <w:p w14:paraId="317E8165" w14:textId="77777777" w:rsidR="00F37FC4" w:rsidRDefault="00F37FC4" w:rsidP="00A6537F">
      <w:r>
        <w:continuationSeparator/>
      </w:r>
    </w:p>
  </w:endnote>
  <w:endnote w:type="continuationNotice" w:id="1">
    <w:p w14:paraId="17C63BD0" w14:textId="77777777" w:rsidR="00F37FC4" w:rsidRDefault="00F37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30C74" w14:textId="77777777" w:rsidR="00F37FC4" w:rsidRDefault="00F37FC4" w:rsidP="00A6537F">
      <w:r>
        <w:separator/>
      </w:r>
    </w:p>
  </w:footnote>
  <w:footnote w:type="continuationSeparator" w:id="0">
    <w:p w14:paraId="0E831306" w14:textId="77777777" w:rsidR="00F37FC4" w:rsidRDefault="00F37FC4" w:rsidP="00A6537F">
      <w:r>
        <w:continuationSeparator/>
      </w:r>
    </w:p>
  </w:footnote>
  <w:footnote w:type="continuationNotice" w:id="1">
    <w:p w14:paraId="4D47217A" w14:textId="77777777" w:rsidR="00F37FC4" w:rsidRDefault="00F37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r>
    <w:r w:rsidR="2BA13BF9">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2BA13BF9">
    <w:pPr>
      <w:pStyle w:val="Header"/>
    </w:pPr>
    <w:r>
      <w:rPr>
        <w:noProof/>
      </w:rPr>
      <w:drawing>
        <wp:inline distT="0" distB="0" distL="0" distR="0" wp14:anchorId="1BF20383" wp14:editId="1D749DA9">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DA55"/>
    <w:multiLevelType w:val="hybridMultilevel"/>
    <w:tmpl w:val="08C863AC"/>
    <w:lvl w:ilvl="0" w:tplc="2CC87990">
      <w:start w:val="1"/>
      <w:numFmt w:val="bullet"/>
      <w:lvlText w:val=""/>
      <w:lvlJc w:val="left"/>
      <w:pPr>
        <w:ind w:left="720" w:hanging="360"/>
      </w:pPr>
      <w:rPr>
        <w:rFonts w:ascii="Symbol" w:hAnsi="Symbol" w:hint="default"/>
      </w:rPr>
    </w:lvl>
    <w:lvl w:ilvl="1" w:tplc="12244C76">
      <w:start w:val="1"/>
      <w:numFmt w:val="bullet"/>
      <w:lvlText w:val="o"/>
      <w:lvlJc w:val="left"/>
      <w:pPr>
        <w:ind w:left="1440" w:hanging="360"/>
      </w:pPr>
      <w:rPr>
        <w:rFonts w:ascii="Courier New" w:hAnsi="Courier New" w:hint="default"/>
      </w:rPr>
    </w:lvl>
    <w:lvl w:ilvl="2" w:tplc="DA52F8B8">
      <w:start w:val="1"/>
      <w:numFmt w:val="bullet"/>
      <w:lvlText w:val=""/>
      <w:lvlJc w:val="left"/>
      <w:pPr>
        <w:ind w:left="2160" w:hanging="360"/>
      </w:pPr>
      <w:rPr>
        <w:rFonts w:ascii="Wingdings" w:hAnsi="Wingdings" w:hint="default"/>
      </w:rPr>
    </w:lvl>
    <w:lvl w:ilvl="3" w:tplc="58B447BC">
      <w:start w:val="1"/>
      <w:numFmt w:val="bullet"/>
      <w:lvlText w:val=""/>
      <w:lvlJc w:val="left"/>
      <w:pPr>
        <w:ind w:left="2880" w:hanging="360"/>
      </w:pPr>
      <w:rPr>
        <w:rFonts w:ascii="Symbol" w:hAnsi="Symbol" w:hint="default"/>
      </w:rPr>
    </w:lvl>
    <w:lvl w:ilvl="4" w:tplc="5BDC5A8E">
      <w:start w:val="1"/>
      <w:numFmt w:val="bullet"/>
      <w:lvlText w:val="o"/>
      <w:lvlJc w:val="left"/>
      <w:pPr>
        <w:ind w:left="3600" w:hanging="360"/>
      </w:pPr>
      <w:rPr>
        <w:rFonts w:ascii="Courier New" w:hAnsi="Courier New" w:hint="default"/>
      </w:rPr>
    </w:lvl>
    <w:lvl w:ilvl="5" w:tplc="827C641E">
      <w:start w:val="1"/>
      <w:numFmt w:val="bullet"/>
      <w:lvlText w:val=""/>
      <w:lvlJc w:val="left"/>
      <w:pPr>
        <w:ind w:left="4320" w:hanging="360"/>
      </w:pPr>
      <w:rPr>
        <w:rFonts w:ascii="Wingdings" w:hAnsi="Wingdings" w:hint="default"/>
      </w:rPr>
    </w:lvl>
    <w:lvl w:ilvl="6" w:tplc="42C60B24">
      <w:start w:val="1"/>
      <w:numFmt w:val="bullet"/>
      <w:lvlText w:val=""/>
      <w:lvlJc w:val="left"/>
      <w:pPr>
        <w:ind w:left="5040" w:hanging="360"/>
      </w:pPr>
      <w:rPr>
        <w:rFonts w:ascii="Symbol" w:hAnsi="Symbol" w:hint="default"/>
      </w:rPr>
    </w:lvl>
    <w:lvl w:ilvl="7" w:tplc="E27EA3BE">
      <w:start w:val="1"/>
      <w:numFmt w:val="bullet"/>
      <w:lvlText w:val="o"/>
      <w:lvlJc w:val="left"/>
      <w:pPr>
        <w:ind w:left="5760" w:hanging="360"/>
      </w:pPr>
      <w:rPr>
        <w:rFonts w:ascii="Courier New" w:hAnsi="Courier New" w:hint="default"/>
      </w:rPr>
    </w:lvl>
    <w:lvl w:ilvl="8" w:tplc="3B905126">
      <w:start w:val="1"/>
      <w:numFmt w:val="bullet"/>
      <w:lvlText w:val=""/>
      <w:lvlJc w:val="left"/>
      <w:pPr>
        <w:ind w:left="6480" w:hanging="360"/>
      </w:pPr>
      <w:rPr>
        <w:rFonts w:ascii="Wingdings" w:hAnsi="Wingdings" w:hint="default"/>
      </w:rPr>
    </w:lvl>
  </w:abstractNum>
  <w:abstractNum w:abstractNumId="1"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7CC3"/>
    <w:multiLevelType w:val="hybridMultilevel"/>
    <w:tmpl w:val="69CA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41606A2"/>
    <w:multiLevelType w:val="hybridMultilevel"/>
    <w:tmpl w:val="25941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20D5E91"/>
    <w:multiLevelType w:val="hybridMultilevel"/>
    <w:tmpl w:val="FFFFFFFF"/>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D51EA0"/>
    <w:multiLevelType w:val="hybridMultilevel"/>
    <w:tmpl w:val="7FF2E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B1795A"/>
    <w:multiLevelType w:val="hybridMultilevel"/>
    <w:tmpl w:val="96CA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3AEAA0F9"/>
    <w:multiLevelType w:val="hybridMultilevel"/>
    <w:tmpl w:val="270C7066"/>
    <w:lvl w:ilvl="0" w:tplc="7D5EDD90">
      <w:start w:val="1"/>
      <w:numFmt w:val="bullet"/>
      <w:lvlText w:val="·"/>
      <w:lvlJc w:val="left"/>
      <w:pPr>
        <w:ind w:left="720" w:hanging="360"/>
      </w:pPr>
      <w:rPr>
        <w:rFonts w:ascii="Symbol" w:hAnsi="Symbol" w:hint="default"/>
      </w:rPr>
    </w:lvl>
    <w:lvl w:ilvl="1" w:tplc="7E306CD4">
      <w:start w:val="1"/>
      <w:numFmt w:val="bullet"/>
      <w:lvlText w:val="o"/>
      <w:lvlJc w:val="left"/>
      <w:pPr>
        <w:ind w:left="1440" w:hanging="360"/>
      </w:pPr>
      <w:rPr>
        <w:rFonts w:ascii="Courier New" w:hAnsi="Courier New" w:hint="default"/>
      </w:rPr>
    </w:lvl>
    <w:lvl w:ilvl="2" w:tplc="A1723670">
      <w:start w:val="1"/>
      <w:numFmt w:val="bullet"/>
      <w:lvlText w:val=""/>
      <w:lvlJc w:val="left"/>
      <w:pPr>
        <w:ind w:left="2160" w:hanging="360"/>
      </w:pPr>
      <w:rPr>
        <w:rFonts w:ascii="Wingdings" w:hAnsi="Wingdings" w:hint="default"/>
      </w:rPr>
    </w:lvl>
    <w:lvl w:ilvl="3" w:tplc="C0C01F90">
      <w:start w:val="1"/>
      <w:numFmt w:val="bullet"/>
      <w:lvlText w:val=""/>
      <w:lvlJc w:val="left"/>
      <w:pPr>
        <w:ind w:left="2880" w:hanging="360"/>
      </w:pPr>
      <w:rPr>
        <w:rFonts w:ascii="Symbol" w:hAnsi="Symbol" w:hint="default"/>
      </w:rPr>
    </w:lvl>
    <w:lvl w:ilvl="4" w:tplc="32E035E6">
      <w:start w:val="1"/>
      <w:numFmt w:val="bullet"/>
      <w:lvlText w:val="o"/>
      <w:lvlJc w:val="left"/>
      <w:pPr>
        <w:ind w:left="3600" w:hanging="360"/>
      </w:pPr>
      <w:rPr>
        <w:rFonts w:ascii="Courier New" w:hAnsi="Courier New" w:hint="default"/>
      </w:rPr>
    </w:lvl>
    <w:lvl w:ilvl="5" w:tplc="18F0F062">
      <w:start w:val="1"/>
      <w:numFmt w:val="bullet"/>
      <w:lvlText w:val=""/>
      <w:lvlJc w:val="left"/>
      <w:pPr>
        <w:ind w:left="4320" w:hanging="360"/>
      </w:pPr>
      <w:rPr>
        <w:rFonts w:ascii="Wingdings" w:hAnsi="Wingdings" w:hint="default"/>
      </w:rPr>
    </w:lvl>
    <w:lvl w:ilvl="6" w:tplc="9466AAAC">
      <w:start w:val="1"/>
      <w:numFmt w:val="bullet"/>
      <w:lvlText w:val=""/>
      <w:lvlJc w:val="left"/>
      <w:pPr>
        <w:ind w:left="5040" w:hanging="360"/>
      </w:pPr>
      <w:rPr>
        <w:rFonts w:ascii="Symbol" w:hAnsi="Symbol" w:hint="default"/>
      </w:rPr>
    </w:lvl>
    <w:lvl w:ilvl="7" w:tplc="06FC518E">
      <w:start w:val="1"/>
      <w:numFmt w:val="bullet"/>
      <w:lvlText w:val="o"/>
      <w:lvlJc w:val="left"/>
      <w:pPr>
        <w:ind w:left="5760" w:hanging="360"/>
      </w:pPr>
      <w:rPr>
        <w:rFonts w:ascii="Courier New" w:hAnsi="Courier New" w:hint="default"/>
      </w:rPr>
    </w:lvl>
    <w:lvl w:ilvl="8" w:tplc="10C8133E">
      <w:start w:val="1"/>
      <w:numFmt w:val="bullet"/>
      <w:lvlText w:val=""/>
      <w:lvlJc w:val="left"/>
      <w:pPr>
        <w:ind w:left="6480" w:hanging="360"/>
      </w:pPr>
      <w:rPr>
        <w:rFonts w:ascii="Wingdings" w:hAnsi="Wingdings" w:hint="default"/>
      </w:rPr>
    </w:lvl>
  </w:abstractNum>
  <w:abstractNum w:abstractNumId="11" w15:restartNumberingAfterBreak="0">
    <w:nsid w:val="481753D1"/>
    <w:multiLevelType w:val="hybridMultilevel"/>
    <w:tmpl w:val="A0B25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0FB6CC8"/>
    <w:multiLevelType w:val="hybridMultilevel"/>
    <w:tmpl w:val="7AC0B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4691811"/>
    <w:multiLevelType w:val="hybridMultilevel"/>
    <w:tmpl w:val="DBBC6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25A52F8"/>
    <w:multiLevelType w:val="hybridMultilevel"/>
    <w:tmpl w:val="57F25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272D98F"/>
    <w:multiLevelType w:val="hybridMultilevel"/>
    <w:tmpl w:val="C5E0B934"/>
    <w:lvl w:ilvl="0" w:tplc="6F663D70">
      <w:start w:val="1"/>
      <w:numFmt w:val="bullet"/>
      <w:lvlText w:val=""/>
      <w:lvlJc w:val="left"/>
      <w:pPr>
        <w:ind w:left="720" w:hanging="360"/>
      </w:pPr>
      <w:rPr>
        <w:rFonts w:ascii="Symbol" w:hAnsi="Symbol" w:hint="default"/>
      </w:rPr>
    </w:lvl>
    <w:lvl w:ilvl="1" w:tplc="418E6A82">
      <w:start w:val="1"/>
      <w:numFmt w:val="bullet"/>
      <w:lvlText w:val="o"/>
      <w:lvlJc w:val="left"/>
      <w:pPr>
        <w:ind w:left="1440" w:hanging="360"/>
      </w:pPr>
      <w:rPr>
        <w:rFonts w:ascii="Courier New" w:hAnsi="Courier New" w:hint="default"/>
      </w:rPr>
    </w:lvl>
    <w:lvl w:ilvl="2" w:tplc="7EDE6A82">
      <w:start w:val="1"/>
      <w:numFmt w:val="bullet"/>
      <w:lvlText w:val=""/>
      <w:lvlJc w:val="left"/>
      <w:pPr>
        <w:ind w:left="2160" w:hanging="360"/>
      </w:pPr>
      <w:rPr>
        <w:rFonts w:ascii="Wingdings" w:hAnsi="Wingdings" w:hint="default"/>
      </w:rPr>
    </w:lvl>
    <w:lvl w:ilvl="3" w:tplc="951E16AC">
      <w:start w:val="1"/>
      <w:numFmt w:val="bullet"/>
      <w:lvlText w:val=""/>
      <w:lvlJc w:val="left"/>
      <w:pPr>
        <w:ind w:left="2880" w:hanging="360"/>
      </w:pPr>
      <w:rPr>
        <w:rFonts w:ascii="Symbol" w:hAnsi="Symbol" w:hint="default"/>
      </w:rPr>
    </w:lvl>
    <w:lvl w:ilvl="4" w:tplc="3DAEBA5E">
      <w:start w:val="1"/>
      <w:numFmt w:val="bullet"/>
      <w:lvlText w:val="o"/>
      <w:lvlJc w:val="left"/>
      <w:pPr>
        <w:ind w:left="3600" w:hanging="360"/>
      </w:pPr>
      <w:rPr>
        <w:rFonts w:ascii="Courier New" w:hAnsi="Courier New" w:hint="default"/>
      </w:rPr>
    </w:lvl>
    <w:lvl w:ilvl="5" w:tplc="22D81BD4">
      <w:start w:val="1"/>
      <w:numFmt w:val="bullet"/>
      <w:lvlText w:val=""/>
      <w:lvlJc w:val="left"/>
      <w:pPr>
        <w:ind w:left="4320" w:hanging="360"/>
      </w:pPr>
      <w:rPr>
        <w:rFonts w:ascii="Wingdings" w:hAnsi="Wingdings" w:hint="default"/>
      </w:rPr>
    </w:lvl>
    <w:lvl w:ilvl="6" w:tplc="0BC60CC2">
      <w:start w:val="1"/>
      <w:numFmt w:val="bullet"/>
      <w:lvlText w:val=""/>
      <w:lvlJc w:val="left"/>
      <w:pPr>
        <w:ind w:left="5040" w:hanging="360"/>
      </w:pPr>
      <w:rPr>
        <w:rFonts w:ascii="Symbol" w:hAnsi="Symbol" w:hint="default"/>
      </w:rPr>
    </w:lvl>
    <w:lvl w:ilvl="7" w:tplc="D3B8BF14">
      <w:start w:val="1"/>
      <w:numFmt w:val="bullet"/>
      <w:lvlText w:val="o"/>
      <w:lvlJc w:val="left"/>
      <w:pPr>
        <w:ind w:left="5760" w:hanging="360"/>
      </w:pPr>
      <w:rPr>
        <w:rFonts w:ascii="Courier New" w:hAnsi="Courier New" w:hint="default"/>
      </w:rPr>
    </w:lvl>
    <w:lvl w:ilvl="8" w:tplc="F2A67B2C">
      <w:start w:val="1"/>
      <w:numFmt w:val="bullet"/>
      <w:lvlText w:val=""/>
      <w:lvlJc w:val="left"/>
      <w:pPr>
        <w:ind w:left="6480" w:hanging="360"/>
      </w:pPr>
      <w:rPr>
        <w:rFonts w:ascii="Wingdings" w:hAnsi="Wingdings" w:hint="default"/>
      </w:rPr>
    </w:lvl>
  </w:abstractNum>
  <w:abstractNum w:abstractNumId="16"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59EE2"/>
    <w:multiLevelType w:val="hybridMultilevel"/>
    <w:tmpl w:val="258A9AF0"/>
    <w:lvl w:ilvl="0" w:tplc="63620320">
      <w:start w:val="1"/>
      <w:numFmt w:val="bullet"/>
      <w:lvlText w:val=""/>
      <w:lvlJc w:val="left"/>
      <w:pPr>
        <w:ind w:left="720" w:hanging="360"/>
      </w:pPr>
      <w:rPr>
        <w:rFonts w:ascii="Symbol" w:hAnsi="Symbol" w:hint="default"/>
      </w:rPr>
    </w:lvl>
    <w:lvl w:ilvl="1" w:tplc="3372245A">
      <w:start w:val="1"/>
      <w:numFmt w:val="bullet"/>
      <w:lvlText w:val="o"/>
      <w:lvlJc w:val="left"/>
      <w:pPr>
        <w:ind w:left="1440" w:hanging="360"/>
      </w:pPr>
      <w:rPr>
        <w:rFonts w:ascii="Courier New" w:hAnsi="Courier New" w:hint="default"/>
      </w:rPr>
    </w:lvl>
    <w:lvl w:ilvl="2" w:tplc="12F8085E">
      <w:start w:val="1"/>
      <w:numFmt w:val="bullet"/>
      <w:lvlText w:val=""/>
      <w:lvlJc w:val="left"/>
      <w:pPr>
        <w:ind w:left="2160" w:hanging="360"/>
      </w:pPr>
      <w:rPr>
        <w:rFonts w:ascii="Wingdings" w:hAnsi="Wingdings" w:hint="default"/>
      </w:rPr>
    </w:lvl>
    <w:lvl w:ilvl="3" w:tplc="6770A1C8">
      <w:start w:val="1"/>
      <w:numFmt w:val="bullet"/>
      <w:lvlText w:val=""/>
      <w:lvlJc w:val="left"/>
      <w:pPr>
        <w:ind w:left="2880" w:hanging="360"/>
      </w:pPr>
      <w:rPr>
        <w:rFonts w:ascii="Symbol" w:hAnsi="Symbol" w:hint="default"/>
      </w:rPr>
    </w:lvl>
    <w:lvl w:ilvl="4" w:tplc="FDCAF40E">
      <w:start w:val="1"/>
      <w:numFmt w:val="bullet"/>
      <w:lvlText w:val="o"/>
      <w:lvlJc w:val="left"/>
      <w:pPr>
        <w:ind w:left="3600" w:hanging="360"/>
      </w:pPr>
      <w:rPr>
        <w:rFonts w:ascii="Courier New" w:hAnsi="Courier New" w:hint="default"/>
      </w:rPr>
    </w:lvl>
    <w:lvl w:ilvl="5" w:tplc="491415AE">
      <w:start w:val="1"/>
      <w:numFmt w:val="bullet"/>
      <w:lvlText w:val=""/>
      <w:lvlJc w:val="left"/>
      <w:pPr>
        <w:ind w:left="4320" w:hanging="360"/>
      </w:pPr>
      <w:rPr>
        <w:rFonts w:ascii="Wingdings" w:hAnsi="Wingdings" w:hint="default"/>
      </w:rPr>
    </w:lvl>
    <w:lvl w:ilvl="6" w:tplc="3474C9DA">
      <w:start w:val="1"/>
      <w:numFmt w:val="bullet"/>
      <w:lvlText w:val=""/>
      <w:lvlJc w:val="left"/>
      <w:pPr>
        <w:ind w:left="5040" w:hanging="360"/>
      </w:pPr>
      <w:rPr>
        <w:rFonts w:ascii="Symbol" w:hAnsi="Symbol" w:hint="default"/>
      </w:rPr>
    </w:lvl>
    <w:lvl w:ilvl="7" w:tplc="49C0ADF6">
      <w:start w:val="1"/>
      <w:numFmt w:val="bullet"/>
      <w:lvlText w:val="o"/>
      <w:lvlJc w:val="left"/>
      <w:pPr>
        <w:ind w:left="5760" w:hanging="360"/>
      </w:pPr>
      <w:rPr>
        <w:rFonts w:ascii="Courier New" w:hAnsi="Courier New" w:hint="default"/>
      </w:rPr>
    </w:lvl>
    <w:lvl w:ilvl="8" w:tplc="6394AA60">
      <w:start w:val="1"/>
      <w:numFmt w:val="bullet"/>
      <w:lvlText w:val=""/>
      <w:lvlJc w:val="left"/>
      <w:pPr>
        <w:ind w:left="6480" w:hanging="360"/>
      </w:pPr>
      <w:rPr>
        <w:rFonts w:ascii="Wingdings" w:hAnsi="Wingdings" w:hint="default"/>
      </w:rPr>
    </w:lvl>
  </w:abstractNum>
  <w:num w:numId="1" w16cid:durableId="1719010312">
    <w:abstractNumId w:val="0"/>
  </w:num>
  <w:num w:numId="2" w16cid:durableId="1452213418">
    <w:abstractNumId w:val="15"/>
  </w:num>
  <w:num w:numId="3" w16cid:durableId="1598244374">
    <w:abstractNumId w:val="17"/>
  </w:num>
  <w:num w:numId="4" w16cid:durableId="1365669582">
    <w:abstractNumId w:val="10"/>
  </w:num>
  <w:num w:numId="5" w16cid:durableId="2012290826">
    <w:abstractNumId w:val="2"/>
  </w:num>
  <w:num w:numId="6" w16cid:durableId="533470926">
    <w:abstractNumId w:val="16"/>
  </w:num>
  <w:num w:numId="7" w16cid:durableId="2017073870">
    <w:abstractNumId w:val="1"/>
  </w:num>
  <w:num w:numId="8" w16cid:durableId="1354379852">
    <w:abstractNumId w:val="3"/>
  </w:num>
  <w:num w:numId="9" w16cid:durableId="1908104977">
    <w:abstractNumId w:val="5"/>
  </w:num>
  <w:num w:numId="10" w16cid:durableId="353578118">
    <w:abstractNumId w:val="9"/>
  </w:num>
  <w:num w:numId="11" w16cid:durableId="1197278386">
    <w:abstractNumId w:val="13"/>
  </w:num>
  <w:num w:numId="12" w16cid:durableId="2038501388">
    <w:abstractNumId w:val="14"/>
  </w:num>
  <w:num w:numId="13" w16cid:durableId="61680364">
    <w:abstractNumId w:val="4"/>
  </w:num>
  <w:num w:numId="14" w16cid:durableId="246039127">
    <w:abstractNumId w:val="12"/>
  </w:num>
  <w:num w:numId="15" w16cid:durableId="574779107">
    <w:abstractNumId w:val="7"/>
  </w:num>
  <w:num w:numId="16" w16cid:durableId="2045327527">
    <w:abstractNumId w:val="6"/>
  </w:num>
  <w:num w:numId="17" w16cid:durableId="1661931979">
    <w:abstractNumId w:val="11"/>
  </w:num>
  <w:num w:numId="18" w16cid:durableId="217084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6301"/>
    <w:rsid w:val="000136BF"/>
    <w:rsid w:val="00020645"/>
    <w:rsid w:val="00023E3F"/>
    <w:rsid w:val="000867D9"/>
    <w:rsid w:val="00091C9D"/>
    <w:rsid w:val="000B26F5"/>
    <w:rsid w:val="000B39AD"/>
    <w:rsid w:val="000D1EA4"/>
    <w:rsid w:val="000D4266"/>
    <w:rsid w:val="000E44EC"/>
    <w:rsid w:val="001072CD"/>
    <w:rsid w:val="001100F0"/>
    <w:rsid w:val="00121938"/>
    <w:rsid w:val="0012377B"/>
    <w:rsid w:val="0014106A"/>
    <w:rsid w:val="00144DD1"/>
    <w:rsid w:val="001531B8"/>
    <w:rsid w:val="001B17CD"/>
    <w:rsid w:val="001C4338"/>
    <w:rsid w:val="001D087B"/>
    <w:rsid w:val="001D6F21"/>
    <w:rsid w:val="001D7AF6"/>
    <w:rsid w:val="001F164E"/>
    <w:rsid w:val="001F3F72"/>
    <w:rsid w:val="001F7ED7"/>
    <w:rsid w:val="00207FA0"/>
    <w:rsid w:val="002162F3"/>
    <w:rsid w:val="0021679D"/>
    <w:rsid w:val="00223D87"/>
    <w:rsid w:val="00232802"/>
    <w:rsid w:val="00235762"/>
    <w:rsid w:val="00254C7E"/>
    <w:rsid w:val="00256B8C"/>
    <w:rsid w:val="002621CA"/>
    <w:rsid w:val="00274852"/>
    <w:rsid w:val="00277CE3"/>
    <w:rsid w:val="00286733"/>
    <w:rsid w:val="00290DE6"/>
    <w:rsid w:val="0029337F"/>
    <w:rsid w:val="002A5947"/>
    <w:rsid w:val="002B416E"/>
    <w:rsid w:val="002C4984"/>
    <w:rsid w:val="002D26C5"/>
    <w:rsid w:val="002D3917"/>
    <w:rsid w:val="002D693A"/>
    <w:rsid w:val="002F080C"/>
    <w:rsid w:val="002F1AC5"/>
    <w:rsid w:val="003078A0"/>
    <w:rsid w:val="0032128E"/>
    <w:rsid w:val="00323A35"/>
    <w:rsid w:val="00330742"/>
    <w:rsid w:val="00335AEE"/>
    <w:rsid w:val="00336A49"/>
    <w:rsid w:val="00345AE4"/>
    <w:rsid w:val="00353C02"/>
    <w:rsid w:val="00356EFC"/>
    <w:rsid w:val="003616F3"/>
    <w:rsid w:val="003719EE"/>
    <w:rsid w:val="003848F3"/>
    <w:rsid w:val="00392D25"/>
    <w:rsid w:val="00394BB1"/>
    <w:rsid w:val="003B0DD6"/>
    <w:rsid w:val="003B3AEB"/>
    <w:rsid w:val="003B3EFE"/>
    <w:rsid w:val="003B5954"/>
    <w:rsid w:val="003C647C"/>
    <w:rsid w:val="003D17A5"/>
    <w:rsid w:val="00401BC5"/>
    <w:rsid w:val="00422DD9"/>
    <w:rsid w:val="004271AC"/>
    <w:rsid w:val="0043294A"/>
    <w:rsid w:val="004462F2"/>
    <w:rsid w:val="004568A5"/>
    <w:rsid w:val="004649CF"/>
    <w:rsid w:val="00485361"/>
    <w:rsid w:val="00487859"/>
    <w:rsid w:val="004962BC"/>
    <w:rsid w:val="004A0244"/>
    <w:rsid w:val="004C47B4"/>
    <w:rsid w:val="004E7952"/>
    <w:rsid w:val="004F72B6"/>
    <w:rsid w:val="00504A93"/>
    <w:rsid w:val="00505B55"/>
    <w:rsid w:val="00506735"/>
    <w:rsid w:val="00511C82"/>
    <w:rsid w:val="005138C0"/>
    <w:rsid w:val="00514C6A"/>
    <w:rsid w:val="005207AC"/>
    <w:rsid w:val="00532440"/>
    <w:rsid w:val="0055151A"/>
    <w:rsid w:val="005663BA"/>
    <w:rsid w:val="00593CCF"/>
    <w:rsid w:val="005B18E6"/>
    <w:rsid w:val="005C44D8"/>
    <w:rsid w:val="005C5A34"/>
    <w:rsid w:val="005C69B3"/>
    <w:rsid w:val="005D28EA"/>
    <w:rsid w:val="005D379E"/>
    <w:rsid w:val="005D59D2"/>
    <w:rsid w:val="005E688F"/>
    <w:rsid w:val="005F051E"/>
    <w:rsid w:val="006023B7"/>
    <w:rsid w:val="006130EA"/>
    <w:rsid w:val="006261AC"/>
    <w:rsid w:val="00630ACB"/>
    <w:rsid w:val="0063687F"/>
    <w:rsid w:val="00642F59"/>
    <w:rsid w:val="00662497"/>
    <w:rsid w:val="00691A99"/>
    <w:rsid w:val="006971E7"/>
    <w:rsid w:val="006A7173"/>
    <w:rsid w:val="006D0D48"/>
    <w:rsid w:val="006E04C7"/>
    <w:rsid w:val="006E0D9B"/>
    <w:rsid w:val="006F4E28"/>
    <w:rsid w:val="00711EB6"/>
    <w:rsid w:val="0071696F"/>
    <w:rsid w:val="00732558"/>
    <w:rsid w:val="00754203"/>
    <w:rsid w:val="007869AC"/>
    <w:rsid w:val="00787FFB"/>
    <w:rsid w:val="007A13A9"/>
    <w:rsid w:val="007B0A11"/>
    <w:rsid w:val="007B6668"/>
    <w:rsid w:val="007F14B6"/>
    <w:rsid w:val="00806F6B"/>
    <w:rsid w:val="00810269"/>
    <w:rsid w:val="0081529E"/>
    <w:rsid w:val="00816240"/>
    <w:rsid w:val="00817F48"/>
    <w:rsid w:val="00851AAD"/>
    <w:rsid w:val="00864072"/>
    <w:rsid w:val="00864BF2"/>
    <w:rsid w:val="008756E0"/>
    <w:rsid w:val="008803E0"/>
    <w:rsid w:val="00887486"/>
    <w:rsid w:val="008A469C"/>
    <w:rsid w:val="008C1B05"/>
    <w:rsid w:val="008C236A"/>
    <w:rsid w:val="008C4535"/>
    <w:rsid w:val="008D30F4"/>
    <w:rsid w:val="008E1208"/>
    <w:rsid w:val="009361C3"/>
    <w:rsid w:val="00942D31"/>
    <w:rsid w:val="009444D5"/>
    <w:rsid w:val="00957473"/>
    <w:rsid w:val="009704C5"/>
    <w:rsid w:val="00975A58"/>
    <w:rsid w:val="00975E36"/>
    <w:rsid w:val="00980C93"/>
    <w:rsid w:val="0098367D"/>
    <w:rsid w:val="009859C8"/>
    <w:rsid w:val="009A6A71"/>
    <w:rsid w:val="009B11EA"/>
    <w:rsid w:val="009B1A75"/>
    <w:rsid w:val="009B2ABB"/>
    <w:rsid w:val="009B7D3B"/>
    <w:rsid w:val="009C05E1"/>
    <w:rsid w:val="009C2F8E"/>
    <w:rsid w:val="009E4461"/>
    <w:rsid w:val="009E4CDF"/>
    <w:rsid w:val="009F2F73"/>
    <w:rsid w:val="009F5B72"/>
    <w:rsid w:val="00A13EEF"/>
    <w:rsid w:val="00A2703D"/>
    <w:rsid w:val="00A27325"/>
    <w:rsid w:val="00A50646"/>
    <w:rsid w:val="00A52117"/>
    <w:rsid w:val="00A6537F"/>
    <w:rsid w:val="00A67816"/>
    <w:rsid w:val="00A712F4"/>
    <w:rsid w:val="00A715E2"/>
    <w:rsid w:val="00A7474C"/>
    <w:rsid w:val="00A826F2"/>
    <w:rsid w:val="00A92D26"/>
    <w:rsid w:val="00A94AD8"/>
    <w:rsid w:val="00AC287F"/>
    <w:rsid w:val="00AC5EB3"/>
    <w:rsid w:val="00AE3A5C"/>
    <w:rsid w:val="00AE746B"/>
    <w:rsid w:val="00AF017B"/>
    <w:rsid w:val="00B00144"/>
    <w:rsid w:val="00B16711"/>
    <w:rsid w:val="00B16C16"/>
    <w:rsid w:val="00B36FAF"/>
    <w:rsid w:val="00B42455"/>
    <w:rsid w:val="00B66F67"/>
    <w:rsid w:val="00B674CB"/>
    <w:rsid w:val="00B74F25"/>
    <w:rsid w:val="00B84ACE"/>
    <w:rsid w:val="00BA2E3C"/>
    <w:rsid w:val="00BC699F"/>
    <w:rsid w:val="00BD2EF6"/>
    <w:rsid w:val="00BD39B2"/>
    <w:rsid w:val="00BE4082"/>
    <w:rsid w:val="00BF5DEC"/>
    <w:rsid w:val="00C04A76"/>
    <w:rsid w:val="00C1021F"/>
    <w:rsid w:val="00C27DF7"/>
    <w:rsid w:val="00C3453C"/>
    <w:rsid w:val="00C35477"/>
    <w:rsid w:val="00C569E7"/>
    <w:rsid w:val="00C77368"/>
    <w:rsid w:val="00C86251"/>
    <w:rsid w:val="00CB414E"/>
    <w:rsid w:val="00CB7289"/>
    <w:rsid w:val="00CC10DD"/>
    <w:rsid w:val="00CC43F5"/>
    <w:rsid w:val="00CE10F8"/>
    <w:rsid w:val="00CE6CDA"/>
    <w:rsid w:val="00D0316F"/>
    <w:rsid w:val="00D13028"/>
    <w:rsid w:val="00D30A60"/>
    <w:rsid w:val="00D42610"/>
    <w:rsid w:val="00D43C2F"/>
    <w:rsid w:val="00D579C6"/>
    <w:rsid w:val="00D6119D"/>
    <w:rsid w:val="00D86A1A"/>
    <w:rsid w:val="00DA1D7B"/>
    <w:rsid w:val="00DE7128"/>
    <w:rsid w:val="00DF66F6"/>
    <w:rsid w:val="00DF6FCB"/>
    <w:rsid w:val="00E13F5A"/>
    <w:rsid w:val="00E301D5"/>
    <w:rsid w:val="00E418EC"/>
    <w:rsid w:val="00E429BF"/>
    <w:rsid w:val="00E43735"/>
    <w:rsid w:val="00E4772F"/>
    <w:rsid w:val="00E64010"/>
    <w:rsid w:val="00E75E51"/>
    <w:rsid w:val="00EA1509"/>
    <w:rsid w:val="00EB025D"/>
    <w:rsid w:val="00EB1206"/>
    <w:rsid w:val="00ED7AD3"/>
    <w:rsid w:val="00EE19A4"/>
    <w:rsid w:val="00F06038"/>
    <w:rsid w:val="00F06963"/>
    <w:rsid w:val="00F1558F"/>
    <w:rsid w:val="00F31DB0"/>
    <w:rsid w:val="00F37FC4"/>
    <w:rsid w:val="00F41250"/>
    <w:rsid w:val="00F56AB2"/>
    <w:rsid w:val="00F641ED"/>
    <w:rsid w:val="00F6523B"/>
    <w:rsid w:val="00F70858"/>
    <w:rsid w:val="00FA4448"/>
    <w:rsid w:val="00FC0F70"/>
    <w:rsid w:val="00FC4316"/>
    <w:rsid w:val="00FE0B69"/>
    <w:rsid w:val="031CC989"/>
    <w:rsid w:val="07BF35B4"/>
    <w:rsid w:val="07CC691B"/>
    <w:rsid w:val="07FBD17E"/>
    <w:rsid w:val="0808B402"/>
    <w:rsid w:val="0929119E"/>
    <w:rsid w:val="0C5803F8"/>
    <w:rsid w:val="0DA16474"/>
    <w:rsid w:val="0DEA3E32"/>
    <w:rsid w:val="0F8B3299"/>
    <w:rsid w:val="0FD14D72"/>
    <w:rsid w:val="1116FBA1"/>
    <w:rsid w:val="11D21CC7"/>
    <w:rsid w:val="11F52619"/>
    <w:rsid w:val="1200482F"/>
    <w:rsid w:val="13A75030"/>
    <w:rsid w:val="14693025"/>
    <w:rsid w:val="14E9EB3C"/>
    <w:rsid w:val="150A65D8"/>
    <w:rsid w:val="1513E2ED"/>
    <w:rsid w:val="158519AA"/>
    <w:rsid w:val="15E8E982"/>
    <w:rsid w:val="163DCBF8"/>
    <w:rsid w:val="16CB29F2"/>
    <w:rsid w:val="18B1BA68"/>
    <w:rsid w:val="194A8ABD"/>
    <w:rsid w:val="1A311DA5"/>
    <w:rsid w:val="1BD310C4"/>
    <w:rsid w:val="1CCB257A"/>
    <w:rsid w:val="1D5C9A2D"/>
    <w:rsid w:val="1E33B3CB"/>
    <w:rsid w:val="1ECCF451"/>
    <w:rsid w:val="1F082B49"/>
    <w:rsid w:val="1F9857A4"/>
    <w:rsid w:val="1FD0758F"/>
    <w:rsid w:val="213E6C9E"/>
    <w:rsid w:val="218F2DD7"/>
    <w:rsid w:val="2258BE8D"/>
    <w:rsid w:val="26E352A5"/>
    <w:rsid w:val="27269E0F"/>
    <w:rsid w:val="293BA9ED"/>
    <w:rsid w:val="2B0DA8C3"/>
    <w:rsid w:val="2BA13BF9"/>
    <w:rsid w:val="2BE9502D"/>
    <w:rsid w:val="2C552E9E"/>
    <w:rsid w:val="2C7770C7"/>
    <w:rsid w:val="2E24B07C"/>
    <w:rsid w:val="2E86FAE3"/>
    <w:rsid w:val="3093083F"/>
    <w:rsid w:val="3123298E"/>
    <w:rsid w:val="314188E1"/>
    <w:rsid w:val="316EF33E"/>
    <w:rsid w:val="31DCA594"/>
    <w:rsid w:val="31EE557D"/>
    <w:rsid w:val="325DDCD8"/>
    <w:rsid w:val="3454DD97"/>
    <w:rsid w:val="34D90FB9"/>
    <w:rsid w:val="35D3D409"/>
    <w:rsid w:val="367FFC74"/>
    <w:rsid w:val="372D8AA5"/>
    <w:rsid w:val="37DC1211"/>
    <w:rsid w:val="3940C2C0"/>
    <w:rsid w:val="39CF4818"/>
    <w:rsid w:val="39E9601D"/>
    <w:rsid w:val="3BA51A52"/>
    <w:rsid w:val="3BA60CC9"/>
    <w:rsid w:val="3C3DF2F9"/>
    <w:rsid w:val="3CCD8277"/>
    <w:rsid w:val="3CFA7CC3"/>
    <w:rsid w:val="3D48C52F"/>
    <w:rsid w:val="3D9F5E44"/>
    <w:rsid w:val="3EF3CB1A"/>
    <w:rsid w:val="3F1C52EC"/>
    <w:rsid w:val="3F713701"/>
    <w:rsid w:val="3F8BA883"/>
    <w:rsid w:val="400ADDFA"/>
    <w:rsid w:val="421EE8C3"/>
    <w:rsid w:val="43B75E5A"/>
    <w:rsid w:val="44EC42E8"/>
    <w:rsid w:val="44EF653F"/>
    <w:rsid w:val="46033ABB"/>
    <w:rsid w:val="4707DFE3"/>
    <w:rsid w:val="471C1F61"/>
    <w:rsid w:val="47E33DE7"/>
    <w:rsid w:val="487EDC09"/>
    <w:rsid w:val="48C7CA88"/>
    <w:rsid w:val="48E7BB8D"/>
    <w:rsid w:val="492EAF0C"/>
    <w:rsid w:val="49333599"/>
    <w:rsid w:val="4A326CBD"/>
    <w:rsid w:val="4A538857"/>
    <w:rsid w:val="4AD7F7FB"/>
    <w:rsid w:val="4B31C423"/>
    <w:rsid w:val="4C5A0DD4"/>
    <w:rsid w:val="4C850D76"/>
    <w:rsid w:val="4D878E9C"/>
    <w:rsid w:val="4E215276"/>
    <w:rsid w:val="4EF89449"/>
    <w:rsid w:val="4F33336D"/>
    <w:rsid w:val="4FFB0249"/>
    <w:rsid w:val="533CD608"/>
    <w:rsid w:val="54EBF866"/>
    <w:rsid w:val="54F6D7F0"/>
    <w:rsid w:val="551815AF"/>
    <w:rsid w:val="55BFE602"/>
    <w:rsid w:val="590C4298"/>
    <w:rsid w:val="5A4D3A1D"/>
    <w:rsid w:val="5CE26307"/>
    <w:rsid w:val="5DF47082"/>
    <w:rsid w:val="5F726ECA"/>
    <w:rsid w:val="5F823E11"/>
    <w:rsid w:val="60810BE8"/>
    <w:rsid w:val="6291C407"/>
    <w:rsid w:val="62F764DC"/>
    <w:rsid w:val="65FB7832"/>
    <w:rsid w:val="6765352A"/>
    <w:rsid w:val="67A0729D"/>
    <w:rsid w:val="6901058B"/>
    <w:rsid w:val="69240207"/>
    <w:rsid w:val="69598A55"/>
    <w:rsid w:val="6966FDBF"/>
    <w:rsid w:val="6BCC89F8"/>
    <w:rsid w:val="6BEB8E27"/>
    <w:rsid w:val="6D872960"/>
    <w:rsid w:val="6DE84F83"/>
    <w:rsid w:val="6EFDAEBB"/>
    <w:rsid w:val="6F7ACF06"/>
    <w:rsid w:val="7194CD60"/>
    <w:rsid w:val="721177B4"/>
    <w:rsid w:val="748AB2F7"/>
    <w:rsid w:val="74AEDE75"/>
    <w:rsid w:val="755037F4"/>
    <w:rsid w:val="75C66036"/>
    <w:rsid w:val="761F3323"/>
    <w:rsid w:val="7723A2EF"/>
    <w:rsid w:val="7757C78C"/>
    <w:rsid w:val="77667F25"/>
    <w:rsid w:val="77C8A167"/>
    <w:rsid w:val="7819E921"/>
    <w:rsid w:val="79EFB4EC"/>
    <w:rsid w:val="79F53360"/>
    <w:rsid w:val="7A2B808F"/>
    <w:rsid w:val="7C160046"/>
    <w:rsid w:val="7C168EC9"/>
    <w:rsid w:val="7C68965C"/>
    <w:rsid w:val="7FB5506D"/>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5A7EB3F8-D849-4D75-9465-3FB2B996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BA13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2BA13BF9"/>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2BA13BF9"/>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2BA13BF9"/>
    <w:pPr>
      <w:ind w:left="720"/>
      <w:contextualSpacing/>
    </w:pPr>
  </w:style>
  <w:style w:type="paragraph" w:customStyle="1" w:styleId="paragraph">
    <w:name w:val="paragraph"/>
    <w:basedOn w:val="Normal"/>
    <w:rsid w:val="2BA13BF9"/>
    <w:pPr>
      <w:spacing w:beforeAutospacing="1" w:afterAutospacing="1"/>
    </w:pPr>
    <w:rPr>
      <w:rFonts w:ascii="Times New Roman" w:eastAsia="Times New Roman" w:hAnsi="Times New Roman" w:cs="Times New Roman"/>
      <w:lang w:eastAsia="en-NZ"/>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2BA13BF9"/>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f45e8cc-35fc-423a-bd35-c52e597d23be"/>
    <ds:schemaRef ds:uri="6042788c-9faf-470a-8eb4-1f2d343c8298"/>
  </ds:schemaRefs>
</ds:datastoreItem>
</file>

<file path=customXml/itemProps3.xml><?xml version="1.0" encoding="utf-8"?>
<ds:datastoreItem xmlns:ds="http://schemas.openxmlformats.org/officeDocument/2006/customXml" ds:itemID="{C3D7EBCD-8806-46D9-9563-C53FA15BB06E}"/>
</file>

<file path=docProps/app.xml><?xml version="1.0" encoding="utf-8"?>
<Properties xmlns="http://schemas.openxmlformats.org/officeDocument/2006/extended-properties" xmlns:vt="http://schemas.openxmlformats.org/officeDocument/2006/docPropsVTypes">
  <Template>Normal</Template>
  <TotalTime>1</TotalTime>
  <Pages>5</Pages>
  <Words>1369</Words>
  <Characters>8520</Characters>
  <Application>Microsoft Office Word</Application>
  <DocSecurity>0</DocSecurity>
  <Lines>304</Lines>
  <Paragraphs>210</Paragraphs>
  <ScaleCrop>false</ScaleCrop>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Mike Keyworth</cp:lastModifiedBy>
  <cp:revision>2</cp:revision>
  <cp:lastPrinted>2024-01-25T22:39:00Z</cp:lastPrinted>
  <dcterms:created xsi:type="dcterms:W3CDTF">2025-10-07T07:03:00Z</dcterms:created>
  <dcterms:modified xsi:type="dcterms:W3CDTF">2025-10-07T07:03:00Z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