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FF20" w14:textId="64C1D66A" w:rsidR="007F62BC" w:rsidRPr="00D60879" w:rsidRDefault="00FC41FB" w:rsidP="003938B2">
      <w:pPr>
        <w:rPr>
          <w:rFonts w:ascii="Arial" w:hAnsi="Arial" w:cs="Arial"/>
          <w:color w:val="808080"/>
          <w:sz w:val="32"/>
          <w:szCs w:val="32"/>
          <w:lang w:eastAsia="en-GB" w:bidi="te"/>
        </w:rPr>
      </w:pPr>
      <w:r>
        <w:rPr>
          <w:rFonts w:ascii="Arial" w:hAnsi="Arial" w:cs="Arial"/>
          <w:noProof/>
          <w:color w:val="00703C"/>
          <w:sz w:val="20"/>
          <w:szCs w:val="20"/>
          <w:lang w:eastAsia="en-GB" w:bidi="te"/>
        </w:rPr>
        <w:drawing>
          <wp:anchor distT="0" distB="0" distL="114300" distR="114300" simplePos="0" relativeHeight="251658242" behindDoc="1" locked="0" layoutInCell="1" allowOverlap="1" wp14:anchorId="6855E48A" wp14:editId="3171A470">
            <wp:simplePos x="0" y="0"/>
            <wp:positionH relativeFrom="column">
              <wp:posOffset>4949190</wp:posOffset>
            </wp:positionH>
            <wp:positionV relativeFrom="paragraph">
              <wp:posOffset>200025</wp:posOffset>
            </wp:positionV>
            <wp:extent cx="139192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Pr="00D60879">
        <w:rPr>
          <w:rFonts w:ascii="Arial" w:hAnsi="Arial" w:cs="Arial"/>
          <w:noProof/>
          <w:color w:val="808080"/>
          <w:sz w:val="32"/>
          <w:szCs w:val="32"/>
          <w:lang w:eastAsia="en-GB" w:bidi="te"/>
        </w:rPr>
        <mc:AlternateContent>
          <mc:Choice Requires="wps">
            <w:drawing>
              <wp:anchor distT="0" distB="0" distL="114300" distR="114300" simplePos="0" relativeHeight="251658240" behindDoc="0" locked="0" layoutInCell="1" allowOverlap="1" wp14:anchorId="540BDABA" wp14:editId="521658A5">
                <wp:simplePos x="0" y="0"/>
                <wp:positionH relativeFrom="column">
                  <wp:posOffset>-114300</wp:posOffset>
                </wp:positionH>
                <wp:positionV relativeFrom="paragraph">
                  <wp:posOffset>-419100</wp:posOffset>
                </wp:positionV>
                <wp:extent cx="6515100" cy="685165"/>
                <wp:effectExtent l="0" t="0" r="444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30C8" w14:textId="77777777" w:rsidR="00E92054" w:rsidRPr="001B609E" w:rsidRDefault="00E92054" w:rsidP="00943F3C">
                            <w:pPr>
                              <w:autoSpaceDE w:val="0"/>
                              <w:autoSpaceDN w:val="0"/>
                              <w:adjustRightInd w:val="0"/>
                              <w:spacing w:before="240"/>
                              <w:rPr>
                                <w:rFonts w:ascii="Arial" w:hAnsi="Arial" w:cs="Arial"/>
                                <w:i/>
                                <w:iCs/>
                                <w:color w:val="00703C"/>
                                <w:sz w:val="32"/>
                                <w:szCs w:val="32"/>
                              </w:rPr>
                            </w:pPr>
                            <w:r w:rsidRPr="001B609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0BDABA" id="Rectangle 2" o:spid="_x0000_s1026" style="position:absolute;margin-left:-9pt;margin-top:-33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" filled="f" fillcolor="#bbe0e3" stroked="f">
                <v:textbox>
                  <w:txbxContent>
                    <w:p w14:paraId="46E130C8" w14:textId="77777777" w:rsidR="00E92054" w:rsidRPr="001B609E" w:rsidRDefault="00E92054" w:rsidP="00943F3C">
                      <w:pPr>
                        <w:autoSpaceDE w:val="0"/>
                        <w:autoSpaceDN w:val="0"/>
                        <w:adjustRightInd w:val="0"/>
                        <w:spacing w:before="240"/>
                        <w:rPr>
                          <w:rFonts w:ascii="Arial" w:hAnsi="Arial" w:cs="Arial"/>
                          <w:i/>
                          <w:iCs/>
                          <w:color w:val="00703C"/>
                          <w:sz w:val="32"/>
                          <w:szCs w:val="32"/>
                        </w:rPr>
                      </w:pPr>
                      <w:r w:rsidRPr="001B609E">
                        <w:rPr>
                          <w:rFonts w:ascii="Arial" w:hAnsi="Arial" w:cs="Arial"/>
                          <w:i/>
                          <w:iCs/>
                          <w:color w:val="00703C"/>
                          <w:sz w:val="32"/>
                          <w:szCs w:val="32"/>
                        </w:rPr>
                        <w:t>Position Description</w:t>
                      </w:r>
                    </w:p>
                  </w:txbxContent>
                </v:textbox>
              </v:rect>
            </w:pict>
          </mc:Fallback>
        </mc:AlternateContent>
      </w:r>
      <w:r>
        <w:rPr>
          <w:rFonts w:ascii="Arial" w:hAnsi="Arial" w:cs="Arial"/>
          <w:color w:val="808080"/>
          <w:sz w:val="32"/>
          <w:szCs w:val="32"/>
          <w:lang w:eastAsia="en-GB" w:bidi="te"/>
        </w:rPr>
        <w:br/>
      </w:r>
      <w:r w:rsidR="00933489" w:rsidRPr="00D60879">
        <w:rPr>
          <w:rFonts w:ascii="Arial" w:hAnsi="Arial" w:cs="Arial"/>
          <w:noProof/>
          <w:color w:val="808080"/>
          <w:sz w:val="32"/>
          <w:szCs w:val="32"/>
          <w:lang w:eastAsia="en-GB" w:bidi="te"/>
        </w:rPr>
        <w:drawing>
          <wp:anchor distT="0" distB="0" distL="114300" distR="114300" simplePos="0" relativeHeight="251658241" behindDoc="1" locked="0" layoutInCell="1" allowOverlap="1" wp14:anchorId="65D2F034" wp14:editId="744BC9D2">
            <wp:simplePos x="0" y="0"/>
            <wp:positionH relativeFrom="column">
              <wp:posOffset>3689350</wp:posOffset>
            </wp:positionH>
            <wp:positionV relativeFrom="paragraph">
              <wp:posOffset>-801370</wp:posOffset>
            </wp:positionV>
            <wp:extent cx="3220720" cy="149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7B3801" w:rsidRPr="622596F5">
        <w:rPr>
          <w:rFonts w:ascii="Arial" w:hAnsi="Arial" w:cs="Arial"/>
          <w:color w:val="808080"/>
          <w:sz w:val="32"/>
          <w:szCs w:val="32"/>
          <w:lang w:eastAsia="en-GB" w:bidi="te"/>
        </w:rPr>
        <w:t xml:space="preserve">Risk </w:t>
      </w:r>
      <w:r w:rsidRPr="622596F5">
        <w:rPr>
          <w:rFonts w:ascii="Arial" w:hAnsi="Arial" w:cs="Arial"/>
          <w:color w:val="808080"/>
          <w:sz w:val="32"/>
          <w:szCs w:val="32"/>
          <w:lang w:eastAsia="en-GB" w:bidi="te"/>
        </w:rPr>
        <w:t>Specialist</w:t>
      </w:r>
      <w:r w:rsidR="007E0E26" w:rsidRPr="622596F5">
        <w:rPr>
          <w:rFonts w:ascii="Arial" w:hAnsi="Arial" w:cs="Arial"/>
          <w:color w:val="808080"/>
          <w:sz w:val="32"/>
          <w:szCs w:val="32"/>
          <w:lang w:eastAsia="en-GB" w:bidi="te"/>
        </w:rPr>
        <w:t xml:space="preserve"> (</w:t>
      </w:r>
      <w:r w:rsidR="00CD3661">
        <w:rPr>
          <w:rFonts w:ascii="Arial" w:hAnsi="Arial" w:cs="Arial"/>
          <w:color w:val="808080"/>
          <w:sz w:val="32"/>
          <w:szCs w:val="32"/>
          <w:lang w:eastAsia="en-GB" w:bidi="te"/>
        </w:rPr>
        <w:t>1LoD</w:t>
      </w:r>
      <w:r w:rsidR="007E0E26" w:rsidRPr="622596F5">
        <w:rPr>
          <w:rFonts w:ascii="Arial" w:hAnsi="Arial" w:cs="Arial"/>
          <w:color w:val="808080"/>
          <w:sz w:val="32"/>
          <w:szCs w:val="32"/>
          <w:lang w:eastAsia="en-GB" w:bidi="te"/>
        </w:rPr>
        <w:t>)</w:t>
      </w:r>
      <w:r w:rsidR="00E741CA">
        <w:rPr>
          <w:rFonts w:ascii="Arial" w:hAnsi="Arial" w:cs="Arial"/>
          <w:color w:val="808080"/>
          <w:sz w:val="32"/>
          <w:szCs w:val="32"/>
          <w:lang w:eastAsia="en-GB" w:bidi="te"/>
        </w:rPr>
        <w:br/>
      </w:r>
    </w:p>
    <w:p w14:paraId="57A8526E" w14:textId="7DF579D5" w:rsidR="00AC3AEB" w:rsidRPr="001B609E" w:rsidRDefault="00AC3AEB" w:rsidP="008F28B1">
      <w:pPr>
        <w:tabs>
          <w:tab w:val="left" w:pos="2880"/>
        </w:tabs>
        <w:spacing w:before="120" w:after="120"/>
        <w:rPr>
          <w:rFonts w:ascii="Arial" w:hAnsi="Arial" w:cs="Arial"/>
          <w:sz w:val="20"/>
          <w:szCs w:val="20"/>
        </w:rPr>
      </w:pPr>
      <w:r w:rsidRPr="003A3930">
        <w:rPr>
          <w:rFonts w:ascii="Arial" w:hAnsi="Arial" w:cs="Arial"/>
          <w:bCs/>
          <w:color w:val="00703C"/>
          <w:sz w:val="20"/>
          <w:szCs w:val="20"/>
        </w:rPr>
        <w:t>Location:</w:t>
      </w:r>
      <w:r>
        <w:tab/>
      </w:r>
      <w:r w:rsidR="003E53BD">
        <w:rPr>
          <w:rFonts w:ascii="Arial" w:hAnsi="Arial" w:cs="Arial"/>
          <w:sz w:val="20"/>
          <w:szCs w:val="20"/>
        </w:rPr>
        <w:t>Wellington/</w:t>
      </w:r>
      <w:r w:rsidR="00520FE9">
        <w:rPr>
          <w:rFonts w:ascii="Arial" w:hAnsi="Arial" w:cs="Arial"/>
          <w:sz w:val="20"/>
          <w:szCs w:val="20"/>
        </w:rPr>
        <w:t xml:space="preserve"> </w:t>
      </w:r>
      <w:r w:rsidR="003E53BD">
        <w:rPr>
          <w:rFonts w:ascii="Arial" w:hAnsi="Arial" w:cs="Arial"/>
          <w:sz w:val="20"/>
          <w:szCs w:val="20"/>
        </w:rPr>
        <w:t>Palmerston North</w:t>
      </w:r>
      <w:r w:rsidR="00FF1C46">
        <w:rPr>
          <w:rFonts w:ascii="Arial" w:hAnsi="Arial" w:cs="Arial"/>
          <w:sz w:val="20"/>
          <w:szCs w:val="20"/>
        </w:rPr>
        <w:t xml:space="preserve"> (Hybrid)</w:t>
      </w:r>
    </w:p>
    <w:p w14:paraId="6F6F1DB3" w14:textId="0BC50404" w:rsidR="00AC3AEB" w:rsidRDefault="00AC3AEB" w:rsidP="008F28B1">
      <w:pPr>
        <w:tabs>
          <w:tab w:val="left" w:pos="2880"/>
        </w:tabs>
        <w:spacing w:before="120" w:after="120"/>
        <w:rPr>
          <w:rFonts w:ascii="Arial" w:hAnsi="Arial" w:cs="Arial"/>
          <w:bCs/>
          <w:sz w:val="20"/>
          <w:szCs w:val="20"/>
        </w:rPr>
      </w:pPr>
      <w:r w:rsidRPr="00376F4C">
        <w:rPr>
          <w:rFonts w:ascii="Arial" w:hAnsi="Arial" w:cs="Arial"/>
          <w:bCs/>
          <w:color w:val="00703C"/>
          <w:sz w:val="20"/>
          <w:szCs w:val="20"/>
        </w:rPr>
        <w:t>Reporting to:</w:t>
      </w:r>
      <w:r w:rsidR="002F29A5">
        <w:tab/>
      </w:r>
      <w:r w:rsidR="00FF1C46">
        <w:rPr>
          <w:rFonts w:ascii="Arial" w:hAnsi="Arial" w:cs="Arial"/>
          <w:bCs/>
          <w:sz w:val="20"/>
          <w:szCs w:val="20"/>
        </w:rPr>
        <w:t>Departmental Mutual Leader</w:t>
      </w:r>
      <w:r w:rsidR="00CD3661">
        <w:rPr>
          <w:rFonts w:ascii="Arial" w:hAnsi="Arial" w:cs="Arial"/>
          <w:bCs/>
          <w:sz w:val="20"/>
          <w:szCs w:val="20"/>
        </w:rPr>
        <w:t xml:space="preserve"> (as per Contract)</w:t>
      </w:r>
    </w:p>
    <w:p w14:paraId="2AD2E770" w14:textId="141FA1A0" w:rsidR="005704E4" w:rsidRDefault="000E363D" w:rsidP="00DC340E">
      <w:pPr>
        <w:tabs>
          <w:tab w:val="left" w:pos="2880"/>
        </w:tabs>
        <w:rPr>
          <w:rFonts w:ascii="Arial" w:hAnsi="Arial" w:cs="Arial"/>
          <w:bCs/>
          <w:sz w:val="20"/>
          <w:szCs w:val="20"/>
        </w:rPr>
      </w:pPr>
      <w:r w:rsidRPr="00954D14">
        <w:rPr>
          <w:rFonts w:ascii="Arial" w:hAnsi="Arial" w:cs="Arial"/>
          <w:bCs/>
          <w:color w:val="00703C"/>
          <w:sz w:val="20"/>
          <w:szCs w:val="20"/>
        </w:rPr>
        <w:t>Business Unit:</w:t>
      </w:r>
      <w:r>
        <w:tab/>
      </w:r>
      <w:r w:rsidR="007E1FEB">
        <w:rPr>
          <w:rFonts w:ascii="Arial" w:hAnsi="Arial" w:cs="Arial"/>
          <w:bCs/>
          <w:sz w:val="20"/>
          <w:szCs w:val="20"/>
        </w:rPr>
        <w:t>Sales</w:t>
      </w:r>
      <w:r w:rsidR="006E4601">
        <w:rPr>
          <w:rFonts w:ascii="Arial" w:hAnsi="Arial" w:cs="Arial"/>
          <w:bCs/>
          <w:sz w:val="20"/>
          <w:szCs w:val="20"/>
        </w:rPr>
        <w:t>,</w:t>
      </w:r>
      <w:r w:rsidR="007E1FEB">
        <w:rPr>
          <w:rFonts w:ascii="Arial" w:hAnsi="Arial" w:cs="Arial"/>
          <w:bCs/>
          <w:sz w:val="20"/>
          <w:szCs w:val="20"/>
        </w:rPr>
        <w:t xml:space="preserve"> </w:t>
      </w:r>
      <w:r w:rsidR="006E4601">
        <w:rPr>
          <w:rFonts w:ascii="Arial" w:hAnsi="Arial" w:cs="Arial"/>
          <w:bCs/>
          <w:sz w:val="20"/>
          <w:szCs w:val="20"/>
        </w:rPr>
        <w:t>Advice &amp;</w:t>
      </w:r>
      <w:r w:rsidR="007E1FEB">
        <w:rPr>
          <w:rFonts w:ascii="Arial" w:hAnsi="Arial" w:cs="Arial"/>
          <w:bCs/>
          <w:sz w:val="20"/>
          <w:szCs w:val="20"/>
        </w:rPr>
        <w:t xml:space="preserve"> Service/</w:t>
      </w:r>
      <w:r w:rsidR="00520FE9">
        <w:rPr>
          <w:rFonts w:ascii="Arial" w:hAnsi="Arial" w:cs="Arial"/>
          <w:bCs/>
          <w:sz w:val="20"/>
          <w:szCs w:val="20"/>
        </w:rPr>
        <w:t xml:space="preserve"> </w:t>
      </w:r>
      <w:r w:rsidR="007E1FEB">
        <w:rPr>
          <w:rFonts w:ascii="Arial" w:hAnsi="Arial" w:cs="Arial"/>
          <w:bCs/>
          <w:sz w:val="20"/>
          <w:szCs w:val="20"/>
        </w:rPr>
        <w:t>Claims/</w:t>
      </w:r>
      <w:r w:rsidR="00520FE9">
        <w:rPr>
          <w:rFonts w:ascii="Arial" w:hAnsi="Arial" w:cs="Arial"/>
          <w:bCs/>
          <w:sz w:val="20"/>
          <w:szCs w:val="20"/>
        </w:rPr>
        <w:t xml:space="preserve"> </w:t>
      </w:r>
      <w:r w:rsidR="007E1FEB">
        <w:rPr>
          <w:rFonts w:ascii="Arial" w:hAnsi="Arial" w:cs="Arial"/>
          <w:bCs/>
          <w:sz w:val="20"/>
          <w:szCs w:val="20"/>
        </w:rPr>
        <w:t xml:space="preserve">Insurance </w:t>
      </w:r>
      <w:r w:rsidR="00E52B72">
        <w:rPr>
          <w:rFonts w:ascii="Arial" w:hAnsi="Arial" w:cs="Arial"/>
          <w:bCs/>
          <w:sz w:val="20"/>
          <w:szCs w:val="20"/>
        </w:rPr>
        <w:t>Solutions</w:t>
      </w:r>
    </w:p>
    <w:p w14:paraId="4F85638E" w14:textId="1C883B03" w:rsidR="003A3930" w:rsidRPr="001B609E" w:rsidRDefault="005704E4" w:rsidP="00DC340E">
      <w:pPr>
        <w:tabs>
          <w:tab w:val="left" w:pos="2880"/>
        </w:tabs>
        <w:rPr>
          <w:rFonts w:ascii="Arial" w:hAnsi="Arial" w:cs="Arial"/>
          <w:sz w:val="20"/>
          <w:szCs w:val="20"/>
        </w:rPr>
      </w:pPr>
      <w:r>
        <w:rPr>
          <w:rFonts w:ascii="Arial" w:hAnsi="Arial" w:cs="Arial"/>
          <w:bCs/>
          <w:sz w:val="20"/>
          <w:szCs w:val="20"/>
        </w:rPr>
        <w:tab/>
      </w:r>
      <w:r w:rsidR="007E1FEB">
        <w:rPr>
          <w:rFonts w:ascii="Arial" w:hAnsi="Arial" w:cs="Arial"/>
          <w:bCs/>
          <w:sz w:val="20"/>
          <w:szCs w:val="20"/>
        </w:rPr>
        <w:t>/</w:t>
      </w:r>
      <w:r w:rsidR="009975F9">
        <w:rPr>
          <w:rFonts w:ascii="Arial" w:hAnsi="Arial" w:cs="Arial"/>
          <w:bCs/>
          <w:sz w:val="20"/>
          <w:szCs w:val="20"/>
        </w:rPr>
        <w:t xml:space="preserve"> </w:t>
      </w:r>
      <w:r w:rsidR="007E1FEB">
        <w:rPr>
          <w:rFonts w:ascii="Arial" w:hAnsi="Arial" w:cs="Arial"/>
          <w:bCs/>
          <w:sz w:val="20"/>
          <w:szCs w:val="20"/>
        </w:rPr>
        <w:t>Business Information Services</w:t>
      </w:r>
      <w:r w:rsidR="009733E2">
        <w:rPr>
          <w:rFonts w:ascii="Arial" w:hAnsi="Arial" w:cs="Arial"/>
          <w:bCs/>
          <w:sz w:val="20"/>
          <w:szCs w:val="20"/>
        </w:rPr>
        <w:t xml:space="preserve"> (</w:t>
      </w:r>
      <w:r w:rsidR="009975F9">
        <w:rPr>
          <w:rFonts w:ascii="Arial" w:hAnsi="Arial" w:cs="Arial"/>
          <w:bCs/>
          <w:sz w:val="20"/>
          <w:szCs w:val="20"/>
        </w:rPr>
        <w:t>d</w:t>
      </w:r>
      <w:r w:rsidR="009733E2">
        <w:rPr>
          <w:rFonts w:ascii="Arial" w:hAnsi="Arial" w:cs="Arial"/>
          <w:bCs/>
          <w:sz w:val="20"/>
          <w:szCs w:val="20"/>
        </w:rPr>
        <w:t>elete as appropriate)</w:t>
      </w:r>
    </w:p>
    <w:p w14:paraId="09CE490C" w14:textId="1154387D" w:rsidR="0083106B" w:rsidRPr="001B609E" w:rsidRDefault="0083106B" w:rsidP="008F28B1">
      <w:pPr>
        <w:tabs>
          <w:tab w:val="left" w:pos="2880"/>
        </w:tabs>
        <w:spacing w:before="120" w:after="120"/>
        <w:rPr>
          <w:rFonts w:ascii="Arial" w:hAnsi="Arial" w:cs="Arial"/>
          <w:sz w:val="20"/>
          <w:szCs w:val="20"/>
        </w:rPr>
      </w:pPr>
      <w:r w:rsidRPr="00954D14">
        <w:rPr>
          <w:rFonts w:ascii="Arial" w:hAnsi="Arial" w:cs="Arial"/>
          <w:bCs/>
          <w:color w:val="00703C"/>
          <w:sz w:val="20"/>
          <w:szCs w:val="20"/>
        </w:rPr>
        <w:t>Direct Reports:</w:t>
      </w:r>
      <w:r>
        <w:tab/>
      </w:r>
      <w:r w:rsidR="00FC41FB" w:rsidRPr="001B609E">
        <w:rPr>
          <w:rFonts w:ascii="Arial" w:hAnsi="Arial" w:cs="Arial"/>
          <w:sz w:val="20"/>
          <w:szCs w:val="20"/>
        </w:rPr>
        <w:t>Nil</w:t>
      </w:r>
    </w:p>
    <w:p w14:paraId="49D4FCAB" w14:textId="192A2A6C" w:rsidR="008F28B1" w:rsidRPr="00D15B25" w:rsidRDefault="00AC3AEB" w:rsidP="008F28B1">
      <w:pPr>
        <w:tabs>
          <w:tab w:val="left" w:pos="2880"/>
        </w:tabs>
        <w:spacing w:before="120"/>
        <w:rPr>
          <w:rFonts w:ascii="Arial" w:hAnsi="Arial" w:cs="Arial"/>
        </w:rPr>
      </w:pPr>
      <w:r w:rsidRPr="00954D14">
        <w:rPr>
          <w:rFonts w:ascii="Arial" w:hAnsi="Arial" w:cs="Arial"/>
          <w:bCs/>
          <w:color w:val="00703C"/>
          <w:sz w:val="20"/>
          <w:szCs w:val="20"/>
        </w:rPr>
        <w:t>Date</w:t>
      </w:r>
      <w:r w:rsidR="00E47720" w:rsidRPr="00954D14">
        <w:rPr>
          <w:rFonts w:ascii="Arial" w:hAnsi="Arial" w:cs="Arial"/>
          <w:bCs/>
          <w:color w:val="00703C"/>
          <w:sz w:val="20"/>
          <w:szCs w:val="20"/>
        </w:rPr>
        <w:t xml:space="preserve"> Last Reviewed:</w:t>
      </w:r>
      <w:r w:rsidRPr="00D15B25">
        <w:rPr>
          <w:rFonts w:ascii="Arial" w:hAnsi="Arial" w:cs="Arial"/>
          <w:sz w:val="20"/>
          <w:szCs w:val="20"/>
        </w:rPr>
        <w:tab/>
      </w:r>
      <w:r w:rsidR="005704E4">
        <w:rPr>
          <w:rFonts w:ascii="Arial" w:hAnsi="Arial" w:cs="Arial"/>
          <w:sz w:val="20"/>
          <w:szCs w:val="20"/>
        </w:rPr>
        <w:t>April</w:t>
      </w:r>
      <w:r w:rsidR="00376F4C">
        <w:rPr>
          <w:rFonts w:ascii="Arial" w:hAnsi="Arial" w:cs="Arial"/>
          <w:sz w:val="20"/>
          <w:szCs w:val="20"/>
        </w:rPr>
        <w:t xml:space="preserve"> 2025</w:t>
      </w:r>
      <w:r w:rsidR="00000000">
        <w:rPr>
          <w:rFonts w:ascii="Arial" w:hAnsi="Arial" w:cs="Arial"/>
        </w:rPr>
        <w:pict w14:anchorId="422D6051">
          <v:rect id="_x0000_i1025" style="width:470.2pt;height:1pt" o:hralign="center" o:hrstd="t" o:hrnoshade="t" o:hr="t" fillcolor="silver" stroked="f"/>
        </w:pict>
      </w:r>
    </w:p>
    <w:p w14:paraId="0AEE0584" w14:textId="77777777" w:rsidR="00AC3AEB" w:rsidRPr="00D15B25" w:rsidRDefault="0083106B" w:rsidP="0083106B">
      <w:pPr>
        <w:pStyle w:val="Heading3"/>
        <w:spacing w:before="120"/>
        <w:rPr>
          <w:i/>
          <w:color w:val="00703C"/>
          <w:sz w:val="28"/>
          <w:szCs w:val="28"/>
        </w:rPr>
      </w:pPr>
      <w:r w:rsidRPr="00D15B25">
        <w:rPr>
          <w:i/>
          <w:color w:val="00703C"/>
          <w:sz w:val="28"/>
          <w:szCs w:val="28"/>
        </w:rPr>
        <w:t>About FMG</w:t>
      </w:r>
    </w:p>
    <w:p w14:paraId="685640D0" w14:textId="77777777" w:rsidR="00E47720" w:rsidRPr="00761892" w:rsidRDefault="00E47720" w:rsidP="00E47720">
      <w:pPr>
        <w:spacing w:before="120" w:after="120"/>
        <w:jc w:val="both"/>
        <w:rPr>
          <w:rFonts w:ascii="Arial" w:hAnsi="Arial" w:cs="Arial"/>
          <w:b/>
          <w:bCs/>
          <w:color w:val="333333"/>
          <w:sz w:val="20"/>
          <w:szCs w:val="20"/>
          <w:lang w:val="en-NZ"/>
        </w:rPr>
      </w:pPr>
      <w:r w:rsidRPr="622596F5">
        <w:rPr>
          <w:rFonts w:ascii="Arial" w:hAnsi="Arial" w:cs="Arial"/>
          <w:b/>
          <w:color w:val="333333"/>
          <w:sz w:val="20"/>
          <w:szCs w:val="20"/>
        </w:rPr>
        <w:t>Formed by farmers for farmers over a century ago, FMG is New Zealand’s leading rural insurer providing risk advice and insurance solutions for farmers, growers, commercial businesses, the lifestyle sector and domestic clients.</w:t>
      </w:r>
    </w:p>
    <w:p w14:paraId="50015DAD" w14:textId="3B869461" w:rsidR="00E47720" w:rsidRPr="00761892" w:rsidRDefault="00E47720" w:rsidP="00E47720">
      <w:pPr>
        <w:spacing w:before="120" w:after="120"/>
        <w:jc w:val="both"/>
        <w:rPr>
          <w:rFonts w:ascii="Arial" w:hAnsi="Arial" w:cs="Arial"/>
          <w:b/>
          <w:bCs/>
          <w:color w:val="333333"/>
          <w:sz w:val="20"/>
          <w:szCs w:val="20"/>
          <w:lang w:val="en-NZ"/>
        </w:rPr>
      </w:pPr>
      <w:r w:rsidRPr="622596F5">
        <w:rPr>
          <w:rFonts w:ascii="Arial" w:hAnsi="Arial" w:cs="Arial"/>
          <w:b/>
          <w:color w:val="333333"/>
          <w:sz w:val="20"/>
          <w:szCs w:val="20"/>
        </w:rPr>
        <w:t xml:space="preserve">We’re proudly 100% New Zealand owned and </w:t>
      </w:r>
      <w:r w:rsidR="00340F3E" w:rsidRPr="622596F5">
        <w:rPr>
          <w:rFonts w:ascii="Arial" w:hAnsi="Arial" w:cs="Arial"/>
          <w:b/>
          <w:color w:val="333333"/>
          <w:sz w:val="20"/>
          <w:szCs w:val="20"/>
        </w:rPr>
        <w:t>operated,</w:t>
      </w:r>
      <w:r w:rsidRPr="622596F5">
        <w:rPr>
          <w:rFonts w:ascii="Arial" w:hAnsi="Arial" w:cs="Arial"/>
          <w:b/>
          <w:color w:val="333333"/>
          <w:sz w:val="20"/>
          <w:szCs w:val="20"/>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5F73A830" w14:textId="77777777" w:rsidR="008F28B1" w:rsidRPr="00D15B25" w:rsidRDefault="00000000" w:rsidP="007256CC">
      <w:pPr>
        <w:pStyle w:val="Heading3"/>
        <w:spacing w:before="120"/>
        <w:rPr>
          <w:sz w:val="24"/>
          <w:szCs w:val="24"/>
        </w:rPr>
      </w:pPr>
      <w:r>
        <w:rPr>
          <w:sz w:val="22"/>
          <w:szCs w:val="22"/>
        </w:rPr>
        <w:pict w14:anchorId="61D4E9A0">
          <v:rect id="_x0000_i1026" style="width:470.2pt;height:1pt" o:hralign="center" o:hrstd="t" o:hrnoshade="t" o:hr="t" fillcolor="silver" stroked="f"/>
        </w:pict>
      </w:r>
    </w:p>
    <w:p w14:paraId="73081A51" w14:textId="77777777" w:rsidR="007E2AAE" w:rsidRPr="00D15B25" w:rsidRDefault="007E2AAE" w:rsidP="007E2AAE">
      <w:pPr>
        <w:pStyle w:val="Heading3"/>
        <w:spacing w:before="120"/>
        <w:rPr>
          <w:i/>
          <w:iCs/>
          <w:color w:val="00703C"/>
          <w:sz w:val="28"/>
          <w:szCs w:val="28"/>
        </w:rPr>
      </w:pPr>
      <w:r w:rsidRPr="00D15B25">
        <w:rPr>
          <w:i/>
          <w:iCs/>
          <w:color w:val="00703C"/>
          <w:sz w:val="28"/>
          <w:szCs w:val="28"/>
        </w:rPr>
        <w:t>FMG’s Values</w:t>
      </w:r>
    </w:p>
    <w:p w14:paraId="18E69050" w14:textId="36D7D090" w:rsidR="007E2AAE" w:rsidRPr="00D15B25" w:rsidRDefault="007E2AAE" w:rsidP="007E2AAE">
      <w:pPr>
        <w:tabs>
          <w:tab w:val="left" w:pos="1800"/>
        </w:tabs>
        <w:spacing w:before="120" w:after="120"/>
        <w:jc w:val="both"/>
        <w:rPr>
          <w:rFonts w:ascii="Arial" w:hAnsi="Arial" w:cs="Arial"/>
          <w:color w:val="000000"/>
          <w:sz w:val="20"/>
          <w:szCs w:val="20"/>
        </w:rPr>
      </w:pPr>
      <w:r w:rsidRPr="622596F5">
        <w:rPr>
          <w:rFonts w:ascii="Arial" w:hAnsi="Arial" w:cs="Arial"/>
          <w:color w:val="000000" w:themeColor="text1"/>
          <w:sz w:val="20"/>
          <w:szCs w:val="20"/>
        </w:rPr>
        <w:t xml:space="preserve">The FMG brand represents promises about what customers can expect from us and each of us is responsible for </w:t>
      </w:r>
      <w:r w:rsidR="00746E09" w:rsidRPr="622596F5">
        <w:rPr>
          <w:rFonts w:ascii="Arial" w:hAnsi="Arial" w:cs="Arial"/>
          <w:color w:val="000000" w:themeColor="text1"/>
          <w:sz w:val="20"/>
          <w:szCs w:val="20"/>
        </w:rPr>
        <w:t>delivering</w:t>
      </w:r>
      <w:r w:rsidRPr="622596F5">
        <w:rPr>
          <w:rFonts w:ascii="Arial" w:hAnsi="Arial" w:cs="Arial"/>
          <w:color w:val="000000" w:themeColor="text1"/>
          <w:sz w:val="20"/>
          <w:szCs w:val="20"/>
        </w:rPr>
        <w:t xml:space="preserve">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395"/>
        <w:gridCol w:w="5009"/>
      </w:tblGrid>
      <w:tr w:rsidR="00D60879" w:rsidRPr="00D15B25" w14:paraId="6D1CB159" w14:textId="77777777" w:rsidTr="000C017E">
        <w:tc>
          <w:tcPr>
            <w:tcW w:w="4395" w:type="dxa"/>
            <w:shd w:val="clear" w:color="auto" w:fill="auto"/>
          </w:tcPr>
          <w:p w14:paraId="603AFC57" w14:textId="13A2D27D" w:rsidR="00D60879" w:rsidRPr="000C017E" w:rsidRDefault="00D60879" w:rsidP="000C017E">
            <w:pPr>
              <w:tabs>
                <w:tab w:val="left" w:pos="1800"/>
              </w:tabs>
              <w:spacing w:before="120" w:after="120"/>
              <w:rPr>
                <w:rFonts w:ascii="Arial" w:hAnsi="Arial" w:cs="Arial"/>
                <w:b/>
                <w:bCs/>
                <w:color w:val="333333"/>
                <w:sz w:val="20"/>
                <w:szCs w:val="20"/>
              </w:rPr>
            </w:pPr>
            <w:r w:rsidRPr="000C017E">
              <w:rPr>
                <w:rFonts w:ascii="Arial" w:hAnsi="Arial" w:cs="Arial"/>
                <w:b/>
                <w:bCs/>
                <w:color w:val="323130"/>
                <w:sz w:val="20"/>
                <w:szCs w:val="20"/>
                <w:shd w:val="clear" w:color="auto" w:fill="FFFFFF"/>
              </w:rPr>
              <w:t>Do what's right - Whāia te ara tika</w:t>
            </w:r>
          </w:p>
        </w:tc>
        <w:tc>
          <w:tcPr>
            <w:tcW w:w="5009" w:type="dxa"/>
            <w:shd w:val="clear" w:color="auto" w:fill="auto"/>
          </w:tcPr>
          <w:p w14:paraId="51EF870C" w14:textId="6871C147" w:rsidR="00D60879" w:rsidRPr="000C017E" w:rsidRDefault="00D60879" w:rsidP="000C017E">
            <w:pPr>
              <w:tabs>
                <w:tab w:val="left" w:pos="1800"/>
              </w:tabs>
              <w:spacing w:before="120" w:after="120"/>
              <w:rPr>
                <w:rFonts w:ascii="Arial" w:hAnsi="Arial" w:cs="Arial"/>
                <w:b/>
                <w:bCs/>
                <w:color w:val="333333"/>
                <w:sz w:val="20"/>
                <w:szCs w:val="20"/>
              </w:rPr>
            </w:pPr>
            <w:r w:rsidRPr="000C017E">
              <w:rPr>
                <w:rFonts w:ascii="Arial" w:hAnsi="Arial" w:cs="Arial"/>
                <w:b/>
                <w:bCs/>
                <w:color w:val="323130"/>
                <w:sz w:val="20"/>
                <w:szCs w:val="20"/>
                <w:shd w:val="clear" w:color="auto" w:fill="FFFFFF"/>
              </w:rPr>
              <w:t>Make it happen - Whakatutukitia</w:t>
            </w:r>
          </w:p>
        </w:tc>
      </w:tr>
      <w:tr w:rsidR="00D60879" w:rsidRPr="00D15B25" w14:paraId="59CE2A00" w14:textId="77777777" w:rsidTr="000C017E">
        <w:tc>
          <w:tcPr>
            <w:tcW w:w="4395" w:type="dxa"/>
            <w:shd w:val="clear" w:color="auto" w:fill="auto"/>
          </w:tcPr>
          <w:p w14:paraId="00CC82F2" w14:textId="6F109FA6" w:rsidR="00D60879" w:rsidRPr="000C017E" w:rsidRDefault="00D60879" w:rsidP="000C017E">
            <w:pPr>
              <w:tabs>
                <w:tab w:val="left" w:pos="1800"/>
              </w:tabs>
              <w:spacing w:before="120"/>
              <w:rPr>
                <w:rFonts w:ascii="Arial" w:hAnsi="Arial" w:cs="Arial"/>
                <w:b/>
                <w:bCs/>
                <w:color w:val="333333"/>
                <w:sz w:val="20"/>
                <w:szCs w:val="20"/>
              </w:rPr>
            </w:pPr>
            <w:r w:rsidRPr="000C017E">
              <w:rPr>
                <w:rFonts w:ascii="Arial" w:hAnsi="Arial" w:cs="Arial"/>
                <w:b/>
                <w:bCs/>
                <w:color w:val="323130"/>
                <w:sz w:val="20"/>
                <w:szCs w:val="20"/>
                <w:shd w:val="clear" w:color="auto" w:fill="FFFFFF"/>
              </w:rPr>
              <w:t>We're in it together - Ko tātau tātau</w:t>
            </w:r>
          </w:p>
        </w:tc>
        <w:tc>
          <w:tcPr>
            <w:tcW w:w="5009" w:type="dxa"/>
            <w:shd w:val="clear" w:color="auto" w:fill="auto"/>
          </w:tcPr>
          <w:p w14:paraId="40C828B3" w14:textId="6BC9A1DB" w:rsidR="00D60879" w:rsidRPr="000C017E" w:rsidRDefault="00D60879" w:rsidP="000C017E">
            <w:pPr>
              <w:tabs>
                <w:tab w:val="left" w:pos="1800"/>
              </w:tabs>
              <w:spacing w:before="120"/>
              <w:rPr>
                <w:rFonts w:ascii="Arial" w:hAnsi="Arial" w:cs="Arial"/>
                <w:b/>
                <w:bCs/>
                <w:color w:val="333333"/>
                <w:sz w:val="20"/>
                <w:szCs w:val="20"/>
              </w:rPr>
            </w:pPr>
            <w:r w:rsidRPr="000C017E">
              <w:rPr>
                <w:rFonts w:ascii="Arial" w:hAnsi="Arial" w:cs="Arial"/>
                <w:b/>
                <w:bCs/>
                <w:color w:val="323130"/>
                <w:sz w:val="20"/>
                <w:szCs w:val="20"/>
                <w:shd w:val="clear" w:color="auto" w:fill="FFFFFF"/>
              </w:rPr>
              <w:t>Proud of who we are - Whakahīhī i te whakapapa</w:t>
            </w:r>
          </w:p>
        </w:tc>
      </w:tr>
    </w:tbl>
    <w:p w14:paraId="552E3889" w14:textId="77777777" w:rsidR="007E2AAE" w:rsidRPr="00D15B25" w:rsidRDefault="00000000" w:rsidP="007E2AAE">
      <w:pPr>
        <w:pStyle w:val="Heading3"/>
        <w:spacing w:before="120"/>
        <w:rPr>
          <w:sz w:val="24"/>
          <w:szCs w:val="24"/>
        </w:rPr>
      </w:pPr>
      <w:r>
        <w:rPr>
          <w:sz w:val="24"/>
          <w:szCs w:val="24"/>
        </w:rPr>
        <w:pict w14:anchorId="40139609">
          <v:rect id="_x0000_i1027" style="width:470.2pt;height:1pt" o:hralign="center" o:hrstd="t" o:hrnoshade="t" o:hr="t" fillcolor="silver" stroked="f"/>
        </w:pict>
      </w:r>
    </w:p>
    <w:p w14:paraId="693BC73E" w14:textId="77777777" w:rsidR="007E2AAE" w:rsidRPr="00D15B25" w:rsidRDefault="007E2AAE" w:rsidP="007E2AAE">
      <w:pPr>
        <w:pStyle w:val="Heading3"/>
        <w:spacing w:before="120"/>
        <w:rPr>
          <w:i/>
          <w:iCs/>
          <w:color w:val="00703C"/>
          <w:sz w:val="28"/>
          <w:szCs w:val="28"/>
        </w:rPr>
      </w:pPr>
      <w:r w:rsidRPr="00D15B25">
        <w:rPr>
          <w:i/>
          <w:iCs/>
          <w:color w:val="00703C"/>
          <w:sz w:val="28"/>
          <w:szCs w:val="28"/>
        </w:rPr>
        <w:t>Work Environment</w:t>
      </w:r>
    </w:p>
    <w:p w14:paraId="686EC01D" w14:textId="77777777" w:rsidR="00D60879" w:rsidRPr="00064402" w:rsidRDefault="00D60879" w:rsidP="00D60879">
      <w:pPr>
        <w:tabs>
          <w:tab w:val="left" w:pos="1800"/>
        </w:tabs>
        <w:spacing w:before="120" w:after="120"/>
        <w:jc w:val="both"/>
        <w:rPr>
          <w:rFonts w:ascii="Arial" w:hAnsi="Arial" w:cs="Arial"/>
          <w:sz w:val="20"/>
          <w:szCs w:val="20"/>
          <w:lang w:val="en-NZ"/>
        </w:rPr>
      </w:pPr>
      <w:r w:rsidRPr="622596F5">
        <w:rPr>
          <w:rFonts w:ascii="Arial" w:hAnsi="Arial" w:cs="Arial"/>
          <w:sz w:val="20"/>
          <w:szCs w:val="20"/>
        </w:rPr>
        <w:t>We strive to provide an environment that promotes and fosters achievement. We place importance on career development and training to give our people the tools they need to succeed.</w:t>
      </w:r>
    </w:p>
    <w:p w14:paraId="7BCCF49E" w14:textId="113D4DBE" w:rsidR="00D60879" w:rsidRPr="00064402" w:rsidRDefault="00D60879" w:rsidP="00D60879">
      <w:pPr>
        <w:tabs>
          <w:tab w:val="left" w:pos="1800"/>
        </w:tabs>
        <w:spacing w:before="120" w:after="120"/>
        <w:jc w:val="both"/>
        <w:rPr>
          <w:rFonts w:ascii="Arial" w:hAnsi="Arial" w:cs="Arial"/>
          <w:sz w:val="20"/>
          <w:szCs w:val="20"/>
          <w:lang w:val="en-NZ"/>
        </w:rPr>
      </w:pPr>
      <w:r w:rsidRPr="622596F5">
        <w:rPr>
          <w:rFonts w:ascii="Arial" w:hAnsi="Arial" w:cs="Arial"/>
          <w:sz w:val="20"/>
          <w:szCs w:val="20"/>
        </w:rPr>
        <w:t>FMG’s Head Office is</w:t>
      </w:r>
      <w:r w:rsidR="72D5C22A" w:rsidRPr="52EDFFCD">
        <w:rPr>
          <w:rFonts w:ascii="Arial" w:hAnsi="Arial" w:cs="Arial"/>
          <w:sz w:val="20"/>
          <w:szCs w:val="20"/>
        </w:rPr>
        <w:t xml:space="preserve"> in</w:t>
      </w:r>
      <w:r w:rsidRPr="622596F5">
        <w:rPr>
          <w:rFonts w:ascii="Arial" w:hAnsi="Arial" w:cs="Arial"/>
          <w:sz w:val="20"/>
          <w:szCs w:val="20"/>
        </w:rPr>
        <w:t xml:space="preserve"> Wellington and accommodates FMG’s Executive Leadership Team (ELT)</w:t>
      </w:r>
      <w:r w:rsidR="00443830" w:rsidRPr="622596F5">
        <w:rPr>
          <w:rFonts w:ascii="Arial" w:hAnsi="Arial" w:cs="Arial"/>
          <w:sz w:val="20"/>
          <w:szCs w:val="20"/>
        </w:rPr>
        <w:t xml:space="preserve"> and other teams including </w:t>
      </w:r>
      <w:r w:rsidR="0055129A" w:rsidRPr="622596F5">
        <w:rPr>
          <w:rFonts w:ascii="Arial" w:hAnsi="Arial" w:cs="Arial"/>
          <w:sz w:val="20"/>
          <w:szCs w:val="20"/>
        </w:rPr>
        <w:t xml:space="preserve">Risk, </w:t>
      </w:r>
      <w:r w:rsidRPr="622596F5">
        <w:rPr>
          <w:rFonts w:ascii="Arial" w:hAnsi="Arial" w:cs="Arial"/>
          <w:sz w:val="20"/>
          <w:szCs w:val="20"/>
        </w:rPr>
        <w:t xml:space="preserve">Client </w:t>
      </w:r>
      <w:r w:rsidR="00152418" w:rsidRPr="622596F5">
        <w:rPr>
          <w:rFonts w:ascii="Arial" w:hAnsi="Arial" w:cs="Arial"/>
          <w:sz w:val="20"/>
          <w:szCs w:val="20"/>
        </w:rPr>
        <w:t>Strategy</w:t>
      </w:r>
      <w:r w:rsidRPr="622596F5">
        <w:rPr>
          <w:rFonts w:ascii="Arial" w:hAnsi="Arial" w:cs="Arial"/>
          <w:sz w:val="20"/>
          <w:szCs w:val="20"/>
        </w:rPr>
        <w:t>, People &amp; Culture</w:t>
      </w:r>
      <w:r w:rsidR="00A802DE" w:rsidRPr="622596F5">
        <w:rPr>
          <w:rFonts w:ascii="Arial" w:hAnsi="Arial" w:cs="Arial"/>
          <w:sz w:val="20"/>
          <w:szCs w:val="20"/>
        </w:rPr>
        <w:t xml:space="preserve">, </w:t>
      </w:r>
      <w:r w:rsidRPr="622596F5">
        <w:rPr>
          <w:rFonts w:ascii="Arial" w:hAnsi="Arial" w:cs="Arial"/>
          <w:sz w:val="20"/>
          <w:szCs w:val="20"/>
        </w:rPr>
        <w:t>Communications, Financial Management, Product &amp; Pricing and Underwriting, Reinsurance</w:t>
      </w:r>
      <w:r w:rsidR="00F31FC8" w:rsidRPr="622596F5">
        <w:rPr>
          <w:rFonts w:ascii="Arial" w:hAnsi="Arial" w:cs="Arial"/>
          <w:sz w:val="20"/>
          <w:szCs w:val="20"/>
        </w:rPr>
        <w:t xml:space="preserve"> and </w:t>
      </w:r>
      <w:r w:rsidRPr="622596F5">
        <w:rPr>
          <w:rFonts w:ascii="Arial" w:hAnsi="Arial" w:cs="Arial"/>
          <w:sz w:val="20"/>
          <w:szCs w:val="20"/>
        </w:rPr>
        <w:t xml:space="preserve">Business Information </w:t>
      </w:r>
      <w:r w:rsidR="00E17E25">
        <w:rPr>
          <w:rFonts w:ascii="Arial" w:hAnsi="Arial" w:cs="Arial"/>
          <w:sz w:val="20"/>
          <w:szCs w:val="20"/>
        </w:rPr>
        <w:t>Service</w:t>
      </w:r>
      <w:r w:rsidRPr="622596F5">
        <w:rPr>
          <w:rFonts w:ascii="Arial" w:hAnsi="Arial" w:cs="Arial"/>
          <w:sz w:val="20"/>
          <w:szCs w:val="20"/>
        </w:rPr>
        <w:t>s</w:t>
      </w:r>
      <w:r w:rsidR="00F31FC8" w:rsidRPr="622596F5">
        <w:rPr>
          <w:rFonts w:ascii="Arial" w:hAnsi="Arial" w:cs="Arial"/>
          <w:sz w:val="20"/>
          <w:szCs w:val="20"/>
        </w:rPr>
        <w:t xml:space="preserve">. </w:t>
      </w:r>
    </w:p>
    <w:p w14:paraId="00D15AAC" w14:textId="0E03EE72" w:rsidR="00D60879" w:rsidRDefault="00D60879" w:rsidP="00D60879">
      <w:pPr>
        <w:tabs>
          <w:tab w:val="left" w:pos="1800"/>
        </w:tabs>
        <w:spacing w:before="120" w:after="120"/>
        <w:jc w:val="both"/>
        <w:rPr>
          <w:rFonts w:ascii="Arial" w:hAnsi="Arial" w:cs="Arial"/>
          <w:sz w:val="20"/>
          <w:szCs w:val="20"/>
        </w:rPr>
      </w:pPr>
      <w:r w:rsidRPr="622596F5">
        <w:rPr>
          <w:rFonts w:ascii="Arial" w:hAnsi="Arial" w:cs="Arial"/>
          <w:sz w:val="20"/>
          <w:szCs w:val="20"/>
        </w:rPr>
        <w:t xml:space="preserve">FMG’s largest regional office is </w:t>
      </w:r>
      <w:r w:rsidR="48787389" w:rsidRPr="4DD309B2">
        <w:rPr>
          <w:rFonts w:ascii="Arial" w:hAnsi="Arial" w:cs="Arial"/>
          <w:sz w:val="20"/>
          <w:szCs w:val="20"/>
        </w:rPr>
        <w:t>in</w:t>
      </w:r>
      <w:r w:rsidRPr="622596F5">
        <w:rPr>
          <w:rFonts w:ascii="Arial" w:hAnsi="Arial" w:cs="Arial"/>
          <w:sz w:val="20"/>
          <w:szCs w:val="20"/>
        </w:rPr>
        <w:t xml:space="preserve"> Palmerston North accommodating our National Sales &amp; Advice Centre, </w:t>
      </w:r>
      <w:r w:rsidR="00C95C0F">
        <w:rPr>
          <w:rFonts w:ascii="Arial" w:hAnsi="Arial" w:cs="Arial"/>
          <w:sz w:val="20"/>
          <w:szCs w:val="20"/>
        </w:rPr>
        <w:t>Business Information Services</w:t>
      </w:r>
      <w:r w:rsidRPr="622596F5">
        <w:rPr>
          <w:rFonts w:ascii="Arial" w:hAnsi="Arial" w:cs="Arial"/>
          <w:sz w:val="20"/>
          <w:szCs w:val="20"/>
        </w:rPr>
        <w:t xml:space="preserve">, Claims, Operations and Payments functions.  In addition to the offices in Wellington, Palmerston North and Christchurch FMG has offices in </w:t>
      </w:r>
      <w:r w:rsidR="00194FC2" w:rsidRPr="622596F5">
        <w:rPr>
          <w:rFonts w:ascii="Arial" w:hAnsi="Arial" w:cs="Arial"/>
          <w:sz w:val="20"/>
          <w:szCs w:val="20"/>
        </w:rPr>
        <w:t>28</w:t>
      </w:r>
      <w:r w:rsidRPr="622596F5">
        <w:rPr>
          <w:rFonts w:ascii="Arial" w:hAnsi="Arial" w:cs="Arial"/>
          <w:sz w:val="20"/>
          <w:szCs w:val="20"/>
        </w:rPr>
        <w:t xml:space="preserve"> regional locations throughout New Zealand.</w:t>
      </w:r>
    </w:p>
    <w:p w14:paraId="5CA469AB" w14:textId="77777777" w:rsidR="00396E95" w:rsidRPr="001950C1" w:rsidRDefault="00396E95" w:rsidP="00D60879">
      <w:pPr>
        <w:tabs>
          <w:tab w:val="left" w:pos="1800"/>
        </w:tabs>
        <w:spacing w:before="120" w:after="120"/>
        <w:jc w:val="both"/>
        <w:rPr>
          <w:rFonts w:ascii="Arial" w:hAnsi="Arial" w:cs="Arial"/>
          <w:sz w:val="16"/>
          <w:szCs w:val="16"/>
          <w:lang w:val="en-NZ"/>
        </w:rPr>
      </w:pPr>
    </w:p>
    <w:p w14:paraId="312EC08D" w14:textId="77777777" w:rsidR="006605FC" w:rsidRPr="00D15B25" w:rsidRDefault="00000000" w:rsidP="00C1744E">
      <w:pPr>
        <w:pStyle w:val="Heading3"/>
        <w:spacing w:before="120"/>
        <w:rPr>
          <w:sz w:val="24"/>
          <w:szCs w:val="24"/>
        </w:rPr>
      </w:pPr>
      <w:r>
        <w:rPr>
          <w:sz w:val="24"/>
          <w:szCs w:val="24"/>
        </w:rPr>
        <w:pict w14:anchorId="4A6FBB39">
          <v:rect id="_x0000_i1028" style="width:470.2pt;height:1pt" o:hralign="center" o:hrstd="t" o:hrnoshade="t" o:hr="t" fillcolor="silver" stroked="f"/>
        </w:pict>
      </w:r>
    </w:p>
    <w:p w14:paraId="699DB85D" w14:textId="77777777" w:rsidR="00C1744E" w:rsidRPr="00D15B25" w:rsidRDefault="00C836EA" w:rsidP="00C1744E">
      <w:pPr>
        <w:pStyle w:val="Heading3"/>
        <w:spacing w:before="120"/>
        <w:rPr>
          <w:i/>
          <w:iCs/>
          <w:color w:val="00703C"/>
          <w:sz w:val="28"/>
          <w:szCs w:val="28"/>
        </w:rPr>
      </w:pPr>
      <w:r w:rsidRPr="00D15B25">
        <w:rPr>
          <w:sz w:val="24"/>
          <w:szCs w:val="24"/>
        </w:rPr>
        <w:br w:type="page"/>
      </w:r>
      <w:r w:rsidR="00C1744E" w:rsidRPr="00D15B25">
        <w:rPr>
          <w:i/>
          <w:iCs/>
          <w:color w:val="00703C"/>
          <w:sz w:val="28"/>
          <w:szCs w:val="28"/>
        </w:rPr>
        <w:lastRenderedPageBreak/>
        <w:t>Purpose</w:t>
      </w:r>
      <w:r w:rsidR="00EE20C9" w:rsidRPr="00D15B25">
        <w:rPr>
          <w:i/>
          <w:iCs/>
          <w:color w:val="00703C"/>
          <w:sz w:val="28"/>
          <w:szCs w:val="28"/>
        </w:rPr>
        <w:t xml:space="preserve"> of the role</w:t>
      </w:r>
    </w:p>
    <w:p w14:paraId="105A9B89" w14:textId="7E799850" w:rsidR="009C0DEA" w:rsidRPr="00403A6F" w:rsidRDefault="00AF77AA" w:rsidP="00833275">
      <w:pPr>
        <w:tabs>
          <w:tab w:val="left" w:pos="1800"/>
        </w:tabs>
        <w:spacing w:before="120" w:after="120"/>
        <w:jc w:val="both"/>
        <w:rPr>
          <w:rFonts w:ascii="Arial" w:hAnsi="Arial" w:cs="Arial"/>
          <w:b/>
          <w:bCs/>
          <w:sz w:val="20"/>
          <w:szCs w:val="20"/>
        </w:rPr>
      </w:pPr>
      <w:r w:rsidRPr="00403A6F">
        <w:rPr>
          <w:rFonts w:ascii="Arial" w:hAnsi="Arial" w:cs="Arial"/>
          <w:sz w:val="20"/>
          <w:szCs w:val="20"/>
        </w:rPr>
        <w:t xml:space="preserve">The </w:t>
      </w:r>
      <w:r w:rsidR="004D5EA5" w:rsidRPr="00403A6F">
        <w:rPr>
          <w:rFonts w:ascii="Arial" w:hAnsi="Arial" w:cs="Arial"/>
          <w:sz w:val="20"/>
          <w:szCs w:val="20"/>
        </w:rPr>
        <w:t xml:space="preserve">purpose </w:t>
      </w:r>
      <w:r w:rsidRPr="00403A6F">
        <w:rPr>
          <w:rFonts w:ascii="Arial" w:hAnsi="Arial" w:cs="Arial"/>
          <w:sz w:val="20"/>
          <w:szCs w:val="20"/>
        </w:rPr>
        <w:t xml:space="preserve">of this role </w:t>
      </w:r>
      <w:r w:rsidR="004D5EA5" w:rsidRPr="00403A6F">
        <w:rPr>
          <w:rFonts w:ascii="Arial" w:hAnsi="Arial" w:cs="Arial"/>
          <w:sz w:val="20"/>
          <w:szCs w:val="20"/>
        </w:rPr>
        <w:t xml:space="preserve">is </w:t>
      </w:r>
      <w:r w:rsidR="00AF761E" w:rsidRPr="00403A6F">
        <w:rPr>
          <w:rFonts w:ascii="Arial" w:hAnsi="Arial" w:cs="Arial"/>
          <w:sz w:val="20"/>
          <w:szCs w:val="20"/>
        </w:rPr>
        <w:t xml:space="preserve">to ensure that </w:t>
      </w:r>
      <w:r w:rsidR="007E63CA" w:rsidRPr="00403A6F">
        <w:rPr>
          <w:rFonts w:ascii="Arial" w:hAnsi="Arial" w:cs="Arial"/>
          <w:sz w:val="20"/>
          <w:szCs w:val="20"/>
        </w:rPr>
        <w:t xml:space="preserve">all </w:t>
      </w:r>
      <w:r w:rsidR="009343F4" w:rsidRPr="00403A6F">
        <w:rPr>
          <w:rFonts w:ascii="Arial" w:hAnsi="Arial" w:cs="Arial"/>
          <w:sz w:val="20"/>
          <w:szCs w:val="20"/>
        </w:rPr>
        <w:t>1</w:t>
      </w:r>
      <w:r w:rsidR="009343F4" w:rsidRPr="00403A6F">
        <w:rPr>
          <w:rFonts w:ascii="Arial" w:hAnsi="Arial" w:cs="Arial"/>
          <w:sz w:val="20"/>
          <w:szCs w:val="20"/>
          <w:vertAlign w:val="superscript"/>
        </w:rPr>
        <w:t>st</w:t>
      </w:r>
      <w:r w:rsidR="009343F4" w:rsidRPr="00403A6F">
        <w:rPr>
          <w:rFonts w:ascii="Arial" w:hAnsi="Arial" w:cs="Arial"/>
          <w:sz w:val="20"/>
          <w:szCs w:val="20"/>
        </w:rPr>
        <w:t xml:space="preserve"> Line of Defence </w:t>
      </w:r>
      <w:r w:rsidR="00C5235A">
        <w:rPr>
          <w:rFonts w:ascii="Arial" w:hAnsi="Arial" w:cs="Arial"/>
          <w:sz w:val="20"/>
          <w:szCs w:val="20"/>
        </w:rPr>
        <w:t>(LoD)</w:t>
      </w:r>
      <w:r w:rsidR="009343F4" w:rsidRPr="00403A6F">
        <w:rPr>
          <w:rFonts w:ascii="Arial" w:hAnsi="Arial" w:cs="Arial"/>
          <w:sz w:val="20"/>
          <w:szCs w:val="20"/>
        </w:rPr>
        <w:t xml:space="preserve"> risk management activities </w:t>
      </w:r>
      <w:r w:rsidR="00683827" w:rsidRPr="00403A6F">
        <w:rPr>
          <w:rFonts w:ascii="Arial" w:hAnsi="Arial" w:cs="Arial"/>
          <w:sz w:val="20"/>
          <w:szCs w:val="20"/>
        </w:rPr>
        <w:t xml:space="preserve">for the associated </w:t>
      </w:r>
      <w:r w:rsidR="009A4A42" w:rsidRPr="00403A6F">
        <w:rPr>
          <w:rFonts w:ascii="Arial" w:hAnsi="Arial" w:cs="Arial"/>
          <w:sz w:val="20"/>
          <w:szCs w:val="20"/>
        </w:rPr>
        <w:t>Business Unit</w:t>
      </w:r>
      <w:r w:rsidR="0082001E" w:rsidRPr="00403A6F">
        <w:rPr>
          <w:rFonts w:ascii="Arial" w:hAnsi="Arial" w:cs="Arial"/>
          <w:sz w:val="20"/>
          <w:szCs w:val="20"/>
        </w:rPr>
        <w:t xml:space="preserve"> are conducted in alignment with </w:t>
      </w:r>
      <w:r w:rsidR="00290181" w:rsidRPr="00403A6F">
        <w:rPr>
          <w:rFonts w:ascii="Arial" w:hAnsi="Arial" w:cs="Arial"/>
          <w:sz w:val="20"/>
          <w:szCs w:val="20"/>
        </w:rPr>
        <w:t>FMG’s risk management framework</w:t>
      </w:r>
      <w:r w:rsidR="009A4A42" w:rsidRPr="00403A6F">
        <w:rPr>
          <w:rFonts w:ascii="Arial" w:hAnsi="Arial" w:cs="Arial"/>
          <w:sz w:val="20"/>
          <w:szCs w:val="20"/>
        </w:rPr>
        <w:t xml:space="preserve">. </w:t>
      </w:r>
    </w:p>
    <w:p w14:paraId="47C4EA4E" w14:textId="28E188BC" w:rsidR="009C0DEA" w:rsidRDefault="00EB1826" w:rsidP="00695568">
      <w:pPr>
        <w:tabs>
          <w:tab w:val="left" w:pos="1800"/>
        </w:tabs>
        <w:spacing w:before="120" w:after="120"/>
        <w:rPr>
          <w:rFonts w:ascii="Arial" w:hAnsi="Arial" w:cs="Arial"/>
          <w:b/>
          <w:bCs/>
          <w:sz w:val="20"/>
          <w:szCs w:val="20"/>
        </w:rPr>
      </w:pPr>
      <w:r w:rsidRPr="00403A6F">
        <w:rPr>
          <w:rFonts w:ascii="Arial" w:hAnsi="Arial" w:cs="Arial"/>
          <w:sz w:val="20"/>
          <w:szCs w:val="20"/>
        </w:rPr>
        <w:t>Working in collaboration with the Risk Management function, t</w:t>
      </w:r>
      <w:r w:rsidR="00833275" w:rsidRPr="00403A6F">
        <w:rPr>
          <w:rFonts w:ascii="Arial" w:hAnsi="Arial" w:cs="Arial"/>
          <w:sz w:val="20"/>
          <w:szCs w:val="20"/>
        </w:rPr>
        <w:t xml:space="preserve">his role will exercise a critical function to support </w:t>
      </w:r>
      <w:r w:rsidRPr="00403A6F">
        <w:rPr>
          <w:rFonts w:ascii="Arial" w:hAnsi="Arial" w:cs="Arial"/>
          <w:sz w:val="20"/>
          <w:szCs w:val="20"/>
        </w:rPr>
        <w:t xml:space="preserve">uplifting </w:t>
      </w:r>
      <w:r w:rsidR="00833275" w:rsidRPr="00403A6F">
        <w:rPr>
          <w:rFonts w:ascii="Arial" w:hAnsi="Arial" w:cs="Arial"/>
          <w:sz w:val="20"/>
          <w:szCs w:val="20"/>
        </w:rPr>
        <w:t xml:space="preserve">FMG’s risk maturity by </w:t>
      </w:r>
      <w:r w:rsidR="00373B84" w:rsidRPr="00403A6F">
        <w:rPr>
          <w:rFonts w:ascii="Arial" w:hAnsi="Arial" w:cs="Arial"/>
          <w:sz w:val="20"/>
          <w:szCs w:val="20"/>
        </w:rPr>
        <w:t>overseeing the programme of work across risk management within the Business Unit</w:t>
      </w:r>
      <w:r w:rsidR="00403A6F" w:rsidRPr="00403A6F">
        <w:rPr>
          <w:rFonts w:ascii="Arial" w:hAnsi="Arial" w:cs="Arial"/>
          <w:sz w:val="20"/>
          <w:szCs w:val="20"/>
        </w:rPr>
        <w:t>.</w:t>
      </w:r>
    </w:p>
    <w:p w14:paraId="17DB1B9E" w14:textId="7F0D9974" w:rsidR="00674C5E" w:rsidRPr="00D15B25" w:rsidRDefault="00000000" w:rsidP="00695568">
      <w:pPr>
        <w:tabs>
          <w:tab w:val="left" w:pos="1800"/>
        </w:tabs>
        <w:spacing w:before="120" w:after="120"/>
        <w:rPr>
          <w:rFonts w:ascii="Arial" w:hAnsi="Arial" w:cs="Arial"/>
        </w:rPr>
      </w:pPr>
      <w:r>
        <w:rPr>
          <w:rFonts w:ascii="Arial" w:hAnsi="Arial" w:cs="Arial"/>
        </w:rPr>
        <w:pict w14:anchorId="3B6E5F63">
          <v:rect id="_x0000_i1029" style="width:470.2pt;height:1pt" o:hralign="center" o:hrstd="t" o:hrnoshade="t" o:hr="t" fillcolor="silver" stroked="f"/>
        </w:pict>
      </w:r>
    </w:p>
    <w:p w14:paraId="4BBF2D7A" w14:textId="77777777" w:rsidR="00C1744E" w:rsidRPr="00D15B25" w:rsidRDefault="004E5402" w:rsidP="00C1744E">
      <w:pPr>
        <w:pStyle w:val="Heading3"/>
        <w:spacing w:before="120"/>
        <w:rPr>
          <w:i/>
          <w:iCs/>
          <w:color w:val="00703C"/>
          <w:sz w:val="28"/>
          <w:szCs w:val="28"/>
        </w:rPr>
      </w:pPr>
      <w:r w:rsidRPr="00D15B25">
        <w:rPr>
          <w:i/>
          <w:iCs/>
          <w:color w:val="00703C"/>
          <w:sz w:val="28"/>
          <w:szCs w:val="28"/>
        </w:rPr>
        <w:t>Key Responsibilities</w:t>
      </w:r>
    </w:p>
    <w:p w14:paraId="00407A31" w14:textId="77777777" w:rsidR="008A5F2F" w:rsidRPr="00D15B25" w:rsidRDefault="008A5F2F" w:rsidP="008A5F2F">
      <w:pPr>
        <w:rPr>
          <w:rFonts w:ascii="Arial" w:hAnsi="Arial" w:cs="Arial"/>
        </w:rPr>
      </w:pPr>
    </w:p>
    <w:tbl>
      <w:tblPr>
        <w:tblW w:w="9756" w:type="dxa"/>
        <w:tblInd w:w="-108" w:type="dxa"/>
        <w:tblLook w:val="01E0" w:firstRow="1" w:lastRow="1" w:firstColumn="1" w:lastColumn="1" w:noHBand="0" w:noVBand="0"/>
      </w:tblPr>
      <w:tblGrid>
        <w:gridCol w:w="108"/>
        <w:gridCol w:w="2410"/>
        <w:gridCol w:w="7238"/>
      </w:tblGrid>
      <w:tr w:rsidR="0072498F" w:rsidRPr="00D15B25" w14:paraId="7B92A726" w14:textId="77777777" w:rsidTr="00570477">
        <w:trPr>
          <w:gridBefore w:val="1"/>
          <w:wBefore w:w="108" w:type="dxa"/>
          <w:trHeight w:val="411"/>
          <w:tblHeader/>
        </w:trPr>
        <w:tc>
          <w:tcPr>
            <w:tcW w:w="2410" w:type="dxa"/>
            <w:shd w:val="clear" w:color="auto" w:fill="00703C"/>
          </w:tcPr>
          <w:p w14:paraId="449C473F" w14:textId="77777777" w:rsidR="0072498F" w:rsidRPr="00D15B25" w:rsidRDefault="0072498F" w:rsidP="00984B00">
            <w:pPr>
              <w:tabs>
                <w:tab w:val="left" w:pos="1800"/>
              </w:tabs>
              <w:spacing w:before="60" w:afterLines="80" w:after="192"/>
              <w:jc w:val="both"/>
              <w:rPr>
                <w:rFonts w:ascii="Arial" w:hAnsi="Arial" w:cs="Arial"/>
                <w:bCs/>
                <w:color w:val="FFFFFF"/>
                <w:sz w:val="22"/>
                <w:szCs w:val="22"/>
              </w:rPr>
            </w:pPr>
            <w:r w:rsidRPr="622596F5">
              <w:rPr>
                <w:rFonts w:ascii="Arial" w:hAnsi="Arial" w:cs="Arial"/>
                <w:color w:val="FFFFFF" w:themeColor="background1"/>
                <w:sz w:val="22"/>
                <w:szCs w:val="22"/>
              </w:rPr>
              <w:t>Area</w:t>
            </w:r>
          </w:p>
        </w:tc>
        <w:tc>
          <w:tcPr>
            <w:tcW w:w="7238" w:type="dxa"/>
            <w:shd w:val="clear" w:color="auto" w:fill="00703C"/>
          </w:tcPr>
          <w:p w14:paraId="3A66247D" w14:textId="77777777" w:rsidR="0072498F" w:rsidRPr="00D15B25" w:rsidRDefault="0072498F" w:rsidP="00984B00">
            <w:pPr>
              <w:tabs>
                <w:tab w:val="left" w:pos="1800"/>
              </w:tabs>
              <w:spacing w:before="60" w:afterLines="80" w:after="192"/>
              <w:jc w:val="both"/>
              <w:rPr>
                <w:rFonts w:ascii="Arial" w:hAnsi="Arial" w:cs="Arial"/>
                <w:bCs/>
                <w:color w:val="FFFFFF"/>
                <w:sz w:val="22"/>
                <w:szCs w:val="22"/>
              </w:rPr>
            </w:pPr>
            <w:r w:rsidRPr="622596F5">
              <w:rPr>
                <w:rFonts w:ascii="Arial" w:hAnsi="Arial" w:cs="Arial"/>
                <w:color w:val="FFFFFF" w:themeColor="background1"/>
                <w:sz w:val="22"/>
                <w:szCs w:val="22"/>
              </w:rPr>
              <w:t>Responsibilities</w:t>
            </w:r>
          </w:p>
        </w:tc>
      </w:tr>
      <w:tr w:rsidR="00B47CD0" w:rsidRPr="00D15B25" w14:paraId="6BE919DA" w14:textId="77777777" w:rsidTr="00570477">
        <w:trPr>
          <w:gridBefore w:val="1"/>
          <w:wBefore w:w="108" w:type="dxa"/>
          <w:trHeight w:val="3168"/>
        </w:trPr>
        <w:tc>
          <w:tcPr>
            <w:tcW w:w="2410" w:type="dxa"/>
            <w:tcBorders>
              <w:bottom w:val="single" w:sz="4" w:space="0" w:color="A5A5A5" w:themeColor="accent3"/>
            </w:tcBorders>
            <w:shd w:val="clear" w:color="auto" w:fill="auto"/>
          </w:tcPr>
          <w:p w14:paraId="4423518B" w14:textId="0E514B73" w:rsidR="00B47CD0" w:rsidRPr="00836191" w:rsidRDefault="001C5549" w:rsidP="622596F5">
            <w:pPr>
              <w:spacing w:before="60" w:afterLines="80" w:after="192"/>
              <w:rPr>
                <w:rFonts w:ascii="Arial" w:hAnsi="Arial" w:cs="Arial"/>
                <w:color w:val="00703C"/>
                <w:sz w:val="20"/>
                <w:szCs w:val="20"/>
              </w:rPr>
            </w:pPr>
            <w:r>
              <w:rPr>
                <w:rFonts w:ascii="Arial" w:hAnsi="Arial" w:cs="Arial"/>
                <w:color w:val="00703C"/>
                <w:sz w:val="20"/>
                <w:szCs w:val="20"/>
              </w:rPr>
              <w:t>1</w:t>
            </w:r>
            <w:r w:rsidRPr="00DD0F50">
              <w:rPr>
                <w:rFonts w:ascii="Arial" w:hAnsi="Arial" w:cs="Arial"/>
                <w:color w:val="00703C"/>
                <w:sz w:val="20"/>
                <w:szCs w:val="20"/>
                <w:vertAlign w:val="superscript"/>
              </w:rPr>
              <w:t>st</w:t>
            </w:r>
            <w:r>
              <w:rPr>
                <w:rFonts w:ascii="Arial" w:hAnsi="Arial" w:cs="Arial"/>
                <w:color w:val="00703C"/>
                <w:sz w:val="20"/>
                <w:szCs w:val="20"/>
              </w:rPr>
              <w:t xml:space="preserve"> Line of Defence </w:t>
            </w:r>
            <w:r w:rsidR="00E44BEF">
              <w:rPr>
                <w:rFonts w:ascii="Arial" w:hAnsi="Arial" w:cs="Arial"/>
                <w:color w:val="00703C"/>
                <w:sz w:val="20"/>
                <w:szCs w:val="20"/>
              </w:rPr>
              <w:t>Implementation</w:t>
            </w:r>
          </w:p>
        </w:tc>
        <w:tc>
          <w:tcPr>
            <w:tcW w:w="7238" w:type="dxa"/>
            <w:tcBorders>
              <w:bottom w:val="single" w:sz="4" w:space="0" w:color="A5A5A5" w:themeColor="accent3"/>
            </w:tcBorders>
            <w:shd w:val="clear" w:color="auto" w:fill="FFFFFF" w:themeFill="background1"/>
          </w:tcPr>
          <w:p w14:paraId="0036B697" w14:textId="3364A7FA" w:rsidR="009E41CA" w:rsidRPr="009E41CA" w:rsidRDefault="00B335C6" w:rsidP="009E41CA">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Educate and s</w:t>
            </w:r>
            <w:r w:rsidR="001C5549">
              <w:rPr>
                <w:rFonts w:ascii="Arial" w:hAnsi="Arial" w:cs="Arial"/>
                <w:sz w:val="20"/>
                <w:szCs w:val="20"/>
              </w:rPr>
              <w:t xml:space="preserve">upport </w:t>
            </w:r>
            <w:r w:rsidR="00C54A74">
              <w:rPr>
                <w:rFonts w:ascii="Arial" w:hAnsi="Arial" w:cs="Arial"/>
                <w:sz w:val="20"/>
                <w:szCs w:val="20"/>
              </w:rPr>
              <w:t xml:space="preserve">the assigned Business Unit </w:t>
            </w:r>
            <w:r w:rsidR="003501F7">
              <w:rPr>
                <w:rFonts w:ascii="Arial" w:hAnsi="Arial" w:cs="Arial"/>
                <w:sz w:val="20"/>
                <w:szCs w:val="20"/>
              </w:rPr>
              <w:t xml:space="preserve">embed </w:t>
            </w:r>
            <w:r w:rsidR="0052404D">
              <w:rPr>
                <w:rFonts w:ascii="Arial" w:hAnsi="Arial" w:cs="Arial"/>
                <w:sz w:val="20"/>
                <w:szCs w:val="20"/>
              </w:rPr>
              <w:t xml:space="preserve">FMG’s </w:t>
            </w:r>
            <w:r w:rsidR="004A429B">
              <w:rPr>
                <w:rFonts w:ascii="Arial" w:hAnsi="Arial" w:cs="Arial"/>
                <w:sz w:val="20"/>
                <w:szCs w:val="20"/>
              </w:rPr>
              <w:t xml:space="preserve">Enterprise </w:t>
            </w:r>
            <w:r w:rsidR="0052404D">
              <w:rPr>
                <w:rFonts w:ascii="Arial" w:hAnsi="Arial" w:cs="Arial"/>
                <w:sz w:val="20"/>
                <w:szCs w:val="20"/>
              </w:rPr>
              <w:t xml:space="preserve">Risk Management </w:t>
            </w:r>
            <w:r w:rsidR="00FD1697">
              <w:rPr>
                <w:rFonts w:ascii="Arial" w:hAnsi="Arial" w:cs="Arial"/>
                <w:sz w:val="20"/>
                <w:szCs w:val="20"/>
              </w:rPr>
              <w:t>Standard No.1 – Risk Management Process</w:t>
            </w:r>
            <w:r w:rsidR="003501F7">
              <w:rPr>
                <w:rFonts w:ascii="Arial" w:hAnsi="Arial" w:cs="Arial"/>
                <w:sz w:val="20"/>
                <w:szCs w:val="20"/>
              </w:rPr>
              <w:t xml:space="preserve"> </w:t>
            </w:r>
            <w:r w:rsidR="002538F4">
              <w:rPr>
                <w:rFonts w:ascii="Arial" w:hAnsi="Arial" w:cs="Arial"/>
                <w:sz w:val="20"/>
                <w:szCs w:val="20"/>
              </w:rPr>
              <w:t>across all operational processes</w:t>
            </w:r>
            <w:r w:rsidR="00540BE8">
              <w:rPr>
                <w:rFonts w:ascii="Arial" w:hAnsi="Arial" w:cs="Arial"/>
                <w:sz w:val="20"/>
                <w:szCs w:val="20"/>
              </w:rPr>
              <w:t>.</w:t>
            </w:r>
          </w:p>
          <w:p w14:paraId="65671D98" w14:textId="77777777" w:rsidR="00B2667B" w:rsidRDefault="0019567B" w:rsidP="00D2752A">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Support </w:t>
            </w:r>
            <w:r w:rsidR="006D2B4D">
              <w:rPr>
                <w:rFonts w:ascii="Arial" w:hAnsi="Arial" w:cs="Arial"/>
                <w:sz w:val="20"/>
                <w:szCs w:val="20"/>
              </w:rPr>
              <w:t xml:space="preserve">the assigned Business Unit </w:t>
            </w:r>
            <w:r w:rsidR="00990278">
              <w:rPr>
                <w:rFonts w:ascii="Arial" w:hAnsi="Arial" w:cs="Arial"/>
                <w:sz w:val="20"/>
                <w:szCs w:val="20"/>
              </w:rPr>
              <w:t xml:space="preserve">to </w:t>
            </w:r>
            <w:r w:rsidR="00E922BE" w:rsidRPr="00BE00B9">
              <w:rPr>
                <w:rFonts w:ascii="Arial" w:hAnsi="Arial" w:cs="Arial"/>
                <w:sz w:val="20"/>
                <w:szCs w:val="20"/>
              </w:rPr>
              <w:t xml:space="preserve">Identify, Measure, Manage, Monitor and Report </w:t>
            </w:r>
            <w:r w:rsidR="006D2B4D">
              <w:rPr>
                <w:rFonts w:ascii="Arial" w:hAnsi="Arial" w:cs="Arial"/>
                <w:sz w:val="20"/>
                <w:szCs w:val="20"/>
              </w:rPr>
              <w:t xml:space="preserve">on </w:t>
            </w:r>
            <w:r w:rsidR="00990278" w:rsidRPr="00BE00B9">
              <w:rPr>
                <w:rFonts w:ascii="Arial" w:hAnsi="Arial" w:cs="Arial"/>
                <w:sz w:val="20"/>
                <w:szCs w:val="20"/>
              </w:rPr>
              <w:t xml:space="preserve">the risks that they own or </w:t>
            </w:r>
            <w:r w:rsidR="00A26EA3" w:rsidRPr="00BE00B9">
              <w:rPr>
                <w:rFonts w:ascii="Arial" w:hAnsi="Arial" w:cs="Arial"/>
                <w:sz w:val="20"/>
                <w:szCs w:val="20"/>
              </w:rPr>
              <w:t>influence.</w:t>
            </w:r>
          </w:p>
          <w:p w14:paraId="53029E96" w14:textId="3CD22876" w:rsidR="00131864" w:rsidRPr="00D2752A" w:rsidRDefault="00290953" w:rsidP="00D2752A">
            <w:pPr>
              <w:numPr>
                <w:ilvl w:val="0"/>
                <w:numId w:val="26"/>
              </w:numPr>
              <w:spacing w:before="60" w:after="60" w:line="240" w:lineRule="atLeast"/>
              <w:ind w:left="397" w:hanging="397"/>
              <w:jc w:val="both"/>
              <w:rPr>
                <w:rFonts w:ascii="Arial" w:hAnsi="Arial" w:cs="Arial"/>
                <w:sz w:val="20"/>
                <w:szCs w:val="20"/>
              </w:rPr>
            </w:pPr>
            <w:r w:rsidRPr="00D2752A">
              <w:rPr>
                <w:rFonts w:ascii="Arial" w:hAnsi="Arial" w:cs="Arial"/>
                <w:sz w:val="20"/>
                <w:szCs w:val="20"/>
              </w:rPr>
              <w:t xml:space="preserve">Support </w:t>
            </w:r>
            <w:r w:rsidR="009E76FA">
              <w:rPr>
                <w:rFonts w:ascii="Arial" w:hAnsi="Arial" w:cs="Arial"/>
                <w:sz w:val="20"/>
                <w:szCs w:val="20"/>
              </w:rPr>
              <w:t>the assigned Business Unit</w:t>
            </w:r>
            <w:r w:rsidR="009E76FA" w:rsidRPr="00D2752A">
              <w:rPr>
                <w:rFonts w:ascii="Arial" w:hAnsi="Arial" w:cs="Arial"/>
                <w:sz w:val="20"/>
                <w:szCs w:val="20"/>
              </w:rPr>
              <w:t xml:space="preserve"> </w:t>
            </w:r>
            <w:r w:rsidRPr="00D2752A">
              <w:rPr>
                <w:rFonts w:ascii="Arial" w:hAnsi="Arial" w:cs="Arial"/>
                <w:sz w:val="20"/>
                <w:szCs w:val="20"/>
              </w:rPr>
              <w:t xml:space="preserve">to manage the </w:t>
            </w:r>
            <w:r w:rsidR="008423B9" w:rsidRPr="00D2752A">
              <w:rPr>
                <w:rFonts w:ascii="Arial" w:hAnsi="Arial" w:cs="Arial"/>
                <w:sz w:val="20"/>
                <w:szCs w:val="20"/>
              </w:rPr>
              <w:t>risk</w:t>
            </w:r>
            <w:r w:rsidR="009E76FA">
              <w:rPr>
                <w:rFonts w:ascii="Arial" w:hAnsi="Arial" w:cs="Arial"/>
                <w:sz w:val="20"/>
                <w:szCs w:val="20"/>
              </w:rPr>
              <w:t>s</w:t>
            </w:r>
            <w:r w:rsidR="008423B9" w:rsidRPr="00D2752A">
              <w:rPr>
                <w:rFonts w:ascii="Arial" w:hAnsi="Arial" w:cs="Arial"/>
                <w:sz w:val="20"/>
                <w:szCs w:val="20"/>
              </w:rPr>
              <w:t xml:space="preserve"> they are accountable for within </w:t>
            </w:r>
            <w:r w:rsidR="002E75B5">
              <w:rPr>
                <w:rFonts w:ascii="Arial" w:hAnsi="Arial" w:cs="Arial"/>
                <w:sz w:val="20"/>
                <w:szCs w:val="20"/>
              </w:rPr>
              <w:t>FMG’s r</w:t>
            </w:r>
            <w:r w:rsidR="00064DBB" w:rsidRPr="00D2752A">
              <w:rPr>
                <w:rFonts w:ascii="Arial" w:hAnsi="Arial" w:cs="Arial"/>
                <w:sz w:val="20"/>
                <w:szCs w:val="20"/>
              </w:rPr>
              <w:t xml:space="preserve">isk </w:t>
            </w:r>
            <w:r w:rsidR="002E75B5">
              <w:rPr>
                <w:rFonts w:ascii="Arial" w:hAnsi="Arial" w:cs="Arial"/>
                <w:sz w:val="20"/>
                <w:szCs w:val="20"/>
              </w:rPr>
              <w:t>t</w:t>
            </w:r>
            <w:r w:rsidR="00064DBB" w:rsidRPr="00D2752A">
              <w:rPr>
                <w:rFonts w:ascii="Arial" w:hAnsi="Arial" w:cs="Arial"/>
                <w:sz w:val="20"/>
                <w:szCs w:val="20"/>
              </w:rPr>
              <w:t>ool</w:t>
            </w:r>
            <w:r w:rsidR="002E75B5">
              <w:rPr>
                <w:rFonts w:ascii="Arial" w:hAnsi="Arial" w:cs="Arial"/>
                <w:sz w:val="20"/>
                <w:szCs w:val="20"/>
              </w:rPr>
              <w:t>,</w:t>
            </w:r>
            <w:r w:rsidR="00064DBB" w:rsidRPr="00D2752A">
              <w:rPr>
                <w:rFonts w:ascii="Arial" w:hAnsi="Arial" w:cs="Arial"/>
                <w:sz w:val="20"/>
                <w:szCs w:val="20"/>
              </w:rPr>
              <w:t xml:space="preserve"> Resol</w:t>
            </w:r>
            <w:r w:rsidR="00131864" w:rsidRPr="00D2752A">
              <w:rPr>
                <w:rFonts w:ascii="Arial" w:hAnsi="Arial" w:cs="Arial"/>
                <w:sz w:val="20"/>
                <w:szCs w:val="20"/>
              </w:rPr>
              <w:t>v</w:t>
            </w:r>
            <w:r w:rsidR="00064DBB" w:rsidRPr="00D2752A">
              <w:rPr>
                <w:rFonts w:ascii="Arial" w:hAnsi="Arial" w:cs="Arial"/>
                <w:sz w:val="20"/>
                <w:szCs w:val="20"/>
              </w:rPr>
              <w:t>er</w:t>
            </w:r>
            <w:r w:rsidR="008E0F1D" w:rsidRPr="00D2752A">
              <w:rPr>
                <w:rFonts w:ascii="Arial" w:hAnsi="Arial" w:cs="Arial"/>
                <w:sz w:val="20"/>
                <w:szCs w:val="20"/>
              </w:rPr>
              <w:t>.</w:t>
            </w:r>
          </w:p>
          <w:p w14:paraId="16E480F4" w14:textId="575707D1" w:rsidR="00131864" w:rsidRPr="009E41CA" w:rsidRDefault="00131864" w:rsidP="00131864">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Facilitate or a</w:t>
            </w:r>
            <w:r w:rsidRPr="009E41CA">
              <w:rPr>
                <w:rFonts w:ascii="Arial" w:hAnsi="Arial" w:cs="Arial"/>
                <w:sz w:val="20"/>
                <w:szCs w:val="20"/>
              </w:rPr>
              <w:t xml:space="preserve">ssist in facilitating Risk </w:t>
            </w:r>
            <w:r w:rsidR="00633628">
              <w:rPr>
                <w:rFonts w:ascii="Arial" w:hAnsi="Arial" w:cs="Arial"/>
                <w:sz w:val="20"/>
                <w:szCs w:val="20"/>
              </w:rPr>
              <w:t xml:space="preserve">Assessment </w:t>
            </w:r>
            <w:r w:rsidRPr="009E41CA">
              <w:rPr>
                <w:rFonts w:ascii="Arial" w:hAnsi="Arial" w:cs="Arial"/>
                <w:sz w:val="20"/>
                <w:szCs w:val="20"/>
              </w:rPr>
              <w:t>workshops</w:t>
            </w:r>
            <w:r w:rsidR="00843B7C">
              <w:rPr>
                <w:rFonts w:ascii="Arial" w:hAnsi="Arial" w:cs="Arial"/>
                <w:sz w:val="20"/>
                <w:szCs w:val="20"/>
              </w:rPr>
              <w:t xml:space="preserve"> for</w:t>
            </w:r>
            <w:r w:rsidR="005A3FF6">
              <w:rPr>
                <w:rFonts w:ascii="Arial" w:hAnsi="Arial" w:cs="Arial"/>
                <w:sz w:val="20"/>
                <w:szCs w:val="20"/>
              </w:rPr>
              <w:t xml:space="preserve"> the business units for which you are responsible.</w:t>
            </w:r>
          </w:p>
          <w:p w14:paraId="222D4C45" w14:textId="7D49FF14" w:rsidR="0A572D4D" w:rsidRDefault="0A572D4D" w:rsidP="622596F5">
            <w:pPr>
              <w:numPr>
                <w:ilvl w:val="0"/>
                <w:numId w:val="26"/>
              </w:numPr>
              <w:spacing w:before="60" w:after="60" w:line="240" w:lineRule="atLeast"/>
              <w:ind w:left="397" w:hanging="397"/>
              <w:jc w:val="both"/>
              <w:rPr>
                <w:rFonts w:ascii="Arial" w:hAnsi="Arial" w:cs="Arial"/>
                <w:sz w:val="20"/>
                <w:szCs w:val="20"/>
              </w:rPr>
            </w:pPr>
            <w:r w:rsidRPr="622596F5">
              <w:rPr>
                <w:rFonts w:ascii="Arial" w:hAnsi="Arial" w:cs="Arial"/>
                <w:sz w:val="20"/>
                <w:szCs w:val="20"/>
              </w:rPr>
              <w:t xml:space="preserve">Identify and periodically test the effectiveness of </w:t>
            </w:r>
            <w:r w:rsidR="00B2667B">
              <w:rPr>
                <w:rFonts w:ascii="Arial" w:hAnsi="Arial" w:cs="Arial"/>
                <w:sz w:val="20"/>
                <w:szCs w:val="20"/>
              </w:rPr>
              <w:t xml:space="preserve">management </w:t>
            </w:r>
            <w:r w:rsidRPr="622596F5">
              <w:rPr>
                <w:rFonts w:ascii="Arial" w:hAnsi="Arial" w:cs="Arial"/>
                <w:sz w:val="20"/>
                <w:szCs w:val="20"/>
              </w:rPr>
              <w:t>controls</w:t>
            </w:r>
          </w:p>
          <w:p w14:paraId="5D56F45A" w14:textId="2F79A94E" w:rsidR="00B47CD0" w:rsidRPr="00AD6F9C" w:rsidRDefault="00BC1BA6" w:rsidP="007B7065">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Undertake regular meetings with </w:t>
            </w:r>
            <w:r w:rsidR="007C50E4" w:rsidRPr="622596F5">
              <w:rPr>
                <w:rFonts w:ascii="Arial" w:hAnsi="Arial" w:cs="Arial"/>
                <w:sz w:val="20"/>
                <w:szCs w:val="20"/>
              </w:rPr>
              <w:t xml:space="preserve">employees </w:t>
            </w:r>
            <w:r w:rsidR="007C50E4">
              <w:rPr>
                <w:rFonts w:ascii="Arial" w:hAnsi="Arial" w:cs="Arial"/>
                <w:sz w:val="20"/>
                <w:szCs w:val="20"/>
              </w:rPr>
              <w:t>within</w:t>
            </w:r>
            <w:r w:rsidR="003F0ABE">
              <w:rPr>
                <w:rFonts w:ascii="Arial" w:hAnsi="Arial" w:cs="Arial"/>
                <w:sz w:val="20"/>
                <w:szCs w:val="20"/>
              </w:rPr>
              <w:t xml:space="preserve"> </w:t>
            </w:r>
            <w:r w:rsidR="4EF3EC9B" w:rsidRPr="622596F5">
              <w:rPr>
                <w:rFonts w:ascii="Arial" w:hAnsi="Arial" w:cs="Arial"/>
                <w:sz w:val="20"/>
                <w:szCs w:val="20"/>
              </w:rPr>
              <w:t>their</w:t>
            </w:r>
            <w:r w:rsidR="003F0ABE">
              <w:rPr>
                <w:rFonts w:ascii="Arial" w:hAnsi="Arial" w:cs="Arial"/>
                <w:sz w:val="20"/>
                <w:szCs w:val="20"/>
              </w:rPr>
              <w:t xml:space="preserve"> assigned Business Unit who are discharging </w:t>
            </w:r>
            <w:r w:rsidR="00983C85">
              <w:rPr>
                <w:rFonts w:ascii="Arial" w:hAnsi="Arial" w:cs="Arial"/>
                <w:sz w:val="20"/>
                <w:szCs w:val="20"/>
              </w:rPr>
              <w:t>1</w:t>
            </w:r>
            <w:r w:rsidR="00983C85" w:rsidRPr="007B7065">
              <w:rPr>
                <w:rFonts w:ascii="Arial" w:hAnsi="Arial" w:cs="Arial"/>
                <w:sz w:val="20"/>
                <w:szCs w:val="20"/>
                <w:vertAlign w:val="superscript"/>
              </w:rPr>
              <w:t>st</w:t>
            </w:r>
            <w:r w:rsidR="00983C85">
              <w:rPr>
                <w:rFonts w:ascii="Arial" w:hAnsi="Arial" w:cs="Arial"/>
                <w:sz w:val="20"/>
                <w:szCs w:val="20"/>
              </w:rPr>
              <w:t xml:space="preserve"> LoD </w:t>
            </w:r>
            <w:r w:rsidR="00BC0D30">
              <w:rPr>
                <w:rFonts w:ascii="Arial" w:hAnsi="Arial" w:cs="Arial"/>
                <w:sz w:val="20"/>
                <w:szCs w:val="20"/>
              </w:rPr>
              <w:t xml:space="preserve">responsibilities </w:t>
            </w:r>
            <w:r w:rsidR="00983C85">
              <w:rPr>
                <w:rFonts w:ascii="Arial" w:hAnsi="Arial" w:cs="Arial"/>
                <w:sz w:val="20"/>
                <w:szCs w:val="20"/>
              </w:rPr>
              <w:t xml:space="preserve">to review, update and / or manage the risks </w:t>
            </w:r>
            <w:r w:rsidR="002F11B7">
              <w:rPr>
                <w:rFonts w:ascii="Arial" w:hAnsi="Arial" w:cs="Arial"/>
                <w:sz w:val="20"/>
                <w:szCs w:val="20"/>
              </w:rPr>
              <w:t>that they own or influence</w:t>
            </w:r>
            <w:r w:rsidR="008E0F1D">
              <w:rPr>
                <w:rFonts w:ascii="Arial" w:hAnsi="Arial" w:cs="Arial"/>
                <w:sz w:val="20"/>
                <w:szCs w:val="20"/>
              </w:rPr>
              <w:t>.</w:t>
            </w:r>
            <w:r w:rsidR="00983C85">
              <w:rPr>
                <w:rFonts w:ascii="Arial" w:hAnsi="Arial" w:cs="Arial"/>
                <w:sz w:val="20"/>
                <w:szCs w:val="20"/>
              </w:rPr>
              <w:t xml:space="preserve"> </w:t>
            </w:r>
            <w:r w:rsidR="00064DBB">
              <w:rPr>
                <w:rFonts w:ascii="Arial" w:hAnsi="Arial" w:cs="Arial"/>
                <w:sz w:val="20"/>
                <w:szCs w:val="20"/>
              </w:rPr>
              <w:t xml:space="preserve"> </w:t>
            </w:r>
          </w:p>
        </w:tc>
      </w:tr>
      <w:tr w:rsidR="00C91CD8" w:rsidRPr="00D15B25" w14:paraId="57E89274" w14:textId="77777777" w:rsidTr="00570477">
        <w:trPr>
          <w:gridBefore w:val="1"/>
          <w:wBefore w:w="108" w:type="dxa"/>
        </w:trPr>
        <w:tc>
          <w:tcPr>
            <w:tcW w:w="2410" w:type="dxa"/>
            <w:tcBorders>
              <w:bottom w:val="single" w:sz="4" w:space="0" w:color="A5A5A5" w:themeColor="accent3"/>
            </w:tcBorders>
            <w:shd w:val="clear" w:color="auto" w:fill="auto"/>
          </w:tcPr>
          <w:p w14:paraId="60854368" w14:textId="41BFCC61" w:rsidR="00C91CD8" w:rsidRDefault="006F7353" w:rsidP="622596F5">
            <w:pPr>
              <w:spacing w:before="60" w:afterLines="80" w:after="192"/>
              <w:rPr>
                <w:rFonts w:ascii="Arial" w:hAnsi="Arial" w:cs="Arial"/>
                <w:color w:val="00703C"/>
                <w:sz w:val="20"/>
                <w:szCs w:val="20"/>
              </w:rPr>
            </w:pPr>
            <w:r>
              <w:rPr>
                <w:rFonts w:ascii="Arial" w:hAnsi="Arial" w:cs="Arial"/>
                <w:color w:val="00703C"/>
                <w:sz w:val="20"/>
                <w:szCs w:val="20"/>
              </w:rPr>
              <w:t xml:space="preserve">Risk Incident </w:t>
            </w:r>
            <w:r w:rsidR="00DB4F95">
              <w:rPr>
                <w:rFonts w:ascii="Arial" w:hAnsi="Arial" w:cs="Arial"/>
                <w:color w:val="00703C"/>
                <w:sz w:val="20"/>
                <w:szCs w:val="20"/>
              </w:rPr>
              <w:t>Management</w:t>
            </w:r>
          </w:p>
        </w:tc>
        <w:tc>
          <w:tcPr>
            <w:tcW w:w="7238" w:type="dxa"/>
            <w:tcBorders>
              <w:bottom w:val="single" w:sz="4" w:space="0" w:color="A5A5A5" w:themeColor="accent3"/>
            </w:tcBorders>
            <w:shd w:val="clear" w:color="auto" w:fill="FFFFFF" w:themeFill="background1"/>
          </w:tcPr>
          <w:p w14:paraId="7377D9B9" w14:textId="2977EBBE" w:rsidR="00C91CD8" w:rsidRDefault="000B3933" w:rsidP="00EC3B89">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Support </w:t>
            </w:r>
            <w:r w:rsidR="00675AA8">
              <w:rPr>
                <w:rFonts w:ascii="Arial" w:hAnsi="Arial" w:cs="Arial"/>
                <w:sz w:val="20"/>
                <w:szCs w:val="20"/>
              </w:rPr>
              <w:t xml:space="preserve">the assigned Business Unit </w:t>
            </w:r>
            <w:r w:rsidR="00EF0002">
              <w:rPr>
                <w:rFonts w:ascii="Arial" w:hAnsi="Arial" w:cs="Arial"/>
                <w:sz w:val="20"/>
                <w:szCs w:val="20"/>
              </w:rPr>
              <w:t xml:space="preserve">to </w:t>
            </w:r>
            <w:r w:rsidR="00951FAE">
              <w:rPr>
                <w:rFonts w:ascii="Arial" w:hAnsi="Arial" w:cs="Arial"/>
                <w:sz w:val="20"/>
                <w:szCs w:val="20"/>
              </w:rPr>
              <w:t>m</w:t>
            </w:r>
            <w:r w:rsidR="00DB4F95">
              <w:rPr>
                <w:rFonts w:ascii="Arial" w:hAnsi="Arial" w:cs="Arial"/>
                <w:sz w:val="20"/>
                <w:szCs w:val="20"/>
              </w:rPr>
              <w:t xml:space="preserve">anage </w:t>
            </w:r>
            <w:r w:rsidR="00951FAE">
              <w:rPr>
                <w:rFonts w:ascii="Arial" w:hAnsi="Arial" w:cs="Arial"/>
                <w:sz w:val="20"/>
                <w:szCs w:val="20"/>
              </w:rPr>
              <w:t>Risk Incidents</w:t>
            </w:r>
            <w:r w:rsidR="00EF0002">
              <w:rPr>
                <w:rFonts w:ascii="Arial" w:hAnsi="Arial" w:cs="Arial"/>
                <w:sz w:val="20"/>
                <w:szCs w:val="20"/>
              </w:rPr>
              <w:t xml:space="preserve"> for which they are responsible</w:t>
            </w:r>
            <w:r w:rsidR="008E13F0">
              <w:rPr>
                <w:rFonts w:ascii="Arial" w:hAnsi="Arial" w:cs="Arial"/>
                <w:sz w:val="20"/>
                <w:szCs w:val="20"/>
              </w:rPr>
              <w:t xml:space="preserve">. </w:t>
            </w:r>
            <w:r w:rsidR="00291A7E">
              <w:rPr>
                <w:rFonts w:ascii="Arial" w:hAnsi="Arial" w:cs="Arial"/>
                <w:sz w:val="20"/>
                <w:szCs w:val="20"/>
              </w:rPr>
              <w:t xml:space="preserve">Activities for </w:t>
            </w:r>
            <w:r w:rsidR="00355F2E">
              <w:rPr>
                <w:rFonts w:ascii="Arial" w:hAnsi="Arial" w:cs="Arial"/>
                <w:sz w:val="20"/>
                <w:szCs w:val="20"/>
              </w:rPr>
              <w:t>example</w:t>
            </w:r>
            <w:r w:rsidR="00291A7E">
              <w:rPr>
                <w:rFonts w:ascii="Arial" w:hAnsi="Arial" w:cs="Arial"/>
                <w:sz w:val="20"/>
                <w:szCs w:val="20"/>
              </w:rPr>
              <w:t xml:space="preserve"> may include</w:t>
            </w:r>
            <w:r w:rsidR="00355F2E">
              <w:rPr>
                <w:rFonts w:ascii="Arial" w:hAnsi="Arial" w:cs="Arial"/>
                <w:sz w:val="20"/>
                <w:szCs w:val="20"/>
              </w:rPr>
              <w:t xml:space="preserve">, but </w:t>
            </w:r>
            <w:r w:rsidR="00291A7E">
              <w:rPr>
                <w:rFonts w:ascii="Arial" w:hAnsi="Arial" w:cs="Arial"/>
                <w:sz w:val="20"/>
                <w:szCs w:val="20"/>
              </w:rPr>
              <w:t xml:space="preserve">are </w:t>
            </w:r>
            <w:r w:rsidR="00355F2E">
              <w:rPr>
                <w:rFonts w:ascii="Arial" w:hAnsi="Arial" w:cs="Arial"/>
                <w:sz w:val="20"/>
                <w:szCs w:val="20"/>
              </w:rPr>
              <w:t xml:space="preserve">not </w:t>
            </w:r>
            <w:r w:rsidR="00291A7E">
              <w:rPr>
                <w:rFonts w:ascii="Arial" w:hAnsi="Arial" w:cs="Arial"/>
                <w:sz w:val="20"/>
                <w:szCs w:val="20"/>
              </w:rPr>
              <w:t xml:space="preserve">necessarily </w:t>
            </w:r>
            <w:r w:rsidR="00355F2E">
              <w:rPr>
                <w:rFonts w:ascii="Arial" w:hAnsi="Arial" w:cs="Arial"/>
                <w:sz w:val="20"/>
                <w:szCs w:val="20"/>
              </w:rPr>
              <w:t xml:space="preserve">limited to, </w:t>
            </w:r>
            <w:r w:rsidR="00291A7E">
              <w:rPr>
                <w:rFonts w:ascii="Arial" w:hAnsi="Arial" w:cs="Arial"/>
                <w:sz w:val="20"/>
                <w:szCs w:val="20"/>
              </w:rPr>
              <w:t xml:space="preserve">triage, </w:t>
            </w:r>
            <w:r w:rsidR="00355F2E">
              <w:rPr>
                <w:rFonts w:ascii="Arial" w:hAnsi="Arial" w:cs="Arial"/>
                <w:sz w:val="20"/>
                <w:szCs w:val="20"/>
              </w:rPr>
              <w:t xml:space="preserve">root cause analysis </w:t>
            </w:r>
            <w:r w:rsidR="00291A7E">
              <w:rPr>
                <w:rFonts w:ascii="Arial" w:hAnsi="Arial" w:cs="Arial"/>
                <w:sz w:val="20"/>
                <w:szCs w:val="20"/>
              </w:rPr>
              <w:t xml:space="preserve">and </w:t>
            </w:r>
            <w:r w:rsidR="00355F2E">
              <w:rPr>
                <w:rFonts w:ascii="Arial" w:hAnsi="Arial" w:cs="Arial"/>
                <w:sz w:val="20"/>
                <w:szCs w:val="20"/>
              </w:rPr>
              <w:t>the</w:t>
            </w:r>
            <w:r w:rsidR="00CB2FDC">
              <w:rPr>
                <w:rFonts w:ascii="Arial" w:hAnsi="Arial" w:cs="Arial"/>
                <w:sz w:val="20"/>
                <w:szCs w:val="20"/>
              </w:rPr>
              <w:t xml:space="preserve"> management of the </w:t>
            </w:r>
            <w:r w:rsidR="00444BF6">
              <w:rPr>
                <w:rFonts w:ascii="Arial" w:hAnsi="Arial" w:cs="Arial"/>
                <w:sz w:val="20"/>
                <w:szCs w:val="20"/>
              </w:rPr>
              <w:t>resolution o</w:t>
            </w:r>
            <w:r w:rsidR="00BC0D30">
              <w:rPr>
                <w:rFonts w:ascii="Arial" w:hAnsi="Arial" w:cs="Arial"/>
                <w:sz w:val="20"/>
                <w:szCs w:val="20"/>
              </w:rPr>
              <w:t>r</w:t>
            </w:r>
            <w:r w:rsidR="00444BF6">
              <w:rPr>
                <w:rFonts w:ascii="Arial" w:hAnsi="Arial" w:cs="Arial"/>
                <w:sz w:val="20"/>
                <w:szCs w:val="20"/>
              </w:rPr>
              <w:t xml:space="preserve"> </w:t>
            </w:r>
            <w:r w:rsidR="00C634BC">
              <w:rPr>
                <w:rFonts w:ascii="Arial" w:hAnsi="Arial" w:cs="Arial"/>
                <w:sz w:val="20"/>
                <w:szCs w:val="20"/>
              </w:rPr>
              <w:t>c</w:t>
            </w:r>
            <w:r w:rsidR="00444BF6">
              <w:rPr>
                <w:rFonts w:ascii="Arial" w:hAnsi="Arial" w:cs="Arial"/>
                <w:sz w:val="20"/>
                <w:szCs w:val="20"/>
              </w:rPr>
              <w:t>orrect</w:t>
            </w:r>
            <w:r w:rsidR="00D247B0">
              <w:rPr>
                <w:rFonts w:ascii="Arial" w:hAnsi="Arial" w:cs="Arial"/>
                <w:sz w:val="20"/>
                <w:szCs w:val="20"/>
              </w:rPr>
              <w:t>ive</w:t>
            </w:r>
            <w:r w:rsidR="007F5743">
              <w:rPr>
                <w:rFonts w:ascii="Arial" w:hAnsi="Arial" w:cs="Arial"/>
                <w:sz w:val="20"/>
                <w:szCs w:val="20"/>
              </w:rPr>
              <w:t xml:space="preserve"> </w:t>
            </w:r>
            <w:r w:rsidR="00C634BC">
              <w:rPr>
                <w:rFonts w:ascii="Arial" w:hAnsi="Arial" w:cs="Arial"/>
                <w:sz w:val="20"/>
                <w:szCs w:val="20"/>
              </w:rPr>
              <w:t>ac</w:t>
            </w:r>
            <w:r w:rsidR="00291A7E">
              <w:rPr>
                <w:rFonts w:ascii="Arial" w:hAnsi="Arial" w:cs="Arial"/>
                <w:sz w:val="20"/>
                <w:szCs w:val="20"/>
              </w:rPr>
              <w:t xml:space="preserve">tions. </w:t>
            </w:r>
          </w:p>
        </w:tc>
      </w:tr>
      <w:tr w:rsidR="00AD6F9C" w:rsidRPr="00D15B25" w14:paraId="55069B0A" w14:textId="77777777" w:rsidTr="00570477">
        <w:trPr>
          <w:gridBefore w:val="1"/>
          <w:wBefore w:w="108" w:type="dxa"/>
        </w:trPr>
        <w:tc>
          <w:tcPr>
            <w:tcW w:w="2410" w:type="dxa"/>
            <w:tcBorders>
              <w:bottom w:val="single" w:sz="4" w:space="0" w:color="A5A5A5" w:themeColor="accent3"/>
            </w:tcBorders>
            <w:shd w:val="clear" w:color="auto" w:fill="auto"/>
          </w:tcPr>
          <w:p w14:paraId="05097D7C" w14:textId="17709A3C" w:rsidR="00AD6F9C" w:rsidRDefault="00415D66" w:rsidP="622596F5">
            <w:pPr>
              <w:spacing w:before="60" w:afterLines="80" w:after="192"/>
              <w:rPr>
                <w:rFonts w:ascii="Arial" w:hAnsi="Arial" w:cs="Arial"/>
                <w:color w:val="00703C"/>
                <w:sz w:val="20"/>
                <w:szCs w:val="20"/>
              </w:rPr>
            </w:pPr>
            <w:r>
              <w:rPr>
                <w:rFonts w:ascii="Arial" w:hAnsi="Arial" w:cs="Arial"/>
                <w:color w:val="00703C"/>
                <w:sz w:val="20"/>
                <w:szCs w:val="20"/>
              </w:rPr>
              <w:t xml:space="preserve">Governance Risk </w:t>
            </w:r>
            <w:r w:rsidR="00BD48C4">
              <w:rPr>
                <w:rFonts w:ascii="Arial" w:hAnsi="Arial" w:cs="Arial"/>
                <w:color w:val="00703C"/>
                <w:sz w:val="20"/>
                <w:szCs w:val="20"/>
              </w:rPr>
              <w:t xml:space="preserve">and </w:t>
            </w:r>
            <w:r>
              <w:rPr>
                <w:rFonts w:ascii="Arial" w:hAnsi="Arial" w:cs="Arial"/>
                <w:color w:val="00703C"/>
                <w:sz w:val="20"/>
                <w:szCs w:val="20"/>
              </w:rPr>
              <w:t>Compliance Tool</w:t>
            </w:r>
          </w:p>
        </w:tc>
        <w:tc>
          <w:tcPr>
            <w:tcW w:w="7238" w:type="dxa"/>
            <w:tcBorders>
              <w:bottom w:val="single" w:sz="4" w:space="0" w:color="A5A5A5" w:themeColor="accent3"/>
            </w:tcBorders>
            <w:shd w:val="clear" w:color="auto" w:fill="FFFFFF" w:themeFill="background1"/>
          </w:tcPr>
          <w:p w14:paraId="500676EB" w14:textId="77777777" w:rsidR="00C61C72" w:rsidRDefault="00474EBD" w:rsidP="00EC3B89">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Manage and administer </w:t>
            </w:r>
            <w:r w:rsidR="002F5852">
              <w:rPr>
                <w:rFonts w:ascii="Arial" w:hAnsi="Arial" w:cs="Arial"/>
                <w:sz w:val="20"/>
                <w:szCs w:val="20"/>
              </w:rPr>
              <w:t xml:space="preserve">FMG’s Risk tool </w:t>
            </w:r>
            <w:r w:rsidR="009A65A6">
              <w:rPr>
                <w:rFonts w:ascii="Arial" w:hAnsi="Arial" w:cs="Arial"/>
                <w:sz w:val="20"/>
                <w:szCs w:val="20"/>
              </w:rPr>
              <w:t>‘</w:t>
            </w:r>
            <w:r w:rsidR="004D53D0" w:rsidRPr="004D53D0">
              <w:rPr>
                <w:rFonts w:ascii="Arial" w:hAnsi="Arial" w:cs="Arial"/>
                <w:sz w:val="20"/>
                <w:szCs w:val="20"/>
              </w:rPr>
              <w:t>Resolver</w:t>
            </w:r>
            <w:r w:rsidR="009A65A6">
              <w:rPr>
                <w:rFonts w:ascii="Arial" w:hAnsi="Arial" w:cs="Arial"/>
                <w:sz w:val="20"/>
                <w:szCs w:val="20"/>
              </w:rPr>
              <w:t xml:space="preserve">’ </w:t>
            </w:r>
            <w:r w:rsidR="006E7BBF">
              <w:rPr>
                <w:rFonts w:ascii="Arial" w:hAnsi="Arial" w:cs="Arial"/>
                <w:sz w:val="20"/>
                <w:szCs w:val="20"/>
              </w:rPr>
              <w:t>for</w:t>
            </w:r>
            <w:r w:rsidR="005426BD">
              <w:rPr>
                <w:rFonts w:ascii="Arial" w:hAnsi="Arial" w:cs="Arial"/>
                <w:sz w:val="20"/>
                <w:szCs w:val="20"/>
              </w:rPr>
              <w:t xml:space="preserve"> </w:t>
            </w:r>
            <w:r w:rsidR="00371F8D">
              <w:rPr>
                <w:rFonts w:ascii="Arial" w:hAnsi="Arial" w:cs="Arial"/>
                <w:sz w:val="20"/>
                <w:szCs w:val="20"/>
              </w:rPr>
              <w:t xml:space="preserve">the </w:t>
            </w:r>
            <w:r w:rsidR="009A65A6">
              <w:rPr>
                <w:rFonts w:ascii="Arial" w:hAnsi="Arial" w:cs="Arial"/>
                <w:sz w:val="20"/>
                <w:szCs w:val="20"/>
              </w:rPr>
              <w:t xml:space="preserve">respective </w:t>
            </w:r>
            <w:r w:rsidR="00371F8D">
              <w:rPr>
                <w:rFonts w:ascii="Arial" w:hAnsi="Arial" w:cs="Arial"/>
                <w:sz w:val="20"/>
                <w:szCs w:val="20"/>
              </w:rPr>
              <w:t>business unit</w:t>
            </w:r>
            <w:r w:rsidR="00C61C72">
              <w:rPr>
                <w:rFonts w:ascii="Arial" w:hAnsi="Arial" w:cs="Arial"/>
                <w:sz w:val="20"/>
                <w:szCs w:val="20"/>
              </w:rPr>
              <w:t>.</w:t>
            </w:r>
            <w:r w:rsidR="006E7BBF">
              <w:rPr>
                <w:rFonts w:ascii="Arial" w:hAnsi="Arial" w:cs="Arial"/>
                <w:sz w:val="20"/>
                <w:szCs w:val="20"/>
              </w:rPr>
              <w:t xml:space="preserve"> </w:t>
            </w:r>
          </w:p>
          <w:p w14:paraId="581FBF9C" w14:textId="1D379D36" w:rsidR="00AD6F9C" w:rsidRPr="006C38FD" w:rsidRDefault="00C61C72" w:rsidP="00EC3B89">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Ensure the </w:t>
            </w:r>
            <w:r w:rsidR="00FB44CE">
              <w:rPr>
                <w:rFonts w:ascii="Arial" w:hAnsi="Arial" w:cs="Arial"/>
                <w:sz w:val="20"/>
                <w:szCs w:val="20"/>
              </w:rPr>
              <w:t xml:space="preserve">risks captured within the tool align with the appropriate standard and support </w:t>
            </w:r>
            <w:r w:rsidR="004D53D0" w:rsidRPr="004D53D0">
              <w:rPr>
                <w:rFonts w:ascii="Arial" w:hAnsi="Arial" w:cs="Arial"/>
                <w:sz w:val="20"/>
                <w:szCs w:val="20"/>
              </w:rPr>
              <w:t xml:space="preserve">processes </w:t>
            </w:r>
            <w:r w:rsidR="0091054B">
              <w:rPr>
                <w:rFonts w:ascii="Arial" w:hAnsi="Arial" w:cs="Arial"/>
                <w:sz w:val="20"/>
                <w:szCs w:val="20"/>
              </w:rPr>
              <w:t xml:space="preserve">for the </w:t>
            </w:r>
            <w:r w:rsidR="00F16CF6">
              <w:rPr>
                <w:rFonts w:ascii="Arial" w:hAnsi="Arial" w:cs="Arial"/>
                <w:sz w:val="20"/>
                <w:szCs w:val="20"/>
              </w:rPr>
              <w:t>identification</w:t>
            </w:r>
            <w:r w:rsidR="00F16CF6" w:rsidRPr="00F16CF6">
              <w:rPr>
                <w:rFonts w:ascii="Arial" w:hAnsi="Arial" w:cs="Arial"/>
                <w:sz w:val="20"/>
                <w:szCs w:val="20"/>
              </w:rPr>
              <w:t xml:space="preserve">, measurement, management, monitoring and reporting of </w:t>
            </w:r>
            <w:r w:rsidR="004D53D0" w:rsidRPr="00F16CF6">
              <w:rPr>
                <w:rFonts w:ascii="Arial" w:hAnsi="Arial" w:cs="Arial"/>
                <w:sz w:val="20"/>
                <w:szCs w:val="20"/>
              </w:rPr>
              <w:t>risks</w:t>
            </w:r>
            <w:r w:rsidR="0091054B">
              <w:rPr>
                <w:rFonts w:ascii="Arial" w:hAnsi="Arial" w:cs="Arial"/>
                <w:sz w:val="20"/>
                <w:szCs w:val="20"/>
              </w:rPr>
              <w:t>.</w:t>
            </w:r>
          </w:p>
        </w:tc>
      </w:tr>
      <w:tr w:rsidR="00DD0F50" w:rsidRPr="00D15B25" w14:paraId="450510E6" w14:textId="77777777" w:rsidTr="00570477">
        <w:trPr>
          <w:gridBefore w:val="1"/>
          <w:wBefore w:w="108" w:type="dxa"/>
        </w:trPr>
        <w:tc>
          <w:tcPr>
            <w:tcW w:w="2410" w:type="dxa"/>
            <w:tcBorders>
              <w:bottom w:val="single" w:sz="4" w:space="0" w:color="A5A5A5" w:themeColor="accent3"/>
            </w:tcBorders>
            <w:shd w:val="clear" w:color="auto" w:fill="auto"/>
          </w:tcPr>
          <w:p w14:paraId="2A233EB6" w14:textId="64CD94B7" w:rsidR="00DD0F50" w:rsidRDefault="003B744C" w:rsidP="622596F5">
            <w:pPr>
              <w:spacing w:before="60" w:afterLines="80" w:after="192"/>
              <w:rPr>
                <w:rFonts w:ascii="Arial" w:hAnsi="Arial" w:cs="Arial"/>
                <w:color w:val="00703C"/>
                <w:sz w:val="20"/>
                <w:szCs w:val="20"/>
              </w:rPr>
            </w:pPr>
            <w:r>
              <w:rPr>
                <w:rFonts w:ascii="Arial" w:hAnsi="Arial" w:cs="Arial"/>
                <w:color w:val="00703C"/>
                <w:sz w:val="20"/>
                <w:szCs w:val="20"/>
              </w:rPr>
              <w:t xml:space="preserve">Reporting </w:t>
            </w:r>
          </w:p>
        </w:tc>
        <w:tc>
          <w:tcPr>
            <w:tcW w:w="7238" w:type="dxa"/>
            <w:tcBorders>
              <w:bottom w:val="single" w:sz="4" w:space="0" w:color="A5A5A5" w:themeColor="accent3"/>
            </w:tcBorders>
            <w:shd w:val="clear" w:color="auto" w:fill="FFFFFF" w:themeFill="background1"/>
          </w:tcPr>
          <w:p w14:paraId="252985F7" w14:textId="36757F98" w:rsidR="00DD0F50" w:rsidRPr="004D53D0" w:rsidRDefault="00D73C56" w:rsidP="003B744C">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Prepare risk reports to s</w:t>
            </w:r>
            <w:r w:rsidR="003B744C" w:rsidRPr="009E41CA">
              <w:rPr>
                <w:rFonts w:ascii="Arial" w:hAnsi="Arial" w:cs="Arial"/>
                <w:sz w:val="20"/>
                <w:szCs w:val="20"/>
              </w:rPr>
              <w:t xml:space="preserve">upport </w:t>
            </w:r>
            <w:r w:rsidR="00D62B5C">
              <w:rPr>
                <w:rFonts w:ascii="Arial" w:hAnsi="Arial" w:cs="Arial"/>
                <w:sz w:val="20"/>
                <w:szCs w:val="20"/>
              </w:rPr>
              <w:t xml:space="preserve">leadership </w:t>
            </w:r>
            <w:r w:rsidR="006116F8">
              <w:rPr>
                <w:rFonts w:ascii="Arial" w:hAnsi="Arial" w:cs="Arial"/>
                <w:sz w:val="20"/>
                <w:szCs w:val="20"/>
              </w:rPr>
              <w:t xml:space="preserve">requirements such as Business Unit Leadership risk and performance management; </w:t>
            </w:r>
            <w:r w:rsidR="00931295">
              <w:rPr>
                <w:rFonts w:ascii="Arial" w:hAnsi="Arial" w:cs="Arial"/>
                <w:sz w:val="20"/>
                <w:szCs w:val="20"/>
              </w:rPr>
              <w:t xml:space="preserve">Head of Risk </w:t>
            </w:r>
            <w:r w:rsidR="00CF3C87">
              <w:rPr>
                <w:rFonts w:ascii="Arial" w:hAnsi="Arial" w:cs="Arial"/>
                <w:sz w:val="20"/>
                <w:szCs w:val="20"/>
              </w:rPr>
              <w:t xml:space="preserve">for </w:t>
            </w:r>
            <w:r w:rsidR="00CD3A49">
              <w:rPr>
                <w:rFonts w:ascii="Arial" w:hAnsi="Arial" w:cs="Arial"/>
                <w:sz w:val="20"/>
                <w:szCs w:val="20"/>
              </w:rPr>
              <w:t>E</w:t>
            </w:r>
            <w:r w:rsidR="00B45498">
              <w:rPr>
                <w:rFonts w:ascii="Arial" w:hAnsi="Arial" w:cs="Arial"/>
                <w:sz w:val="20"/>
                <w:szCs w:val="20"/>
              </w:rPr>
              <w:t xml:space="preserve">nterprise Risk and Compliance </w:t>
            </w:r>
            <w:r w:rsidR="1C388212" w:rsidRPr="622596F5">
              <w:rPr>
                <w:rFonts w:ascii="Arial" w:hAnsi="Arial" w:cs="Arial"/>
                <w:sz w:val="20"/>
                <w:szCs w:val="20"/>
              </w:rPr>
              <w:t>Committee (ERCC)</w:t>
            </w:r>
            <w:r w:rsidR="00CF3C87">
              <w:rPr>
                <w:rFonts w:ascii="Arial" w:hAnsi="Arial" w:cs="Arial"/>
                <w:sz w:val="20"/>
                <w:szCs w:val="20"/>
              </w:rPr>
              <w:t xml:space="preserve"> or Board Risk and Audit Committee (BRAC)</w:t>
            </w:r>
            <w:r w:rsidR="00CD3A49">
              <w:rPr>
                <w:rFonts w:ascii="Arial" w:hAnsi="Arial" w:cs="Arial"/>
                <w:sz w:val="20"/>
                <w:szCs w:val="20"/>
              </w:rPr>
              <w:t xml:space="preserve">. </w:t>
            </w:r>
          </w:p>
        </w:tc>
      </w:tr>
      <w:tr w:rsidR="005B2103" w:rsidRPr="00D15B25" w14:paraId="771848FF" w14:textId="77777777" w:rsidTr="00570477">
        <w:trPr>
          <w:gridBefore w:val="1"/>
          <w:wBefore w:w="108" w:type="dxa"/>
          <w:trHeight w:val="608"/>
        </w:trPr>
        <w:tc>
          <w:tcPr>
            <w:tcW w:w="2410" w:type="dxa"/>
            <w:tcBorders>
              <w:top w:val="single" w:sz="4" w:space="0" w:color="A5A5A5" w:themeColor="accent3"/>
              <w:bottom w:val="single" w:sz="4" w:space="0" w:color="A5A5A5" w:themeColor="accent3"/>
            </w:tcBorders>
            <w:shd w:val="clear" w:color="auto" w:fill="auto"/>
          </w:tcPr>
          <w:p w14:paraId="38868BFE" w14:textId="197486C3" w:rsidR="005B2103" w:rsidRDefault="005B2103" w:rsidP="622596F5">
            <w:pPr>
              <w:spacing w:before="60" w:afterLines="80" w:after="192"/>
              <w:rPr>
                <w:rFonts w:ascii="Arial" w:hAnsi="Arial" w:cs="Arial"/>
                <w:color w:val="00703C"/>
                <w:sz w:val="20"/>
                <w:szCs w:val="20"/>
              </w:rPr>
            </w:pPr>
            <w:r>
              <w:rPr>
                <w:rFonts w:ascii="Arial" w:hAnsi="Arial" w:cs="Arial"/>
                <w:color w:val="00703C"/>
                <w:sz w:val="20"/>
                <w:szCs w:val="20"/>
              </w:rPr>
              <w:t>1</w:t>
            </w:r>
            <w:r w:rsidRPr="005B2103">
              <w:rPr>
                <w:rFonts w:ascii="Arial" w:hAnsi="Arial" w:cs="Arial"/>
                <w:color w:val="00703C"/>
                <w:sz w:val="20"/>
                <w:szCs w:val="20"/>
                <w:vertAlign w:val="superscript"/>
              </w:rPr>
              <w:t>st</w:t>
            </w:r>
            <w:r>
              <w:rPr>
                <w:rFonts w:ascii="Arial" w:hAnsi="Arial" w:cs="Arial"/>
                <w:color w:val="00703C"/>
                <w:sz w:val="20"/>
                <w:szCs w:val="20"/>
              </w:rPr>
              <w:t xml:space="preserve"> Line of Defence </w:t>
            </w:r>
            <w:r w:rsidR="7FCC0B41" w:rsidRPr="622596F5">
              <w:rPr>
                <w:rFonts w:ascii="Arial" w:hAnsi="Arial" w:cs="Arial"/>
                <w:color w:val="00703C"/>
                <w:sz w:val="20"/>
                <w:szCs w:val="20"/>
              </w:rPr>
              <w:t xml:space="preserve">Risk </w:t>
            </w:r>
            <w:r>
              <w:rPr>
                <w:rFonts w:ascii="Arial" w:hAnsi="Arial" w:cs="Arial"/>
                <w:color w:val="00703C"/>
                <w:sz w:val="20"/>
                <w:szCs w:val="20"/>
              </w:rPr>
              <w:t xml:space="preserve">Working Group </w:t>
            </w:r>
            <w:r w:rsidRPr="007A7F51">
              <w:rPr>
                <w:rFonts w:ascii="Arial" w:hAnsi="Arial" w:cs="Arial"/>
                <w:color w:val="00703C"/>
                <w:sz w:val="20"/>
                <w:szCs w:val="20"/>
              </w:rPr>
              <w:t>Team Membership</w:t>
            </w:r>
          </w:p>
        </w:tc>
        <w:tc>
          <w:tcPr>
            <w:tcW w:w="7238" w:type="dxa"/>
            <w:tcBorders>
              <w:top w:val="single" w:sz="4" w:space="0" w:color="A5A5A5" w:themeColor="accent3"/>
              <w:bottom w:val="single" w:sz="4" w:space="0" w:color="A5A5A5" w:themeColor="accent3"/>
            </w:tcBorders>
            <w:shd w:val="clear" w:color="auto" w:fill="FFFFFF" w:themeFill="background1"/>
          </w:tcPr>
          <w:p w14:paraId="454E8CE6" w14:textId="0A6D539B" w:rsidR="005B2103" w:rsidRDefault="009B08CE" w:rsidP="007F1773">
            <w:pPr>
              <w:numPr>
                <w:ilvl w:val="0"/>
                <w:numId w:val="26"/>
              </w:numPr>
              <w:tabs>
                <w:tab w:val="num" w:pos="360"/>
              </w:tabs>
              <w:spacing w:before="60" w:after="60" w:line="240" w:lineRule="atLeast"/>
              <w:ind w:left="397" w:hanging="397"/>
              <w:jc w:val="both"/>
              <w:rPr>
                <w:rFonts w:ascii="Arial" w:hAnsi="Arial" w:cs="Arial"/>
                <w:sz w:val="20"/>
                <w:szCs w:val="20"/>
              </w:rPr>
            </w:pPr>
            <w:r>
              <w:rPr>
                <w:rFonts w:ascii="Arial" w:hAnsi="Arial" w:cs="Arial"/>
                <w:sz w:val="20"/>
                <w:szCs w:val="20"/>
              </w:rPr>
              <w:t>P</w:t>
            </w:r>
            <w:r w:rsidR="005B2103" w:rsidRPr="00EC3B89">
              <w:rPr>
                <w:rFonts w:ascii="Arial" w:hAnsi="Arial" w:cs="Arial"/>
                <w:sz w:val="20"/>
                <w:szCs w:val="20"/>
              </w:rPr>
              <w:t>roactive and supportive member</w:t>
            </w:r>
            <w:r w:rsidR="003A467B">
              <w:rPr>
                <w:rFonts w:ascii="Arial" w:hAnsi="Arial" w:cs="Arial"/>
                <w:sz w:val="20"/>
                <w:szCs w:val="20"/>
              </w:rPr>
              <w:t>ship</w:t>
            </w:r>
            <w:r w:rsidR="005B2103" w:rsidRPr="00EC3B89">
              <w:rPr>
                <w:rFonts w:ascii="Arial" w:hAnsi="Arial" w:cs="Arial"/>
                <w:sz w:val="20"/>
                <w:szCs w:val="20"/>
              </w:rPr>
              <w:t xml:space="preserve"> of the </w:t>
            </w:r>
            <w:r w:rsidR="005B2103">
              <w:rPr>
                <w:rFonts w:ascii="Arial" w:hAnsi="Arial" w:cs="Arial"/>
                <w:sz w:val="20"/>
                <w:szCs w:val="20"/>
              </w:rPr>
              <w:t>1</w:t>
            </w:r>
            <w:r w:rsidR="005B2103" w:rsidRPr="005B2103">
              <w:rPr>
                <w:rFonts w:ascii="Arial" w:hAnsi="Arial" w:cs="Arial"/>
                <w:sz w:val="20"/>
                <w:szCs w:val="20"/>
                <w:vertAlign w:val="superscript"/>
              </w:rPr>
              <w:t>st</w:t>
            </w:r>
            <w:r w:rsidR="005B2103">
              <w:rPr>
                <w:rFonts w:ascii="Arial" w:hAnsi="Arial" w:cs="Arial"/>
                <w:sz w:val="20"/>
                <w:szCs w:val="20"/>
              </w:rPr>
              <w:t xml:space="preserve"> LoD risk </w:t>
            </w:r>
            <w:r w:rsidR="005B2103" w:rsidRPr="00EC3B89">
              <w:rPr>
                <w:rFonts w:ascii="Arial" w:hAnsi="Arial" w:cs="Arial"/>
                <w:sz w:val="20"/>
                <w:szCs w:val="20"/>
              </w:rPr>
              <w:t>team</w:t>
            </w:r>
            <w:r w:rsidR="007F1773">
              <w:rPr>
                <w:rFonts w:ascii="Arial" w:hAnsi="Arial" w:cs="Arial"/>
                <w:sz w:val="20"/>
                <w:szCs w:val="20"/>
              </w:rPr>
              <w:t xml:space="preserve"> working group</w:t>
            </w:r>
            <w:r w:rsidR="005B2103">
              <w:rPr>
                <w:rFonts w:ascii="Arial" w:hAnsi="Arial" w:cs="Arial"/>
                <w:sz w:val="20"/>
                <w:szCs w:val="20"/>
              </w:rPr>
              <w:t>.</w:t>
            </w:r>
          </w:p>
          <w:p w14:paraId="1CB56CB6" w14:textId="314CAB4C" w:rsidR="006E2255" w:rsidRPr="006E2255" w:rsidRDefault="006E2255" w:rsidP="006E2255">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Effective</w:t>
            </w:r>
            <w:r w:rsidR="0014400B">
              <w:rPr>
                <w:rFonts w:ascii="Arial" w:hAnsi="Arial" w:cs="Arial"/>
                <w:sz w:val="20"/>
                <w:szCs w:val="20"/>
              </w:rPr>
              <w:t>ly</w:t>
            </w:r>
            <w:r w:rsidRPr="00EC3B89">
              <w:rPr>
                <w:rFonts w:ascii="Arial" w:hAnsi="Arial" w:cs="Arial"/>
                <w:sz w:val="20"/>
                <w:szCs w:val="20"/>
              </w:rPr>
              <w:t xml:space="preserve"> contribute to a collegial and efficient </w:t>
            </w:r>
            <w:r>
              <w:rPr>
                <w:rFonts w:ascii="Arial" w:hAnsi="Arial" w:cs="Arial"/>
                <w:sz w:val="20"/>
                <w:szCs w:val="20"/>
              </w:rPr>
              <w:t>1</w:t>
            </w:r>
            <w:r w:rsidRPr="005B2103">
              <w:rPr>
                <w:rFonts w:ascii="Arial" w:hAnsi="Arial" w:cs="Arial"/>
                <w:sz w:val="20"/>
                <w:szCs w:val="20"/>
                <w:vertAlign w:val="superscript"/>
              </w:rPr>
              <w:t>st</w:t>
            </w:r>
            <w:r>
              <w:rPr>
                <w:rFonts w:ascii="Arial" w:hAnsi="Arial" w:cs="Arial"/>
                <w:sz w:val="20"/>
                <w:szCs w:val="20"/>
              </w:rPr>
              <w:t xml:space="preserve"> LoD risk </w:t>
            </w:r>
            <w:r w:rsidRPr="00EC3B89">
              <w:rPr>
                <w:rFonts w:ascii="Arial" w:hAnsi="Arial" w:cs="Arial"/>
                <w:sz w:val="20"/>
                <w:szCs w:val="20"/>
              </w:rPr>
              <w:t>team</w:t>
            </w:r>
            <w:r>
              <w:rPr>
                <w:rFonts w:ascii="Arial" w:hAnsi="Arial" w:cs="Arial"/>
                <w:sz w:val="20"/>
                <w:szCs w:val="20"/>
              </w:rPr>
              <w:t xml:space="preserve"> working group</w:t>
            </w:r>
            <w:r w:rsidRPr="00EC3B89">
              <w:rPr>
                <w:rFonts w:ascii="Arial" w:hAnsi="Arial" w:cs="Arial"/>
                <w:sz w:val="20"/>
                <w:szCs w:val="20"/>
              </w:rPr>
              <w:t xml:space="preserve"> dynamic.</w:t>
            </w:r>
          </w:p>
        </w:tc>
      </w:tr>
      <w:tr w:rsidR="00570477" w:rsidRPr="00EC3B89" w14:paraId="18DD69F5" w14:textId="77777777" w:rsidTr="00570477">
        <w:trPr>
          <w:trHeight w:val="1296"/>
        </w:trPr>
        <w:tc>
          <w:tcPr>
            <w:tcW w:w="2518" w:type="dxa"/>
            <w:gridSpan w:val="2"/>
            <w:tcBorders>
              <w:top w:val="single" w:sz="4" w:space="0" w:color="A5A5A5" w:themeColor="accent3"/>
              <w:bottom w:val="single" w:sz="4" w:space="0" w:color="A5A5A5" w:themeColor="accent3"/>
            </w:tcBorders>
            <w:shd w:val="clear" w:color="auto" w:fill="auto"/>
          </w:tcPr>
          <w:p w14:paraId="49752473" w14:textId="77777777" w:rsidR="00570477" w:rsidRDefault="00570477" w:rsidP="00E35842">
            <w:pPr>
              <w:tabs>
                <w:tab w:val="left" w:pos="-2268"/>
              </w:tabs>
              <w:spacing w:before="60" w:afterLines="80" w:after="192"/>
              <w:rPr>
                <w:rFonts w:ascii="Arial" w:hAnsi="Arial" w:cs="Arial"/>
                <w:color w:val="00703C"/>
                <w:sz w:val="20"/>
                <w:szCs w:val="20"/>
              </w:rPr>
            </w:pPr>
            <w:r w:rsidRPr="007A7F51">
              <w:rPr>
                <w:rFonts w:ascii="Arial" w:hAnsi="Arial" w:cs="Arial"/>
                <w:color w:val="00703C"/>
                <w:sz w:val="20"/>
                <w:szCs w:val="20"/>
              </w:rPr>
              <w:t>Team Membership</w:t>
            </w:r>
          </w:p>
        </w:tc>
        <w:tc>
          <w:tcPr>
            <w:tcW w:w="7238" w:type="dxa"/>
            <w:tcBorders>
              <w:top w:val="single" w:sz="4" w:space="0" w:color="A5A5A5" w:themeColor="accent3"/>
              <w:bottom w:val="single" w:sz="4" w:space="0" w:color="A5A5A5" w:themeColor="accent3"/>
            </w:tcBorders>
            <w:shd w:val="clear" w:color="auto" w:fill="FFFFFF"/>
          </w:tcPr>
          <w:p w14:paraId="2E042EDD" w14:textId="77777777" w:rsidR="00570477" w:rsidRPr="00EC3B89" w:rsidRDefault="00570477" w:rsidP="00E35842">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Effectively contributes to a collegial and efficient FMG team dynamic.</w:t>
            </w:r>
          </w:p>
          <w:p w14:paraId="128DBCB1" w14:textId="77777777" w:rsidR="00570477" w:rsidRDefault="00570477" w:rsidP="00593884">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Is a proactive and supportive team member of the</w:t>
            </w:r>
            <w:r w:rsidR="005B4C83">
              <w:rPr>
                <w:rFonts w:ascii="Arial" w:hAnsi="Arial" w:cs="Arial"/>
                <w:sz w:val="20"/>
                <w:szCs w:val="20"/>
              </w:rPr>
              <w:t xml:space="preserve">ir </w:t>
            </w:r>
            <w:r w:rsidRPr="00EC3B89">
              <w:rPr>
                <w:rFonts w:ascii="Arial" w:hAnsi="Arial" w:cs="Arial"/>
                <w:sz w:val="20"/>
                <w:szCs w:val="20"/>
              </w:rPr>
              <w:t>team</w:t>
            </w:r>
            <w:r w:rsidR="00593884">
              <w:rPr>
                <w:rFonts w:ascii="Arial" w:hAnsi="Arial" w:cs="Arial"/>
                <w:sz w:val="20"/>
                <w:szCs w:val="20"/>
              </w:rPr>
              <w:t>.</w:t>
            </w:r>
          </w:p>
          <w:p w14:paraId="53F5D446" w14:textId="628C91B0" w:rsidR="00593884" w:rsidRPr="00593884" w:rsidRDefault="00593884" w:rsidP="00593884">
            <w:pPr>
              <w:numPr>
                <w:ilvl w:val="0"/>
                <w:numId w:val="26"/>
              </w:numPr>
              <w:tabs>
                <w:tab w:val="num" w:pos="360"/>
              </w:tabs>
              <w:spacing w:before="60" w:after="60" w:line="240" w:lineRule="atLeast"/>
              <w:ind w:left="397" w:hanging="397"/>
              <w:jc w:val="both"/>
              <w:rPr>
                <w:rFonts w:ascii="Arial" w:hAnsi="Arial" w:cs="Arial"/>
                <w:sz w:val="20"/>
                <w:szCs w:val="20"/>
              </w:rPr>
            </w:pPr>
            <w:r>
              <w:rPr>
                <w:rFonts w:ascii="Arial" w:hAnsi="Arial" w:cs="Arial"/>
                <w:sz w:val="20"/>
                <w:szCs w:val="20"/>
              </w:rPr>
              <w:t>Undertake other tasks, when reasonable to do so, ensuring these do not conflict with the delivery of tasks described in this Position Description.</w:t>
            </w:r>
          </w:p>
        </w:tc>
      </w:tr>
      <w:tr w:rsidR="005B2103" w:rsidRPr="00D15B25" w14:paraId="53D62602" w14:textId="77777777" w:rsidTr="00570477">
        <w:trPr>
          <w:gridBefore w:val="1"/>
          <w:wBefore w:w="108" w:type="dxa"/>
        </w:trPr>
        <w:tc>
          <w:tcPr>
            <w:tcW w:w="2410" w:type="dxa"/>
            <w:tcBorders>
              <w:top w:val="single" w:sz="4" w:space="0" w:color="A5A5A5" w:themeColor="accent3"/>
              <w:bottom w:val="single" w:sz="4" w:space="0" w:color="A5A5A5" w:themeColor="accent3"/>
            </w:tcBorders>
            <w:shd w:val="clear" w:color="auto" w:fill="auto"/>
          </w:tcPr>
          <w:p w14:paraId="5BD1561E" w14:textId="77777777" w:rsidR="005B2103" w:rsidRPr="00836191" w:rsidRDefault="005B2103" w:rsidP="622596F5">
            <w:pPr>
              <w:spacing w:before="60" w:afterLines="80" w:after="192"/>
              <w:jc w:val="both"/>
              <w:rPr>
                <w:rFonts w:ascii="Arial" w:hAnsi="Arial" w:cs="Arial"/>
                <w:color w:val="00703C"/>
                <w:sz w:val="20"/>
                <w:szCs w:val="20"/>
              </w:rPr>
            </w:pPr>
            <w:r w:rsidRPr="00836191">
              <w:rPr>
                <w:rFonts w:ascii="Arial" w:hAnsi="Arial" w:cs="Arial"/>
                <w:color w:val="00703C"/>
                <w:sz w:val="20"/>
                <w:szCs w:val="20"/>
              </w:rPr>
              <w:lastRenderedPageBreak/>
              <w:t>Relationship Management</w:t>
            </w:r>
          </w:p>
        </w:tc>
        <w:tc>
          <w:tcPr>
            <w:tcW w:w="7238" w:type="dxa"/>
            <w:tcBorders>
              <w:top w:val="single" w:sz="4" w:space="0" w:color="A5A5A5" w:themeColor="accent3"/>
              <w:bottom w:val="single" w:sz="4" w:space="0" w:color="A5A5A5" w:themeColor="accent3"/>
            </w:tcBorders>
            <w:shd w:val="clear" w:color="auto" w:fill="FFFFFF" w:themeFill="background1"/>
          </w:tcPr>
          <w:p w14:paraId="08E1A727" w14:textId="655447D7" w:rsidR="005B2103" w:rsidRPr="00447E95" w:rsidRDefault="005B2103" w:rsidP="005B2103">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Proactively build and manage a network of relationships</w:t>
            </w:r>
            <w:r w:rsidR="009E4974">
              <w:rPr>
                <w:rFonts w:ascii="Arial" w:hAnsi="Arial" w:cs="Arial"/>
                <w:sz w:val="20"/>
                <w:szCs w:val="20"/>
              </w:rPr>
              <w:t xml:space="preserve"> across FMG </w:t>
            </w:r>
            <w:r>
              <w:rPr>
                <w:rFonts w:ascii="Arial" w:hAnsi="Arial" w:cs="Arial"/>
                <w:sz w:val="20"/>
                <w:szCs w:val="20"/>
              </w:rPr>
              <w:t>as</w:t>
            </w:r>
            <w:r w:rsidRPr="00EC3B89">
              <w:rPr>
                <w:rFonts w:ascii="Arial" w:hAnsi="Arial" w:cs="Arial"/>
                <w:sz w:val="20"/>
                <w:szCs w:val="20"/>
              </w:rPr>
              <w:t xml:space="preserve"> necessary to </w:t>
            </w:r>
            <w:r w:rsidR="00BE28B5">
              <w:rPr>
                <w:rFonts w:ascii="Arial" w:hAnsi="Arial" w:cs="Arial"/>
                <w:sz w:val="20"/>
                <w:szCs w:val="20"/>
              </w:rPr>
              <w:t xml:space="preserve">support </w:t>
            </w:r>
            <w:r w:rsidRPr="00EC3B89">
              <w:rPr>
                <w:rFonts w:ascii="Arial" w:hAnsi="Arial" w:cs="Arial"/>
                <w:sz w:val="20"/>
                <w:szCs w:val="20"/>
              </w:rPr>
              <w:t>deliver</w:t>
            </w:r>
            <w:r w:rsidR="00BE28B5">
              <w:rPr>
                <w:rFonts w:ascii="Arial" w:hAnsi="Arial" w:cs="Arial"/>
                <w:sz w:val="20"/>
                <w:szCs w:val="20"/>
              </w:rPr>
              <w:t>y</w:t>
            </w:r>
            <w:r w:rsidRPr="00EC3B89">
              <w:rPr>
                <w:rFonts w:ascii="Arial" w:hAnsi="Arial" w:cs="Arial"/>
                <w:sz w:val="20"/>
                <w:szCs w:val="20"/>
              </w:rPr>
              <w:t xml:space="preserve"> </w:t>
            </w:r>
            <w:r w:rsidR="00BE28B5">
              <w:rPr>
                <w:rFonts w:ascii="Arial" w:hAnsi="Arial" w:cs="Arial"/>
                <w:sz w:val="20"/>
                <w:szCs w:val="20"/>
              </w:rPr>
              <w:t xml:space="preserve">of </w:t>
            </w:r>
            <w:r w:rsidRPr="00EC3B89">
              <w:rPr>
                <w:rFonts w:ascii="Arial" w:hAnsi="Arial" w:cs="Arial"/>
                <w:sz w:val="20"/>
                <w:szCs w:val="20"/>
              </w:rPr>
              <w:t>accountabilities</w:t>
            </w:r>
            <w:r>
              <w:rPr>
                <w:rFonts w:ascii="Arial" w:hAnsi="Arial" w:cs="Arial"/>
                <w:sz w:val="20"/>
                <w:szCs w:val="20"/>
              </w:rPr>
              <w:t>.</w:t>
            </w:r>
          </w:p>
        </w:tc>
      </w:tr>
      <w:tr w:rsidR="005B2103" w:rsidRPr="00D15B25" w14:paraId="7D479F02" w14:textId="77777777" w:rsidTr="00570477">
        <w:trPr>
          <w:gridBefore w:val="1"/>
          <w:wBefore w:w="108" w:type="dxa"/>
        </w:trPr>
        <w:tc>
          <w:tcPr>
            <w:tcW w:w="2410" w:type="dxa"/>
            <w:tcBorders>
              <w:top w:val="single" w:sz="4" w:space="0" w:color="A5A5A5" w:themeColor="accent3"/>
              <w:bottom w:val="single" w:sz="4" w:space="0" w:color="A5A5A5" w:themeColor="accent3"/>
            </w:tcBorders>
            <w:shd w:val="clear" w:color="auto" w:fill="auto"/>
          </w:tcPr>
          <w:p w14:paraId="597D0653" w14:textId="77777777" w:rsidR="005B2103" w:rsidRPr="00836191" w:rsidRDefault="005B2103" w:rsidP="622596F5">
            <w:pPr>
              <w:spacing w:before="60" w:afterLines="80" w:after="192"/>
              <w:rPr>
                <w:rFonts w:ascii="Arial" w:hAnsi="Arial" w:cs="Arial"/>
                <w:color w:val="00703C"/>
                <w:sz w:val="20"/>
                <w:szCs w:val="20"/>
              </w:rPr>
            </w:pPr>
            <w:r w:rsidRPr="00836191">
              <w:rPr>
                <w:rFonts w:ascii="Arial" w:hAnsi="Arial" w:cs="Arial"/>
                <w:color w:val="00703C"/>
                <w:sz w:val="20"/>
                <w:szCs w:val="20"/>
              </w:rPr>
              <w:t>Compliance &amp; Risk Quality</w:t>
            </w:r>
          </w:p>
        </w:tc>
        <w:tc>
          <w:tcPr>
            <w:tcW w:w="7238" w:type="dxa"/>
            <w:tcBorders>
              <w:top w:val="single" w:sz="4" w:space="0" w:color="A5A5A5" w:themeColor="accent3"/>
              <w:bottom w:val="single" w:sz="4" w:space="0" w:color="A5A5A5" w:themeColor="accent3"/>
            </w:tcBorders>
            <w:shd w:val="clear" w:color="auto" w:fill="FFFFFF" w:themeFill="background1"/>
          </w:tcPr>
          <w:p w14:paraId="0BDECC13" w14:textId="3B76C1A0" w:rsidR="005B2103" w:rsidRPr="00D837FE" w:rsidRDefault="005B2103" w:rsidP="005B2103">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 xml:space="preserve">Ensure compliance with </w:t>
            </w:r>
            <w:r w:rsidR="00775166">
              <w:rPr>
                <w:rFonts w:ascii="Arial" w:hAnsi="Arial" w:cs="Arial"/>
                <w:sz w:val="20"/>
                <w:szCs w:val="20"/>
              </w:rPr>
              <w:t xml:space="preserve">appropriate </w:t>
            </w:r>
            <w:r w:rsidRPr="00EC3B89">
              <w:rPr>
                <w:rFonts w:ascii="Arial" w:hAnsi="Arial" w:cs="Arial"/>
                <w:sz w:val="20"/>
                <w:szCs w:val="20"/>
              </w:rPr>
              <w:t>legislati</w:t>
            </w:r>
            <w:r w:rsidR="00BE28B5">
              <w:rPr>
                <w:rFonts w:ascii="Arial" w:hAnsi="Arial" w:cs="Arial"/>
                <w:sz w:val="20"/>
                <w:szCs w:val="20"/>
              </w:rPr>
              <w:t xml:space="preserve">on, </w:t>
            </w:r>
            <w:r w:rsidRPr="622596F5">
              <w:rPr>
                <w:rFonts w:ascii="Arial" w:hAnsi="Arial" w:cs="Arial"/>
                <w:sz w:val="20"/>
                <w:szCs w:val="20"/>
              </w:rPr>
              <w:t>regulat</w:t>
            </w:r>
            <w:r w:rsidR="00775166">
              <w:rPr>
                <w:rFonts w:ascii="Arial" w:hAnsi="Arial" w:cs="Arial"/>
                <w:sz w:val="20"/>
                <w:szCs w:val="20"/>
              </w:rPr>
              <w:t>i</w:t>
            </w:r>
            <w:r w:rsidR="34673F89" w:rsidRPr="622596F5">
              <w:rPr>
                <w:rFonts w:ascii="Arial" w:hAnsi="Arial" w:cs="Arial"/>
                <w:sz w:val="20"/>
                <w:szCs w:val="20"/>
              </w:rPr>
              <w:t>o</w:t>
            </w:r>
            <w:r w:rsidR="00775166">
              <w:rPr>
                <w:rFonts w:ascii="Arial" w:hAnsi="Arial" w:cs="Arial"/>
                <w:sz w:val="20"/>
                <w:szCs w:val="20"/>
              </w:rPr>
              <w:t xml:space="preserve">n and </w:t>
            </w:r>
            <w:r w:rsidRPr="00EC3B89">
              <w:rPr>
                <w:rFonts w:ascii="Arial" w:hAnsi="Arial" w:cs="Arial"/>
                <w:sz w:val="20"/>
                <w:szCs w:val="20"/>
              </w:rPr>
              <w:t>FMG policies</w:t>
            </w:r>
            <w:r>
              <w:rPr>
                <w:rFonts w:ascii="Arial" w:hAnsi="Arial" w:cs="Arial"/>
                <w:sz w:val="20"/>
                <w:szCs w:val="20"/>
              </w:rPr>
              <w:t>.</w:t>
            </w:r>
          </w:p>
        </w:tc>
      </w:tr>
      <w:tr w:rsidR="005B2103" w:rsidRPr="00D15B25" w14:paraId="5124208F" w14:textId="77777777" w:rsidTr="00570477">
        <w:trPr>
          <w:gridBefore w:val="1"/>
          <w:wBefore w:w="108" w:type="dxa"/>
        </w:trPr>
        <w:tc>
          <w:tcPr>
            <w:tcW w:w="2410" w:type="dxa"/>
            <w:tcBorders>
              <w:top w:val="single" w:sz="4" w:space="0" w:color="A5A5A5" w:themeColor="accent3"/>
              <w:bottom w:val="single" w:sz="4" w:space="0" w:color="A5A5A5" w:themeColor="accent3"/>
            </w:tcBorders>
            <w:shd w:val="clear" w:color="auto" w:fill="auto"/>
          </w:tcPr>
          <w:p w14:paraId="42F10DA8" w14:textId="77777777" w:rsidR="005B2103" w:rsidRPr="00836191" w:rsidRDefault="005B2103" w:rsidP="005B2103">
            <w:pPr>
              <w:spacing w:before="60" w:after="60"/>
              <w:rPr>
                <w:rFonts w:ascii="Arial" w:hAnsi="Arial" w:cs="Arial"/>
                <w:color w:val="00703C"/>
                <w:sz w:val="20"/>
                <w:szCs w:val="20"/>
              </w:rPr>
            </w:pPr>
            <w:r w:rsidRPr="00836191">
              <w:rPr>
                <w:rFonts w:ascii="Arial" w:hAnsi="Arial" w:cs="Arial"/>
                <w:color w:val="00703C"/>
                <w:sz w:val="20"/>
                <w:szCs w:val="20"/>
              </w:rPr>
              <w:t>Wellbeing &amp; Safety</w:t>
            </w:r>
          </w:p>
          <w:p w14:paraId="34A5B7C7" w14:textId="77777777" w:rsidR="005B2103" w:rsidRPr="00836191" w:rsidRDefault="005B2103" w:rsidP="005B2103">
            <w:pPr>
              <w:spacing w:before="60" w:after="60"/>
              <w:rPr>
                <w:rFonts w:ascii="Arial" w:hAnsi="Arial" w:cs="Arial"/>
                <w:color w:val="00703C"/>
                <w:sz w:val="20"/>
                <w:szCs w:val="20"/>
              </w:rPr>
            </w:pPr>
          </w:p>
        </w:tc>
        <w:tc>
          <w:tcPr>
            <w:tcW w:w="7238" w:type="dxa"/>
            <w:tcBorders>
              <w:top w:val="single" w:sz="4" w:space="0" w:color="A5A5A5" w:themeColor="accent3"/>
              <w:bottom w:val="single" w:sz="4" w:space="0" w:color="A5A5A5" w:themeColor="accent3"/>
            </w:tcBorders>
            <w:shd w:val="clear" w:color="auto" w:fill="FFFFFF" w:themeFill="background1"/>
          </w:tcPr>
          <w:p w14:paraId="3DC83804" w14:textId="77777777" w:rsidR="005B2103" w:rsidRPr="00EC3B89" w:rsidRDefault="005B2103" w:rsidP="005B2103">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Promote and support initiatives that contribute to a healthy and safe working environment for employees, visitors, and contractors.</w:t>
            </w:r>
          </w:p>
          <w:p w14:paraId="46691E61" w14:textId="4519D362" w:rsidR="005B2103" w:rsidRPr="00EC3B89" w:rsidRDefault="005B2103" w:rsidP="005B2103">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Ensure compliance with Wellbeing &amp; Safety policy and procedures, including accident and incident reporting and investigation, hazard management, induction, training and supervision, employee participation and contractor management.</w:t>
            </w:r>
          </w:p>
          <w:p w14:paraId="535DD0E7" w14:textId="707B4A3B" w:rsidR="005B2103" w:rsidRPr="00EC3B89" w:rsidRDefault="005B2103" w:rsidP="005B2103">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Work in a safe manner</w:t>
            </w:r>
            <w:r>
              <w:rPr>
                <w:rFonts w:ascii="Arial" w:hAnsi="Arial" w:cs="Arial"/>
                <w:sz w:val="20"/>
                <w:szCs w:val="20"/>
              </w:rPr>
              <w:t>,</w:t>
            </w:r>
            <w:r w:rsidRPr="00EC3B89">
              <w:rPr>
                <w:rFonts w:ascii="Arial" w:hAnsi="Arial" w:cs="Arial"/>
                <w:sz w:val="20"/>
                <w:szCs w:val="20"/>
              </w:rPr>
              <w:t xml:space="preserve"> at all times</w:t>
            </w:r>
            <w:r>
              <w:rPr>
                <w:rFonts w:ascii="Arial" w:hAnsi="Arial" w:cs="Arial"/>
                <w:sz w:val="20"/>
                <w:szCs w:val="20"/>
              </w:rPr>
              <w:t>,</w:t>
            </w:r>
            <w:r w:rsidRPr="00EC3B89">
              <w:rPr>
                <w:rFonts w:ascii="Arial" w:hAnsi="Arial" w:cs="Arial"/>
                <w:sz w:val="20"/>
                <w:szCs w:val="20"/>
              </w:rPr>
              <w:t xml:space="preserve"> and do not undertake activities without appropriate training</w:t>
            </w:r>
          </w:p>
        </w:tc>
      </w:tr>
    </w:tbl>
    <w:p w14:paraId="7201E457" w14:textId="77777777" w:rsidR="000B5A64" w:rsidRPr="00D15B25" w:rsidRDefault="000B5A64" w:rsidP="000B5A64">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6995"/>
        <w:gridCol w:w="2653"/>
      </w:tblGrid>
      <w:tr w:rsidR="003A367A" w:rsidRPr="00D15B25" w14:paraId="5282A581" w14:textId="77777777" w:rsidTr="00526717">
        <w:trPr>
          <w:trHeight w:val="427"/>
        </w:trPr>
        <w:tc>
          <w:tcPr>
            <w:tcW w:w="9648" w:type="dxa"/>
            <w:gridSpan w:val="2"/>
            <w:shd w:val="clear" w:color="auto" w:fill="00703C"/>
            <w:vAlign w:val="center"/>
          </w:tcPr>
          <w:p w14:paraId="4DA1C801" w14:textId="77777777" w:rsidR="003A367A" w:rsidRPr="00D15B25" w:rsidRDefault="005F1DEA" w:rsidP="005F1DEA">
            <w:pPr>
              <w:jc w:val="center"/>
              <w:rPr>
                <w:rFonts w:ascii="Arial" w:hAnsi="Arial" w:cs="Arial"/>
                <w:b/>
                <w:color w:val="FFFFFF"/>
                <w:sz w:val="22"/>
                <w:szCs w:val="22"/>
              </w:rPr>
            </w:pPr>
            <w:r w:rsidRPr="622596F5">
              <w:rPr>
                <w:rFonts w:ascii="Arial" w:hAnsi="Arial" w:cs="Arial"/>
                <w:b/>
                <w:color w:val="FFFFFF" w:themeColor="background1"/>
                <w:sz w:val="22"/>
                <w:szCs w:val="22"/>
              </w:rPr>
              <w:t>COMPETENCIES</w:t>
            </w:r>
          </w:p>
        </w:tc>
      </w:tr>
      <w:tr w:rsidR="003A367A" w:rsidRPr="00D15B25" w14:paraId="2243DD65" w14:textId="77777777" w:rsidTr="00A94B8E">
        <w:trPr>
          <w:trHeight w:val="685"/>
        </w:trPr>
        <w:tc>
          <w:tcPr>
            <w:tcW w:w="6995" w:type="dxa"/>
            <w:vAlign w:val="center"/>
          </w:tcPr>
          <w:p w14:paraId="79142937" w14:textId="77777777" w:rsidR="003A367A" w:rsidRPr="00D15B25" w:rsidRDefault="003A367A" w:rsidP="00B76DF0">
            <w:pPr>
              <w:jc w:val="both"/>
              <w:rPr>
                <w:rFonts w:ascii="Arial" w:hAnsi="Arial" w:cs="Arial"/>
                <w:i/>
                <w:iCs/>
                <w:color w:val="808080"/>
                <w:sz w:val="20"/>
                <w:szCs w:val="20"/>
                <w:lang w:val="en-NZ"/>
              </w:rPr>
            </w:pPr>
            <w:r w:rsidRPr="622596F5">
              <w:rPr>
                <w:rFonts w:ascii="Arial" w:hAnsi="Arial" w:cs="Arial"/>
                <w:i/>
                <w:color w:val="808080" w:themeColor="background1" w:themeShade="80"/>
                <w:sz w:val="20"/>
                <w:szCs w:val="20"/>
              </w:rPr>
              <w:t>*see competency framework for behaviours expected at each level</w:t>
            </w:r>
          </w:p>
        </w:tc>
        <w:tc>
          <w:tcPr>
            <w:tcW w:w="2653" w:type="dxa"/>
            <w:vAlign w:val="center"/>
          </w:tcPr>
          <w:p w14:paraId="157E1DA4" w14:textId="77777777" w:rsidR="003A367A" w:rsidRPr="00D15B25" w:rsidRDefault="003A367A" w:rsidP="00B76DF0">
            <w:pPr>
              <w:spacing w:after="120"/>
              <w:jc w:val="center"/>
              <w:rPr>
                <w:rFonts w:ascii="Arial" w:hAnsi="Arial" w:cs="Arial"/>
                <w:bCs/>
                <w:i/>
                <w:iCs/>
                <w:color w:val="808080"/>
                <w:sz w:val="20"/>
                <w:szCs w:val="20"/>
              </w:rPr>
            </w:pPr>
            <w:r w:rsidRPr="622596F5">
              <w:rPr>
                <w:rFonts w:ascii="Arial" w:hAnsi="Arial" w:cs="Arial"/>
                <w:i/>
                <w:color w:val="808080" w:themeColor="background1" w:themeShade="80"/>
                <w:sz w:val="20"/>
                <w:szCs w:val="20"/>
              </w:rPr>
              <w:t>Expected Level</w:t>
            </w:r>
          </w:p>
        </w:tc>
      </w:tr>
      <w:tr w:rsidR="003A367A" w:rsidRPr="00D15B25" w14:paraId="56FC8BF5" w14:textId="77777777" w:rsidTr="00A94B8E">
        <w:trPr>
          <w:trHeight w:val="350"/>
        </w:trPr>
        <w:tc>
          <w:tcPr>
            <w:tcW w:w="6995" w:type="dxa"/>
            <w:vAlign w:val="center"/>
          </w:tcPr>
          <w:p w14:paraId="209123BD" w14:textId="77777777" w:rsidR="003A367A" w:rsidRPr="00D15B25" w:rsidRDefault="003A367A" w:rsidP="00B76DF0">
            <w:pPr>
              <w:spacing w:before="120" w:after="120"/>
              <w:rPr>
                <w:rFonts w:ascii="Arial" w:hAnsi="Arial" w:cs="Arial"/>
                <w:b/>
                <w:color w:val="00703C"/>
                <w:sz w:val="20"/>
                <w:szCs w:val="20"/>
                <w:lang w:bidi="en-US"/>
              </w:rPr>
            </w:pPr>
            <w:r w:rsidRPr="622596F5">
              <w:rPr>
                <w:rFonts w:ascii="Arial" w:hAnsi="Arial" w:cs="Arial"/>
                <w:b/>
                <w:color w:val="00703C"/>
                <w:sz w:val="20"/>
                <w:szCs w:val="20"/>
              </w:rPr>
              <w:t>Customer Driven (Internal &amp; External)</w:t>
            </w:r>
          </w:p>
          <w:p w14:paraId="7B14DE67" w14:textId="0332424F" w:rsidR="003A367A" w:rsidRPr="00D15B25" w:rsidRDefault="003A367A" w:rsidP="00D60879">
            <w:pPr>
              <w:spacing w:after="120"/>
              <w:jc w:val="both"/>
              <w:rPr>
                <w:rFonts w:ascii="Arial" w:hAnsi="Arial" w:cs="Arial"/>
                <w:sz w:val="20"/>
                <w:szCs w:val="20"/>
                <w:lang w:bidi="en-US"/>
              </w:rPr>
            </w:pPr>
            <w:r w:rsidRPr="622596F5">
              <w:rPr>
                <w:rFonts w:ascii="Arial" w:hAnsi="Arial" w:cs="Arial"/>
                <w:sz w:val="20"/>
                <w:szCs w:val="20"/>
              </w:rPr>
              <w:t xml:space="preserve">A commitment to understanding both internal and external </w:t>
            </w:r>
            <w:r w:rsidR="622596F5" w:rsidRPr="622596F5">
              <w:rPr>
                <w:rFonts w:ascii="Arial" w:hAnsi="Arial" w:cs="Arial"/>
                <w:sz w:val="20"/>
                <w:szCs w:val="20"/>
              </w:rPr>
              <w:t>clients' needs and providing</w:t>
            </w:r>
            <w:r w:rsidRPr="622596F5">
              <w:rPr>
                <w:rFonts w:ascii="Arial" w:hAnsi="Arial" w:cs="Arial"/>
                <w:sz w:val="20"/>
                <w:szCs w:val="20"/>
              </w:rPr>
              <w:t xml:space="preserve"> outstanding service </w:t>
            </w:r>
            <w:r w:rsidR="622596F5" w:rsidRPr="622596F5">
              <w:rPr>
                <w:rFonts w:ascii="Arial" w:hAnsi="Arial" w:cs="Arial"/>
                <w:sz w:val="20"/>
                <w:szCs w:val="20"/>
              </w:rPr>
              <w:t>to</w:t>
            </w:r>
            <w:r w:rsidRPr="622596F5">
              <w:rPr>
                <w:rFonts w:ascii="Arial" w:hAnsi="Arial" w:cs="Arial"/>
                <w:sz w:val="20"/>
                <w:szCs w:val="20"/>
              </w:rPr>
              <w:t xml:space="preserve"> help them make informed decisions.</w:t>
            </w:r>
          </w:p>
        </w:tc>
        <w:tc>
          <w:tcPr>
            <w:tcW w:w="2653" w:type="dxa"/>
            <w:vAlign w:val="center"/>
          </w:tcPr>
          <w:p w14:paraId="6AA4FFF7" w14:textId="38F68925" w:rsidR="003A367A" w:rsidRPr="00D15B25" w:rsidRDefault="008C36B7" w:rsidP="00592451">
            <w:pPr>
              <w:spacing w:after="120"/>
              <w:ind w:left="357"/>
              <w:jc w:val="both"/>
              <w:rPr>
                <w:rFonts w:ascii="Arial" w:hAnsi="Arial" w:cs="Arial"/>
                <w:sz w:val="20"/>
                <w:szCs w:val="20"/>
              </w:rPr>
            </w:pPr>
            <w:r>
              <w:rPr>
                <w:rFonts w:ascii="Arial" w:hAnsi="Arial" w:cs="Arial"/>
                <w:sz w:val="20"/>
                <w:szCs w:val="20"/>
              </w:rPr>
              <w:t>Intermediate</w:t>
            </w:r>
            <w:r w:rsidR="003A367A" w:rsidRPr="00D15B25">
              <w:rPr>
                <w:rFonts w:ascii="Arial" w:hAnsi="Arial" w:cs="Arial"/>
                <w:sz w:val="20"/>
                <w:szCs w:val="20"/>
              </w:rPr>
              <w:t>*</w:t>
            </w:r>
          </w:p>
        </w:tc>
      </w:tr>
      <w:tr w:rsidR="003A367A" w:rsidRPr="00D15B25" w14:paraId="36F3E3FB" w14:textId="77777777" w:rsidTr="00A94B8E">
        <w:trPr>
          <w:trHeight w:val="1340"/>
        </w:trPr>
        <w:tc>
          <w:tcPr>
            <w:tcW w:w="6995" w:type="dxa"/>
            <w:vAlign w:val="center"/>
          </w:tcPr>
          <w:p w14:paraId="31921F0E"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Accountability</w:t>
            </w:r>
          </w:p>
          <w:p w14:paraId="4DBE28E3" w14:textId="63A3D558" w:rsidR="003A367A" w:rsidRPr="00D15B25" w:rsidRDefault="003A367A" w:rsidP="00D60879">
            <w:pPr>
              <w:spacing w:after="120"/>
              <w:jc w:val="both"/>
              <w:rPr>
                <w:rFonts w:ascii="Arial" w:hAnsi="Arial" w:cs="Arial"/>
                <w:sz w:val="20"/>
                <w:szCs w:val="20"/>
              </w:rPr>
            </w:pPr>
            <w:r w:rsidRPr="622596F5">
              <w:rPr>
                <w:rFonts w:ascii="Arial" w:hAnsi="Arial" w:cs="Arial"/>
                <w:sz w:val="20"/>
                <w:szCs w:val="20"/>
              </w:rPr>
              <w:t>Taking personal ownership of decisions, behaviour, and development, and be responsible for how these actions impact on the wider organisation</w:t>
            </w:r>
            <w:r w:rsidR="004B275A">
              <w:rPr>
                <w:rFonts w:ascii="Arial" w:hAnsi="Arial" w:cs="Arial"/>
                <w:sz w:val="20"/>
                <w:szCs w:val="20"/>
              </w:rPr>
              <w:t xml:space="preserve">, clients, members and </w:t>
            </w:r>
            <w:r w:rsidR="00EF09C6">
              <w:rPr>
                <w:rFonts w:ascii="Arial" w:hAnsi="Arial" w:cs="Arial"/>
                <w:sz w:val="20"/>
                <w:szCs w:val="20"/>
              </w:rPr>
              <w:t>external partners</w:t>
            </w:r>
            <w:r w:rsidRPr="622596F5">
              <w:rPr>
                <w:rFonts w:ascii="Arial" w:hAnsi="Arial" w:cs="Arial"/>
                <w:sz w:val="20"/>
                <w:szCs w:val="20"/>
              </w:rPr>
              <w:t xml:space="preserve">.  </w:t>
            </w:r>
          </w:p>
        </w:tc>
        <w:tc>
          <w:tcPr>
            <w:tcW w:w="2653" w:type="dxa"/>
            <w:vAlign w:val="center"/>
          </w:tcPr>
          <w:p w14:paraId="13336D46" w14:textId="3D27A318" w:rsidR="003A367A" w:rsidRPr="00D15B25" w:rsidRDefault="008C36B7" w:rsidP="00B76DF0">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307055" w:rsidRPr="00D15B25">
              <w:rPr>
                <w:rFonts w:ascii="Arial" w:hAnsi="Arial" w:cs="Arial"/>
                <w:sz w:val="20"/>
                <w:szCs w:val="20"/>
              </w:rPr>
              <w:t>*</w:t>
            </w:r>
          </w:p>
        </w:tc>
      </w:tr>
      <w:tr w:rsidR="003A367A" w:rsidRPr="00D15B25" w14:paraId="073D4185" w14:textId="77777777" w:rsidTr="00A94B8E">
        <w:trPr>
          <w:trHeight w:val="1102"/>
        </w:trPr>
        <w:tc>
          <w:tcPr>
            <w:tcW w:w="6995" w:type="dxa"/>
            <w:vAlign w:val="center"/>
          </w:tcPr>
          <w:p w14:paraId="457DEDF3"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Adaptability</w:t>
            </w:r>
          </w:p>
          <w:p w14:paraId="0B1E4DFC" w14:textId="601EC7ED" w:rsidR="003A367A" w:rsidRPr="00D15B25" w:rsidRDefault="003A367A" w:rsidP="00D60879">
            <w:pPr>
              <w:spacing w:after="120"/>
              <w:jc w:val="both"/>
              <w:rPr>
                <w:rFonts w:ascii="Arial" w:hAnsi="Arial" w:cs="Arial"/>
                <w:sz w:val="20"/>
                <w:szCs w:val="20"/>
              </w:rPr>
            </w:pPr>
            <w:r w:rsidRPr="622596F5">
              <w:rPr>
                <w:rFonts w:ascii="Arial" w:hAnsi="Arial" w:cs="Arial"/>
                <w:sz w:val="20"/>
                <w:szCs w:val="20"/>
              </w:rPr>
              <w:t xml:space="preserve">Demonstrating a willingness to engage </w:t>
            </w:r>
            <w:r w:rsidR="00241BE1">
              <w:rPr>
                <w:rFonts w:ascii="Arial" w:hAnsi="Arial" w:cs="Arial"/>
                <w:sz w:val="20"/>
                <w:szCs w:val="20"/>
              </w:rPr>
              <w:t xml:space="preserve">proactively </w:t>
            </w:r>
            <w:r w:rsidRPr="622596F5">
              <w:rPr>
                <w:rFonts w:ascii="Arial" w:hAnsi="Arial" w:cs="Arial"/>
                <w:sz w:val="20"/>
                <w:szCs w:val="20"/>
              </w:rPr>
              <w:t xml:space="preserve">in a </w:t>
            </w:r>
            <w:r w:rsidR="00277FC6">
              <w:rPr>
                <w:rFonts w:ascii="Arial" w:hAnsi="Arial" w:cs="Arial"/>
                <w:sz w:val="20"/>
                <w:szCs w:val="20"/>
              </w:rPr>
              <w:t xml:space="preserve">rapidly </w:t>
            </w:r>
            <w:r w:rsidRPr="622596F5">
              <w:rPr>
                <w:rFonts w:ascii="Arial" w:hAnsi="Arial" w:cs="Arial"/>
                <w:sz w:val="20"/>
                <w:szCs w:val="20"/>
              </w:rPr>
              <w:t>changing environment</w:t>
            </w:r>
            <w:r w:rsidR="00277FC6">
              <w:rPr>
                <w:rFonts w:ascii="Arial" w:hAnsi="Arial" w:cs="Arial"/>
                <w:sz w:val="20"/>
                <w:szCs w:val="20"/>
              </w:rPr>
              <w:t>.</w:t>
            </w:r>
          </w:p>
        </w:tc>
        <w:tc>
          <w:tcPr>
            <w:tcW w:w="2653" w:type="dxa"/>
            <w:vAlign w:val="center"/>
          </w:tcPr>
          <w:p w14:paraId="24A273B2" w14:textId="624B4788" w:rsidR="003A367A" w:rsidRPr="00D15B25" w:rsidRDefault="00323C82" w:rsidP="00B76DF0">
            <w:pPr>
              <w:spacing w:after="120"/>
              <w:ind w:left="357"/>
              <w:jc w:val="both"/>
              <w:rPr>
                <w:rFonts w:ascii="Arial" w:hAnsi="Arial" w:cs="Arial"/>
                <w:sz w:val="20"/>
                <w:szCs w:val="20"/>
              </w:rPr>
            </w:pPr>
            <w:r>
              <w:rPr>
                <w:rFonts w:ascii="Arial" w:hAnsi="Arial" w:cs="Arial"/>
                <w:sz w:val="20"/>
                <w:szCs w:val="20"/>
              </w:rPr>
              <w:t>Advanced</w:t>
            </w:r>
            <w:r w:rsidR="00AA1ADB">
              <w:rPr>
                <w:rFonts w:ascii="Arial" w:hAnsi="Arial" w:cs="Arial"/>
                <w:sz w:val="20"/>
                <w:szCs w:val="20"/>
              </w:rPr>
              <w:t xml:space="preserve"> *</w:t>
            </w:r>
          </w:p>
        </w:tc>
      </w:tr>
      <w:tr w:rsidR="003A367A" w:rsidRPr="00D15B25" w14:paraId="17A8E0FA" w14:textId="77777777" w:rsidTr="00A94B8E">
        <w:trPr>
          <w:trHeight w:val="919"/>
        </w:trPr>
        <w:tc>
          <w:tcPr>
            <w:tcW w:w="6995" w:type="dxa"/>
            <w:vAlign w:val="center"/>
          </w:tcPr>
          <w:p w14:paraId="5407343A"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Motivation and Drive</w:t>
            </w:r>
          </w:p>
          <w:p w14:paraId="336B75A7" w14:textId="77777777" w:rsidR="003A367A" w:rsidRPr="00D15B25" w:rsidRDefault="003A367A" w:rsidP="00B76DF0">
            <w:pPr>
              <w:spacing w:after="120"/>
              <w:rPr>
                <w:rFonts w:ascii="Arial" w:hAnsi="Arial" w:cs="Arial"/>
                <w:sz w:val="20"/>
                <w:szCs w:val="20"/>
              </w:rPr>
            </w:pPr>
            <w:r w:rsidRPr="622596F5">
              <w:rPr>
                <w:rFonts w:ascii="Arial" w:hAnsi="Arial" w:cs="Arial"/>
                <w:sz w:val="20"/>
                <w:szCs w:val="20"/>
              </w:rPr>
              <w:t>The determination to achieve goals and strive for excellence.</w:t>
            </w:r>
          </w:p>
        </w:tc>
        <w:tc>
          <w:tcPr>
            <w:tcW w:w="2653" w:type="dxa"/>
            <w:vAlign w:val="center"/>
          </w:tcPr>
          <w:p w14:paraId="3C8D66AD" w14:textId="36253AC3" w:rsidR="003A367A" w:rsidRPr="00D15B25" w:rsidRDefault="008C36B7" w:rsidP="00B76DF0">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8C2345" w:rsidRPr="00D15B25">
              <w:rPr>
                <w:rFonts w:ascii="Arial" w:hAnsi="Arial" w:cs="Arial"/>
                <w:sz w:val="20"/>
                <w:szCs w:val="20"/>
              </w:rPr>
              <w:t>*</w:t>
            </w:r>
          </w:p>
        </w:tc>
      </w:tr>
      <w:tr w:rsidR="003A367A" w:rsidRPr="00D15B25" w14:paraId="0BC6BAE7" w14:textId="77777777" w:rsidTr="00A94B8E">
        <w:trPr>
          <w:trHeight w:val="1050"/>
        </w:trPr>
        <w:tc>
          <w:tcPr>
            <w:tcW w:w="6995" w:type="dxa"/>
            <w:vAlign w:val="center"/>
          </w:tcPr>
          <w:p w14:paraId="44CBA066" w14:textId="77777777" w:rsidR="003A367A" w:rsidRPr="00D15B25"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D15B25">
                  <w:rPr>
                    <w:rFonts w:ascii="Arial" w:hAnsi="Arial" w:cs="Arial"/>
                    <w:b/>
                    <w:color w:val="00703C"/>
                    <w:sz w:val="20"/>
                    <w:szCs w:val="20"/>
                  </w:rPr>
                  <w:t>Relationship</w:t>
                </w:r>
              </w:smartTag>
              <w:r w:rsidRPr="00D15B25">
                <w:rPr>
                  <w:rFonts w:ascii="Arial" w:hAnsi="Arial" w:cs="Arial"/>
                  <w:b/>
                  <w:color w:val="00703C"/>
                  <w:sz w:val="20"/>
                  <w:szCs w:val="20"/>
                </w:rPr>
                <w:t xml:space="preserve"> </w:t>
              </w:r>
              <w:smartTag w:uri="urn:schemas-microsoft-com:office:smarttags" w:element="PlaceType">
                <w:r w:rsidRPr="00D15B25">
                  <w:rPr>
                    <w:rFonts w:ascii="Arial" w:hAnsi="Arial" w:cs="Arial"/>
                    <w:b/>
                    <w:color w:val="00703C"/>
                    <w:sz w:val="20"/>
                    <w:szCs w:val="20"/>
                  </w:rPr>
                  <w:t>Building</w:t>
                </w:r>
              </w:smartTag>
            </w:smartTag>
          </w:p>
          <w:p w14:paraId="52D55121" w14:textId="77777777" w:rsidR="003A367A" w:rsidRPr="00D15B25" w:rsidRDefault="003A367A" w:rsidP="00B76DF0">
            <w:pPr>
              <w:spacing w:after="120"/>
              <w:rPr>
                <w:rFonts w:ascii="Arial" w:hAnsi="Arial" w:cs="Arial"/>
                <w:sz w:val="20"/>
                <w:szCs w:val="20"/>
              </w:rPr>
            </w:pPr>
            <w:r w:rsidRPr="622596F5">
              <w:rPr>
                <w:rFonts w:ascii="Arial" w:hAnsi="Arial" w:cs="Arial"/>
                <w:sz w:val="20"/>
                <w:szCs w:val="20"/>
              </w:rPr>
              <w:t>Developing and maintaining positive, professional relationships that are built on mutual trust and respect.</w:t>
            </w:r>
          </w:p>
        </w:tc>
        <w:tc>
          <w:tcPr>
            <w:tcW w:w="2653" w:type="dxa"/>
            <w:vAlign w:val="center"/>
          </w:tcPr>
          <w:p w14:paraId="5C96444A" w14:textId="057E03E5" w:rsidR="003A367A" w:rsidRPr="00D15B25" w:rsidRDefault="0022547A" w:rsidP="00631BE1">
            <w:pPr>
              <w:spacing w:after="120"/>
              <w:ind w:left="357"/>
              <w:jc w:val="both"/>
              <w:rPr>
                <w:rFonts w:ascii="Arial" w:hAnsi="Arial" w:cs="Arial"/>
                <w:sz w:val="20"/>
                <w:szCs w:val="20"/>
              </w:rPr>
            </w:pPr>
            <w:r w:rsidRPr="0022547A">
              <w:rPr>
                <w:rFonts w:ascii="Arial" w:hAnsi="Arial" w:cs="Arial"/>
                <w:sz w:val="20"/>
                <w:szCs w:val="20"/>
              </w:rPr>
              <w:t>Advanced</w:t>
            </w:r>
            <w:r w:rsidR="00AA1ADB">
              <w:rPr>
                <w:rFonts w:ascii="Arial" w:hAnsi="Arial" w:cs="Arial"/>
                <w:sz w:val="20"/>
                <w:szCs w:val="20"/>
              </w:rPr>
              <w:t xml:space="preserve"> *</w:t>
            </w:r>
          </w:p>
        </w:tc>
      </w:tr>
      <w:tr w:rsidR="00445F87" w:rsidRPr="00D15B25" w14:paraId="1F603DF5" w14:textId="77777777" w:rsidTr="00A94B8E">
        <w:trPr>
          <w:trHeight w:val="1050"/>
        </w:trPr>
        <w:tc>
          <w:tcPr>
            <w:tcW w:w="6995" w:type="dxa"/>
            <w:vAlign w:val="center"/>
          </w:tcPr>
          <w:p w14:paraId="61FCF899" w14:textId="77777777" w:rsidR="00445F87" w:rsidRPr="00D15B25" w:rsidRDefault="00633EA0" w:rsidP="00445F87">
            <w:pPr>
              <w:spacing w:before="120" w:after="120"/>
              <w:rPr>
                <w:rFonts w:ascii="Arial" w:hAnsi="Arial" w:cs="Arial"/>
                <w:b/>
                <w:color w:val="00703C"/>
                <w:sz w:val="20"/>
                <w:szCs w:val="20"/>
              </w:rPr>
            </w:pPr>
            <w:r w:rsidRPr="00D15B25">
              <w:rPr>
                <w:rFonts w:ascii="Arial" w:hAnsi="Arial" w:cs="Arial"/>
                <w:b/>
                <w:color w:val="00703C"/>
                <w:sz w:val="20"/>
                <w:szCs w:val="20"/>
              </w:rPr>
              <w:t>Teamwork</w:t>
            </w:r>
          </w:p>
          <w:p w14:paraId="40D9E6C4" w14:textId="2FFFA264" w:rsidR="00445F87" w:rsidRPr="00D15B25" w:rsidRDefault="00445F87" w:rsidP="00B76DF0">
            <w:pPr>
              <w:spacing w:before="120" w:after="120"/>
              <w:rPr>
                <w:rFonts w:ascii="Arial" w:hAnsi="Arial" w:cs="Arial"/>
                <w:b/>
                <w:color w:val="008000"/>
                <w:sz w:val="20"/>
                <w:szCs w:val="20"/>
              </w:rPr>
            </w:pPr>
            <w:r w:rsidRPr="622596F5">
              <w:rPr>
                <w:rFonts w:ascii="Arial" w:hAnsi="Arial" w:cs="Arial"/>
                <w:sz w:val="20"/>
                <w:szCs w:val="20"/>
              </w:rPr>
              <w:t xml:space="preserve">Making a positive contribution to the </w:t>
            </w:r>
            <w:r w:rsidR="00105577" w:rsidRPr="622596F5">
              <w:rPr>
                <w:rFonts w:ascii="Arial" w:hAnsi="Arial" w:cs="Arial"/>
                <w:sz w:val="20"/>
                <w:szCs w:val="20"/>
              </w:rPr>
              <w:t xml:space="preserve">Risk </w:t>
            </w:r>
            <w:r w:rsidRPr="622596F5">
              <w:rPr>
                <w:rFonts w:ascii="Arial" w:hAnsi="Arial" w:cs="Arial"/>
                <w:sz w:val="20"/>
                <w:szCs w:val="20"/>
              </w:rPr>
              <w:t>FMG team and collaborating effectively with others to achieve objectives.</w:t>
            </w:r>
            <w:r w:rsidRPr="00D15B25">
              <w:rPr>
                <w:rFonts w:ascii="Arial" w:hAnsi="Arial" w:cs="Arial"/>
                <w:b/>
                <w:color w:val="008000"/>
                <w:sz w:val="20"/>
                <w:szCs w:val="20"/>
              </w:rPr>
              <w:t xml:space="preserve"> </w:t>
            </w:r>
          </w:p>
        </w:tc>
        <w:tc>
          <w:tcPr>
            <w:tcW w:w="2653" w:type="dxa"/>
            <w:vAlign w:val="center"/>
          </w:tcPr>
          <w:p w14:paraId="0276B73D" w14:textId="4AAD5780" w:rsidR="00445F87" w:rsidRPr="00D15B25" w:rsidRDefault="008C36B7" w:rsidP="00445F87">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8C2345" w:rsidRPr="00D15B25">
              <w:rPr>
                <w:rFonts w:ascii="Arial" w:hAnsi="Arial" w:cs="Arial"/>
                <w:sz w:val="20"/>
                <w:szCs w:val="20"/>
              </w:rPr>
              <w:t>*</w:t>
            </w:r>
          </w:p>
        </w:tc>
      </w:tr>
      <w:tr w:rsidR="00A94B8E" w:rsidRPr="00D15B25" w14:paraId="62FE888F" w14:textId="77777777" w:rsidTr="00A94B8E">
        <w:trPr>
          <w:trHeight w:val="1050"/>
        </w:trPr>
        <w:tc>
          <w:tcPr>
            <w:tcW w:w="6995" w:type="dxa"/>
            <w:vAlign w:val="center"/>
          </w:tcPr>
          <w:p w14:paraId="7CECC8BF" w14:textId="77777777" w:rsidR="00A94B8E" w:rsidRPr="00055E5F" w:rsidRDefault="00A94B8E" w:rsidP="00A94B8E">
            <w:pPr>
              <w:spacing w:before="120" w:after="120"/>
              <w:rPr>
                <w:rFonts w:ascii="Arial" w:hAnsi="Arial" w:cs="Arial"/>
                <w:b/>
                <w:color w:val="00703C"/>
                <w:sz w:val="20"/>
                <w:szCs w:val="20"/>
              </w:rPr>
            </w:pPr>
            <w:r w:rsidRPr="00055E5F">
              <w:rPr>
                <w:rFonts w:ascii="Arial" w:hAnsi="Arial" w:cs="Arial"/>
                <w:b/>
                <w:color w:val="00703C"/>
                <w:sz w:val="20"/>
                <w:szCs w:val="20"/>
              </w:rPr>
              <w:t>Critical Analysis</w:t>
            </w:r>
          </w:p>
          <w:p w14:paraId="335B0888" w14:textId="1565702A" w:rsidR="00A94B8E" w:rsidRPr="00D15B25" w:rsidRDefault="00A94B8E" w:rsidP="00D60879">
            <w:pPr>
              <w:spacing w:before="120" w:after="120"/>
              <w:jc w:val="both"/>
              <w:rPr>
                <w:rFonts w:ascii="Arial" w:hAnsi="Arial" w:cs="Arial"/>
                <w:b/>
                <w:color w:val="00703C"/>
                <w:sz w:val="20"/>
                <w:szCs w:val="20"/>
              </w:rPr>
            </w:pPr>
            <w:r w:rsidRPr="622596F5">
              <w:rPr>
                <w:rFonts w:ascii="Arial" w:hAnsi="Arial" w:cs="Arial"/>
                <w:sz w:val="20"/>
                <w:szCs w:val="20"/>
              </w:rPr>
              <w:t>The capability to identify key issues, trends, or important facts from information and to question and probe</w:t>
            </w:r>
            <w:r w:rsidR="006F605B" w:rsidRPr="622596F5">
              <w:rPr>
                <w:rFonts w:ascii="Arial" w:hAnsi="Arial" w:cs="Arial"/>
                <w:sz w:val="20"/>
                <w:szCs w:val="20"/>
              </w:rPr>
              <w:t xml:space="preserve"> where required</w:t>
            </w:r>
            <w:r w:rsidRPr="622596F5">
              <w:rPr>
                <w:rFonts w:ascii="Arial" w:hAnsi="Arial" w:cs="Arial"/>
                <w:sz w:val="20"/>
                <w:szCs w:val="20"/>
              </w:rPr>
              <w:t>.</w:t>
            </w:r>
          </w:p>
        </w:tc>
        <w:tc>
          <w:tcPr>
            <w:tcW w:w="2653" w:type="dxa"/>
            <w:vAlign w:val="center"/>
          </w:tcPr>
          <w:p w14:paraId="46631A8E" w14:textId="3E043277" w:rsidR="00A94B8E" w:rsidRDefault="008C36B7" w:rsidP="00A94B8E">
            <w:pPr>
              <w:spacing w:after="120"/>
              <w:ind w:left="357"/>
              <w:jc w:val="both"/>
              <w:rPr>
                <w:rFonts w:ascii="Arial" w:hAnsi="Arial" w:cs="Arial"/>
                <w:sz w:val="20"/>
                <w:szCs w:val="20"/>
              </w:rPr>
            </w:pPr>
            <w:r>
              <w:rPr>
                <w:rFonts w:ascii="Arial" w:hAnsi="Arial" w:cs="Arial"/>
                <w:sz w:val="20"/>
                <w:szCs w:val="20"/>
              </w:rPr>
              <w:t>Intermediate</w:t>
            </w:r>
            <w:r w:rsidR="00A94B8E" w:rsidRPr="005F1DEA">
              <w:rPr>
                <w:rFonts w:ascii="Arial" w:hAnsi="Arial" w:cs="Arial"/>
                <w:sz w:val="20"/>
                <w:szCs w:val="20"/>
              </w:rPr>
              <w:t xml:space="preserve"> </w:t>
            </w:r>
            <w:r w:rsidR="00A94B8E">
              <w:rPr>
                <w:rFonts w:ascii="Arial" w:hAnsi="Arial" w:cs="Arial"/>
                <w:sz w:val="20"/>
                <w:szCs w:val="20"/>
              </w:rPr>
              <w:t>*</w:t>
            </w:r>
          </w:p>
        </w:tc>
      </w:tr>
    </w:tbl>
    <w:p w14:paraId="4993A9FF" w14:textId="77777777" w:rsidR="003C584B" w:rsidRPr="00D15B25"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68"/>
        <w:gridCol w:w="7380"/>
      </w:tblGrid>
      <w:tr w:rsidR="003A367A" w:rsidRPr="00D15B25" w14:paraId="6F258D7C" w14:textId="77777777" w:rsidTr="005F1DEA">
        <w:trPr>
          <w:trHeight w:val="441"/>
        </w:trPr>
        <w:tc>
          <w:tcPr>
            <w:tcW w:w="9648" w:type="dxa"/>
            <w:gridSpan w:val="2"/>
            <w:shd w:val="clear" w:color="auto" w:fill="00703C"/>
            <w:vAlign w:val="center"/>
          </w:tcPr>
          <w:p w14:paraId="40ED6AC3" w14:textId="3700B955" w:rsidR="003A367A" w:rsidRPr="00D15B25" w:rsidRDefault="006F605B" w:rsidP="00B76DF0">
            <w:pPr>
              <w:jc w:val="center"/>
              <w:rPr>
                <w:rFonts w:ascii="Arial" w:hAnsi="Arial" w:cs="Arial"/>
                <w:b/>
                <w:bCs/>
                <w:color w:val="FFFFFF"/>
                <w:sz w:val="22"/>
                <w:szCs w:val="22"/>
              </w:rPr>
            </w:pPr>
            <w:r w:rsidRPr="622596F5">
              <w:rPr>
                <w:rFonts w:ascii="Arial" w:hAnsi="Arial" w:cs="Arial"/>
                <w:b/>
                <w:color w:val="FFFFFF" w:themeColor="background1"/>
                <w:sz w:val="22"/>
                <w:szCs w:val="22"/>
              </w:rPr>
              <w:t xml:space="preserve">TRAINING AND </w:t>
            </w:r>
            <w:r w:rsidR="003A367A" w:rsidRPr="622596F5">
              <w:rPr>
                <w:rFonts w:ascii="Arial" w:hAnsi="Arial" w:cs="Arial"/>
                <w:b/>
                <w:color w:val="FFFFFF" w:themeColor="background1"/>
                <w:sz w:val="22"/>
                <w:szCs w:val="22"/>
              </w:rPr>
              <w:t>KNOWLEDGE</w:t>
            </w:r>
          </w:p>
        </w:tc>
      </w:tr>
      <w:tr w:rsidR="003A367A" w:rsidRPr="00D15B25" w14:paraId="5B2B8D26" w14:textId="77777777" w:rsidTr="0031016D">
        <w:trPr>
          <w:trHeight w:val="561"/>
        </w:trPr>
        <w:tc>
          <w:tcPr>
            <w:tcW w:w="2268" w:type="dxa"/>
            <w:vAlign w:val="center"/>
          </w:tcPr>
          <w:p w14:paraId="0EB1B54D" w14:textId="77777777" w:rsidR="003A367A" w:rsidRPr="00D15B25" w:rsidRDefault="003A367A" w:rsidP="00B76DF0">
            <w:pPr>
              <w:rPr>
                <w:rFonts w:ascii="Arial" w:hAnsi="Arial" w:cs="Arial"/>
                <w:b/>
                <w:color w:val="00703C"/>
                <w:sz w:val="20"/>
                <w:szCs w:val="20"/>
              </w:rPr>
            </w:pPr>
            <w:r w:rsidRPr="00D15B25">
              <w:rPr>
                <w:rFonts w:ascii="Arial" w:hAnsi="Arial" w:cs="Arial"/>
                <w:b/>
                <w:color w:val="00703C"/>
                <w:sz w:val="20"/>
                <w:szCs w:val="20"/>
              </w:rPr>
              <w:t>Qualifications</w:t>
            </w:r>
          </w:p>
        </w:tc>
        <w:tc>
          <w:tcPr>
            <w:tcW w:w="7380" w:type="dxa"/>
            <w:vAlign w:val="center"/>
          </w:tcPr>
          <w:p w14:paraId="78D9EB7A" w14:textId="2A093B85" w:rsidR="00F12D19" w:rsidRPr="00AD6F9C" w:rsidRDefault="006E21A2" w:rsidP="00B76DF0">
            <w:pPr>
              <w:numPr>
                <w:ilvl w:val="0"/>
                <w:numId w:val="25"/>
              </w:numPr>
              <w:jc w:val="both"/>
              <w:rPr>
                <w:rFonts w:ascii="Arial" w:hAnsi="Arial" w:cs="Arial"/>
                <w:sz w:val="20"/>
                <w:szCs w:val="20"/>
                <w:lang w:val="en-NZ"/>
              </w:rPr>
            </w:pPr>
            <w:r w:rsidRPr="622596F5">
              <w:rPr>
                <w:rFonts w:ascii="Arial" w:hAnsi="Arial" w:cs="Arial"/>
                <w:sz w:val="20"/>
                <w:szCs w:val="20"/>
              </w:rPr>
              <w:t>T</w:t>
            </w:r>
            <w:r w:rsidR="00BC2561" w:rsidRPr="622596F5">
              <w:rPr>
                <w:rFonts w:ascii="Arial" w:hAnsi="Arial" w:cs="Arial"/>
                <w:sz w:val="20"/>
                <w:szCs w:val="20"/>
              </w:rPr>
              <w:t xml:space="preserve">ertiary qualification </w:t>
            </w:r>
            <w:r w:rsidR="007C50E4" w:rsidRPr="622596F5">
              <w:rPr>
                <w:rFonts w:ascii="Arial" w:hAnsi="Arial" w:cs="Arial"/>
                <w:sz w:val="20"/>
                <w:szCs w:val="20"/>
              </w:rPr>
              <w:t>preferred;</w:t>
            </w:r>
            <w:r w:rsidRPr="622596F5">
              <w:rPr>
                <w:rFonts w:ascii="Arial" w:hAnsi="Arial" w:cs="Arial"/>
                <w:sz w:val="20"/>
                <w:szCs w:val="20"/>
              </w:rPr>
              <w:t xml:space="preserve"> risk qualifications advantageous</w:t>
            </w:r>
          </w:p>
        </w:tc>
      </w:tr>
      <w:tr w:rsidR="006F5E06" w:rsidRPr="00D15B25" w14:paraId="79B253BB" w14:textId="77777777" w:rsidTr="0031016D">
        <w:trPr>
          <w:trHeight w:val="980"/>
        </w:trPr>
        <w:tc>
          <w:tcPr>
            <w:tcW w:w="2268" w:type="dxa"/>
            <w:vAlign w:val="center"/>
          </w:tcPr>
          <w:p w14:paraId="30D2BEF3" w14:textId="77777777" w:rsidR="006F5E06" w:rsidRPr="00D15B25" w:rsidRDefault="006F5E06" w:rsidP="006F5E06">
            <w:pPr>
              <w:rPr>
                <w:rFonts w:ascii="Arial" w:hAnsi="Arial" w:cs="Arial"/>
                <w:b/>
                <w:color w:val="00703C"/>
                <w:sz w:val="20"/>
                <w:szCs w:val="20"/>
              </w:rPr>
            </w:pPr>
            <w:r w:rsidRPr="00D15B25">
              <w:rPr>
                <w:rFonts w:ascii="Arial" w:hAnsi="Arial" w:cs="Arial"/>
                <w:b/>
                <w:color w:val="00703C"/>
                <w:sz w:val="20"/>
                <w:szCs w:val="20"/>
              </w:rPr>
              <w:t>Business Awareness</w:t>
            </w:r>
          </w:p>
        </w:tc>
        <w:tc>
          <w:tcPr>
            <w:tcW w:w="7380" w:type="dxa"/>
            <w:vAlign w:val="center"/>
          </w:tcPr>
          <w:p w14:paraId="1FF44972" w14:textId="18FDEFCD" w:rsidR="006F5E06" w:rsidRPr="006F5E06" w:rsidRDefault="006F5E06" w:rsidP="006F5E06">
            <w:pPr>
              <w:numPr>
                <w:ilvl w:val="0"/>
                <w:numId w:val="25"/>
              </w:numPr>
              <w:jc w:val="both"/>
              <w:rPr>
                <w:rFonts w:ascii="Arial" w:hAnsi="Arial" w:cs="Arial"/>
                <w:sz w:val="20"/>
                <w:szCs w:val="20"/>
                <w:lang w:val="en-NZ"/>
              </w:rPr>
            </w:pPr>
            <w:r w:rsidRPr="622596F5">
              <w:rPr>
                <w:rFonts w:ascii="Arial" w:hAnsi="Arial" w:cs="Arial"/>
                <w:sz w:val="20"/>
                <w:szCs w:val="20"/>
              </w:rPr>
              <w:t>Understand the internal workings of FMG</w:t>
            </w:r>
            <w:r w:rsidR="00DD48B8" w:rsidRPr="622596F5">
              <w:rPr>
                <w:rFonts w:ascii="Arial" w:hAnsi="Arial" w:cs="Arial"/>
                <w:sz w:val="20"/>
                <w:szCs w:val="20"/>
              </w:rPr>
              <w:t xml:space="preserve">, </w:t>
            </w:r>
            <w:r w:rsidRPr="622596F5">
              <w:rPr>
                <w:rFonts w:ascii="Arial" w:hAnsi="Arial" w:cs="Arial"/>
                <w:sz w:val="20"/>
                <w:szCs w:val="20"/>
              </w:rPr>
              <w:t>how</w:t>
            </w:r>
            <w:r w:rsidR="0022547A" w:rsidRPr="622596F5">
              <w:rPr>
                <w:rFonts w:ascii="Arial" w:hAnsi="Arial" w:cs="Arial"/>
                <w:sz w:val="20"/>
                <w:szCs w:val="20"/>
              </w:rPr>
              <w:t xml:space="preserve"> the</w:t>
            </w:r>
            <w:r w:rsidRPr="622596F5">
              <w:rPr>
                <w:rFonts w:ascii="Arial" w:hAnsi="Arial" w:cs="Arial"/>
                <w:sz w:val="20"/>
                <w:szCs w:val="20"/>
              </w:rPr>
              <w:t xml:space="preserve"> business </w:t>
            </w:r>
            <w:r w:rsidR="00F737AE" w:rsidRPr="622596F5">
              <w:rPr>
                <w:rFonts w:ascii="Arial" w:hAnsi="Arial" w:cs="Arial"/>
                <w:sz w:val="20"/>
                <w:szCs w:val="20"/>
              </w:rPr>
              <w:t>functions</w:t>
            </w:r>
            <w:r w:rsidR="00DD48B8" w:rsidRPr="622596F5">
              <w:rPr>
                <w:rFonts w:ascii="Arial" w:hAnsi="Arial" w:cs="Arial"/>
                <w:sz w:val="20"/>
                <w:szCs w:val="20"/>
              </w:rPr>
              <w:t xml:space="preserve"> and how the assigned Business Unit operates to support</w:t>
            </w:r>
            <w:r w:rsidR="00773DA5" w:rsidRPr="622596F5">
              <w:rPr>
                <w:rFonts w:ascii="Arial" w:hAnsi="Arial" w:cs="Arial"/>
                <w:sz w:val="20"/>
                <w:szCs w:val="20"/>
              </w:rPr>
              <w:t xml:space="preserve"> that. U</w:t>
            </w:r>
            <w:r w:rsidRPr="622596F5">
              <w:rPr>
                <w:rFonts w:ascii="Arial" w:hAnsi="Arial" w:cs="Arial"/>
                <w:sz w:val="20"/>
                <w:szCs w:val="20"/>
              </w:rPr>
              <w:t xml:space="preserve">nderstands FMG's position in the advice and insurance market and </w:t>
            </w:r>
            <w:r w:rsidR="007A6B3D" w:rsidRPr="622596F5">
              <w:rPr>
                <w:rFonts w:ascii="Arial" w:hAnsi="Arial" w:cs="Arial"/>
                <w:sz w:val="20"/>
                <w:szCs w:val="20"/>
              </w:rPr>
              <w:t xml:space="preserve">understands </w:t>
            </w:r>
            <w:r w:rsidRPr="622596F5">
              <w:rPr>
                <w:rFonts w:ascii="Arial" w:hAnsi="Arial" w:cs="Arial"/>
                <w:sz w:val="20"/>
                <w:szCs w:val="20"/>
              </w:rPr>
              <w:t>the competition.</w:t>
            </w:r>
          </w:p>
        </w:tc>
      </w:tr>
      <w:tr w:rsidR="006F5E06" w:rsidRPr="00D15B25" w14:paraId="67AF50DE" w14:textId="77777777" w:rsidTr="0031016D">
        <w:trPr>
          <w:trHeight w:val="980"/>
        </w:trPr>
        <w:tc>
          <w:tcPr>
            <w:tcW w:w="2268" w:type="dxa"/>
            <w:vAlign w:val="center"/>
          </w:tcPr>
          <w:p w14:paraId="49432B6A" w14:textId="77777777" w:rsidR="006F5E06" w:rsidRPr="00D15B25" w:rsidRDefault="006F5E06" w:rsidP="006F5E06">
            <w:pPr>
              <w:rPr>
                <w:rFonts w:ascii="Arial" w:hAnsi="Arial" w:cs="Arial"/>
                <w:b/>
                <w:color w:val="00703C"/>
                <w:sz w:val="20"/>
                <w:szCs w:val="20"/>
              </w:rPr>
            </w:pPr>
            <w:r w:rsidRPr="00D15B25">
              <w:rPr>
                <w:rFonts w:ascii="Arial" w:hAnsi="Arial" w:cs="Arial"/>
                <w:b/>
                <w:color w:val="00703C"/>
                <w:sz w:val="20"/>
                <w:szCs w:val="20"/>
              </w:rPr>
              <w:t>Rural Knowledge</w:t>
            </w:r>
          </w:p>
        </w:tc>
        <w:tc>
          <w:tcPr>
            <w:tcW w:w="7380" w:type="dxa"/>
            <w:vAlign w:val="center"/>
          </w:tcPr>
          <w:p w14:paraId="30E54C5D" w14:textId="1E7A3A7E" w:rsidR="006F5E06" w:rsidRPr="00D15B25" w:rsidRDefault="006F5E06" w:rsidP="006F5E06">
            <w:pPr>
              <w:numPr>
                <w:ilvl w:val="0"/>
                <w:numId w:val="25"/>
              </w:numPr>
              <w:jc w:val="both"/>
              <w:rPr>
                <w:rFonts w:ascii="Arial" w:hAnsi="Arial" w:cs="Arial"/>
                <w:sz w:val="20"/>
                <w:szCs w:val="20"/>
                <w:lang w:val="en-NZ"/>
              </w:rPr>
            </w:pPr>
            <w:r w:rsidRPr="622596F5">
              <w:rPr>
                <w:rFonts w:ascii="Arial" w:hAnsi="Arial" w:cs="Arial"/>
                <w:sz w:val="20"/>
                <w:szCs w:val="20"/>
              </w:rPr>
              <w:t>Understands the rural community and keep</w:t>
            </w:r>
            <w:r w:rsidR="007A6B3D" w:rsidRPr="622596F5">
              <w:rPr>
                <w:rFonts w:ascii="Arial" w:hAnsi="Arial" w:cs="Arial"/>
                <w:sz w:val="20"/>
                <w:szCs w:val="20"/>
              </w:rPr>
              <w:t>s</w:t>
            </w:r>
            <w:r w:rsidRPr="622596F5">
              <w:rPr>
                <w:rFonts w:ascii="Arial" w:hAnsi="Arial" w:cs="Arial"/>
                <w:sz w:val="20"/>
                <w:szCs w:val="20"/>
              </w:rPr>
              <w:t xml:space="preserve"> up to date with the economic, political, and environmental issues affecting our customers.</w:t>
            </w:r>
          </w:p>
        </w:tc>
      </w:tr>
      <w:tr w:rsidR="003A367A" w:rsidRPr="00D15B25" w14:paraId="154C6F90" w14:textId="77777777" w:rsidTr="0031016D">
        <w:trPr>
          <w:trHeight w:val="690"/>
        </w:trPr>
        <w:tc>
          <w:tcPr>
            <w:tcW w:w="2268" w:type="dxa"/>
            <w:vAlign w:val="center"/>
          </w:tcPr>
          <w:p w14:paraId="4BBE409F" w14:textId="77777777" w:rsidR="003A367A" w:rsidRPr="00D15B25" w:rsidRDefault="003A367A" w:rsidP="00B76DF0">
            <w:pPr>
              <w:rPr>
                <w:rFonts w:ascii="Arial" w:hAnsi="Arial" w:cs="Arial"/>
                <w:b/>
                <w:color w:val="00703C"/>
                <w:sz w:val="20"/>
                <w:szCs w:val="20"/>
              </w:rPr>
            </w:pPr>
            <w:r w:rsidRPr="00D15B25">
              <w:rPr>
                <w:rFonts w:ascii="Arial" w:hAnsi="Arial" w:cs="Arial"/>
                <w:b/>
                <w:color w:val="00703C"/>
                <w:sz w:val="20"/>
                <w:szCs w:val="20"/>
              </w:rPr>
              <w:t>Legal Knowledge</w:t>
            </w:r>
          </w:p>
        </w:tc>
        <w:tc>
          <w:tcPr>
            <w:tcW w:w="7380" w:type="dxa"/>
            <w:vAlign w:val="center"/>
          </w:tcPr>
          <w:p w14:paraId="5CC1E3C9" w14:textId="77777777" w:rsidR="003A367A" w:rsidRPr="00D15B25" w:rsidRDefault="00307055" w:rsidP="00D60879">
            <w:pPr>
              <w:numPr>
                <w:ilvl w:val="0"/>
                <w:numId w:val="25"/>
              </w:numPr>
              <w:jc w:val="both"/>
              <w:rPr>
                <w:rFonts w:ascii="Arial" w:hAnsi="Arial" w:cs="Arial"/>
                <w:sz w:val="20"/>
                <w:szCs w:val="20"/>
                <w:lang w:val="en-NZ"/>
              </w:rPr>
            </w:pPr>
            <w:r w:rsidRPr="622596F5">
              <w:rPr>
                <w:rFonts w:ascii="Arial" w:hAnsi="Arial" w:cs="Arial"/>
                <w:sz w:val="20"/>
                <w:szCs w:val="20"/>
              </w:rPr>
              <w:t>Has appropriate level of legal knowledge e.g. the Privacy Act etc. Can read and interpret legal agreements.</w:t>
            </w:r>
          </w:p>
        </w:tc>
      </w:tr>
      <w:tr w:rsidR="00163942" w:rsidRPr="00D15B25" w14:paraId="358FD7A3" w14:textId="77777777" w:rsidTr="0031016D">
        <w:trPr>
          <w:trHeight w:val="1030"/>
        </w:trPr>
        <w:tc>
          <w:tcPr>
            <w:tcW w:w="2268" w:type="dxa"/>
            <w:vAlign w:val="center"/>
          </w:tcPr>
          <w:p w14:paraId="26EB0025" w14:textId="196BA877" w:rsidR="00163942" w:rsidRPr="00D15B25" w:rsidRDefault="0020393D" w:rsidP="00163942">
            <w:pPr>
              <w:rPr>
                <w:rFonts w:ascii="Arial" w:hAnsi="Arial" w:cs="Arial"/>
                <w:b/>
                <w:color w:val="00703C"/>
                <w:sz w:val="20"/>
                <w:szCs w:val="20"/>
              </w:rPr>
            </w:pPr>
            <w:r>
              <w:rPr>
                <w:rFonts w:ascii="Arial" w:hAnsi="Arial" w:cs="Arial"/>
                <w:b/>
                <w:color w:val="00703C"/>
                <w:sz w:val="20"/>
                <w:szCs w:val="20"/>
              </w:rPr>
              <w:t xml:space="preserve">Risk / </w:t>
            </w:r>
            <w:r w:rsidR="00163942">
              <w:rPr>
                <w:rFonts w:ascii="Arial" w:hAnsi="Arial" w:cs="Arial"/>
                <w:b/>
                <w:color w:val="00703C"/>
                <w:sz w:val="20"/>
                <w:szCs w:val="20"/>
              </w:rPr>
              <w:t>Insurance Knowledge</w:t>
            </w:r>
          </w:p>
        </w:tc>
        <w:tc>
          <w:tcPr>
            <w:tcW w:w="7380" w:type="dxa"/>
            <w:vAlign w:val="center"/>
          </w:tcPr>
          <w:p w14:paraId="20714C7B" w14:textId="12A2F14B" w:rsidR="00163942" w:rsidRPr="00D15B25" w:rsidRDefault="0020393D" w:rsidP="00D60879">
            <w:pPr>
              <w:numPr>
                <w:ilvl w:val="0"/>
                <w:numId w:val="25"/>
              </w:numPr>
              <w:rPr>
                <w:rFonts w:ascii="Arial" w:hAnsi="Arial" w:cs="Arial"/>
                <w:sz w:val="20"/>
                <w:szCs w:val="20"/>
                <w:lang w:val="en-NZ"/>
              </w:rPr>
            </w:pPr>
            <w:r w:rsidRPr="622596F5">
              <w:rPr>
                <w:rFonts w:ascii="Arial" w:hAnsi="Arial" w:cs="Arial"/>
                <w:sz w:val="20"/>
                <w:szCs w:val="20"/>
              </w:rPr>
              <w:t xml:space="preserve">Understands </w:t>
            </w:r>
            <w:r w:rsidR="00541743" w:rsidRPr="622596F5">
              <w:rPr>
                <w:rFonts w:ascii="Arial" w:hAnsi="Arial" w:cs="Arial"/>
                <w:sz w:val="20"/>
                <w:szCs w:val="20"/>
              </w:rPr>
              <w:t xml:space="preserve">the concept of </w:t>
            </w:r>
            <w:r w:rsidRPr="622596F5">
              <w:rPr>
                <w:rFonts w:ascii="Arial" w:hAnsi="Arial" w:cs="Arial"/>
                <w:sz w:val="20"/>
                <w:szCs w:val="20"/>
              </w:rPr>
              <w:t xml:space="preserve">risk </w:t>
            </w:r>
            <w:r w:rsidR="00773DA5" w:rsidRPr="622596F5">
              <w:rPr>
                <w:rFonts w:ascii="Arial" w:hAnsi="Arial" w:cs="Arial"/>
                <w:sz w:val="20"/>
                <w:szCs w:val="20"/>
              </w:rPr>
              <w:t xml:space="preserve">management </w:t>
            </w:r>
            <w:r w:rsidRPr="622596F5">
              <w:rPr>
                <w:rFonts w:ascii="Arial" w:hAnsi="Arial" w:cs="Arial"/>
                <w:sz w:val="20"/>
                <w:szCs w:val="20"/>
              </w:rPr>
              <w:t xml:space="preserve">and how to apply FMG policies to </w:t>
            </w:r>
            <w:r w:rsidR="00541743" w:rsidRPr="622596F5">
              <w:rPr>
                <w:rFonts w:ascii="Arial" w:hAnsi="Arial" w:cs="Arial"/>
                <w:sz w:val="20"/>
                <w:szCs w:val="20"/>
              </w:rPr>
              <w:t xml:space="preserve">diverse </w:t>
            </w:r>
            <w:r w:rsidRPr="622596F5">
              <w:rPr>
                <w:rFonts w:ascii="Arial" w:hAnsi="Arial" w:cs="Arial"/>
                <w:sz w:val="20"/>
                <w:szCs w:val="20"/>
              </w:rPr>
              <w:t>situations; is knowledgeable about compliance requirements; understands the insurance process and how claims are managed; knows industry partners and competitors.</w:t>
            </w:r>
          </w:p>
        </w:tc>
      </w:tr>
    </w:tbl>
    <w:p w14:paraId="1AE7E65F" w14:textId="77777777" w:rsidR="00B17121" w:rsidRPr="00D15B25" w:rsidRDefault="00B17121"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68"/>
        <w:gridCol w:w="7380"/>
      </w:tblGrid>
      <w:tr w:rsidR="003A367A" w:rsidRPr="00D15B25" w14:paraId="5C2893FB" w14:textId="77777777" w:rsidTr="005F1DEA">
        <w:trPr>
          <w:trHeight w:val="539"/>
        </w:trPr>
        <w:tc>
          <w:tcPr>
            <w:tcW w:w="9648" w:type="dxa"/>
            <w:gridSpan w:val="2"/>
            <w:shd w:val="clear" w:color="auto" w:fill="00703C"/>
            <w:vAlign w:val="center"/>
          </w:tcPr>
          <w:p w14:paraId="7934081F" w14:textId="5720E31C" w:rsidR="003A367A" w:rsidRPr="0020393D" w:rsidRDefault="00AF020D" w:rsidP="00B76DF0">
            <w:pPr>
              <w:jc w:val="center"/>
              <w:rPr>
                <w:rFonts w:ascii="Arial" w:hAnsi="Arial" w:cs="Arial"/>
                <w:b/>
                <w:bCs/>
                <w:color w:val="FFFFFF"/>
                <w:sz w:val="22"/>
                <w:szCs w:val="22"/>
                <w:highlight w:val="yellow"/>
                <w:lang w:eastAsia="en-NZ"/>
              </w:rPr>
            </w:pPr>
            <w:r w:rsidRPr="622596F5">
              <w:rPr>
                <w:rFonts w:ascii="Arial" w:hAnsi="Arial" w:cs="Arial"/>
                <w:b/>
                <w:color w:val="FFFFFF" w:themeColor="background1"/>
                <w:sz w:val="22"/>
                <w:szCs w:val="22"/>
              </w:rPr>
              <w:t>EXPERIENCE</w:t>
            </w:r>
          </w:p>
        </w:tc>
      </w:tr>
      <w:tr w:rsidR="004C2AFA" w:rsidRPr="00D15B25" w14:paraId="7A0E0C58" w14:textId="77777777" w:rsidTr="006A5EEF">
        <w:trPr>
          <w:trHeight w:val="1932"/>
        </w:trPr>
        <w:tc>
          <w:tcPr>
            <w:tcW w:w="2268" w:type="dxa"/>
            <w:vAlign w:val="center"/>
          </w:tcPr>
          <w:p w14:paraId="1BC1F4CE" w14:textId="23B58FFA" w:rsidR="004C2AFA" w:rsidRPr="0063066C" w:rsidRDefault="004C2AFA" w:rsidP="004C2AFA">
            <w:pPr>
              <w:rPr>
                <w:rFonts w:ascii="Arial" w:hAnsi="Arial" w:cs="Arial"/>
                <w:b/>
                <w:color w:val="00703C"/>
                <w:sz w:val="20"/>
                <w:szCs w:val="20"/>
              </w:rPr>
            </w:pPr>
            <w:r w:rsidRPr="0063066C">
              <w:rPr>
                <w:rFonts w:ascii="Arial" w:hAnsi="Arial" w:cs="Arial"/>
                <w:b/>
                <w:color w:val="00703C"/>
                <w:sz w:val="20"/>
                <w:szCs w:val="20"/>
              </w:rPr>
              <w:t>Work Experience</w:t>
            </w:r>
          </w:p>
        </w:tc>
        <w:tc>
          <w:tcPr>
            <w:tcW w:w="7380" w:type="dxa"/>
            <w:vAlign w:val="center"/>
          </w:tcPr>
          <w:p w14:paraId="0B124CC6" w14:textId="10130BAB" w:rsidR="004C2AFA" w:rsidRDefault="006E21A2" w:rsidP="00D60879">
            <w:pPr>
              <w:numPr>
                <w:ilvl w:val="0"/>
                <w:numId w:val="25"/>
              </w:numPr>
              <w:jc w:val="both"/>
              <w:rPr>
                <w:rFonts w:ascii="Arial" w:hAnsi="Arial" w:cs="Arial"/>
                <w:bCs/>
                <w:sz w:val="20"/>
                <w:szCs w:val="20"/>
                <w:lang w:val="en-NZ" w:eastAsia="en-NZ"/>
              </w:rPr>
            </w:pPr>
            <w:r w:rsidRPr="622596F5">
              <w:rPr>
                <w:rFonts w:ascii="Arial" w:hAnsi="Arial" w:cs="Arial"/>
                <w:sz w:val="20"/>
                <w:szCs w:val="20"/>
              </w:rPr>
              <w:t>E</w:t>
            </w:r>
            <w:r w:rsidR="004C2AFA" w:rsidRPr="622596F5">
              <w:rPr>
                <w:rFonts w:ascii="Arial" w:hAnsi="Arial" w:cs="Arial"/>
                <w:sz w:val="20"/>
                <w:szCs w:val="20"/>
              </w:rPr>
              <w:t xml:space="preserve">xperience within </w:t>
            </w:r>
            <w:r w:rsidR="00A6115D" w:rsidRPr="622596F5">
              <w:rPr>
                <w:rFonts w:ascii="Arial" w:hAnsi="Arial" w:cs="Arial"/>
                <w:sz w:val="20"/>
                <w:szCs w:val="20"/>
              </w:rPr>
              <w:t>F</w:t>
            </w:r>
            <w:r w:rsidR="004C2AFA" w:rsidRPr="622596F5">
              <w:rPr>
                <w:rFonts w:ascii="Arial" w:hAnsi="Arial" w:cs="Arial"/>
                <w:sz w:val="20"/>
                <w:szCs w:val="20"/>
              </w:rPr>
              <w:t xml:space="preserve">inancial </w:t>
            </w:r>
            <w:r w:rsidR="00A6115D" w:rsidRPr="622596F5">
              <w:rPr>
                <w:rFonts w:ascii="Arial" w:hAnsi="Arial" w:cs="Arial"/>
                <w:sz w:val="20"/>
                <w:szCs w:val="20"/>
              </w:rPr>
              <w:t>S</w:t>
            </w:r>
            <w:r w:rsidR="004C2AFA" w:rsidRPr="622596F5">
              <w:rPr>
                <w:rFonts w:ascii="Arial" w:hAnsi="Arial" w:cs="Arial"/>
                <w:sz w:val="20"/>
                <w:szCs w:val="20"/>
              </w:rPr>
              <w:t xml:space="preserve">ervices sector, preferably </w:t>
            </w:r>
            <w:r w:rsidR="00A6115D" w:rsidRPr="622596F5">
              <w:rPr>
                <w:rFonts w:ascii="Arial" w:hAnsi="Arial" w:cs="Arial"/>
                <w:sz w:val="20"/>
                <w:szCs w:val="20"/>
              </w:rPr>
              <w:t>I</w:t>
            </w:r>
            <w:r w:rsidR="004C2AFA" w:rsidRPr="622596F5">
              <w:rPr>
                <w:rFonts w:ascii="Arial" w:hAnsi="Arial" w:cs="Arial"/>
                <w:sz w:val="20"/>
                <w:szCs w:val="20"/>
              </w:rPr>
              <w:t>nsurance.</w:t>
            </w:r>
          </w:p>
          <w:p w14:paraId="2B73AE76" w14:textId="4B67AD20" w:rsidR="000C3055" w:rsidRPr="000C3055" w:rsidRDefault="000C3055" w:rsidP="000C3055">
            <w:pPr>
              <w:numPr>
                <w:ilvl w:val="0"/>
                <w:numId w:val="25"/>
              </w:numPr>
              <w:jc w:val="both"/>
              <w:rPr>
                <w:rFonts w:ascii="Arial" w:hAnsi="Arial" w:cs="Arial"/>
                <w:bCs/>
                <w:sz w:val="20"/>
                <w:szCs w:val="20"/>
                <w:lang w:val="en-NZ" w:eastAsia="en-NZ"/>
              </w:rPr>
            </w:pPr>
            <w:r w:rsidRPr="622596F5">
              <w:rPr>
                <w:rFonts w:ascii="Arial" w:hAnsi="Arial" w:cs="Arial"/>
                <w:sz w:val="20"/>
                <w:szCs w:val="20"/>
              </w:rPr>
              <w:t>≥ 5 years work experience &amp; clear demonstration of significant exposure to the operations of th</w:t>
            </w:r>
            <w:r w:rsidR="00EE138F">
              <w:rPr>
                <w:rFonts w:ascii="Arial" w:hAnsi="Arial" w:cs="Arial"/>
                <w:sz w:val="20"/>
                <w:szCs w:val="20"/>
              </w:rPr>
              <w:t xml:space="preserve">e respective </w:t>
            </w:r>
            <w:r w:rsidRPr="622596F5">
              <w:rPr>
                <w:rFonts w:ascii="Arial" w:hAnsi="Arial" w:cs="Arial"/>
                <w:sz w:val="20"/>
                <w:szCs w:val="20"/>
              </w:rPr>
              <w:t>Business Uni</w:t>
            </w:r>
            <w:r w:rsidR="008A4267">
              <w:rPr>
                <w:rFonts w:ascii="Arial" w:hAnsi="Arial" w:cs="Arial"/>
                <w:sz w:val="20"/>
                <w:szCs w:val="20"/>
              </w:rPr>
              <w:t>t.</w:t>
            </w:r>
          </w:p>
          <w:p w14:paraId="2C5967D7" w14:textId="14AD2DE3" w:rsidR="004C2AFA" w:rsidRPr="0063066C" w:rsidRDefault="006E21A2">
            <w:pPr>
              <w:numPr>
                <w:ilvl w:val="0"/>
                <w:numId w:val="25"/>
              </w:numPr>
              <w:jc w:val="both"/>
              <w:rPr>
                <w:rFonts w:ascii="Arial" w:hAnsi="Arial" w:cs="Arial"/>
                <w:bCs/>
                <w:sz w:val="20"/>
                <w:szCs w:val="20"/>
                <w:lang w:val="en-NZ" w:eastAsia="en-NZ"/>
              </w:rPr>
            </w:pPr>
            <w:r w:rsidRPr="622596F5">
              <w:rPr>
                <w:rFonts w:ascii="Arial" w:hAnsi="Arial" w:cs="Arial"/>
                <w:sz w:val="20"/>
                <w:szCs w:val="20"/>
              </w:rPr>
              <w:t>E</w:t>
            </w:r>
            <w:r w:rsidR="004C2AFA" w:rsidRPr="622596F5">
              <w:rPr>
                <w:rFonts w:ascii="Arial" w:hAnsi="Arial" w:cs="Arial"/>
                <w:sz w:val="20"/>
                <w:szCs w:val="20"/>
              </w:rPr>
              <w:t>xperience</w:t>
            </w:r>
            <w:r w:rsidR="001620DE" w:rsidRPr="622596F5">
              <w:rPr>
                <w:rFonts w:ascii="Arial" w:hAnsi="Arial" w:cs="Arial"/>
                <w:sz w:val="20"/>
                <w:szCs w:val="20"/>
              </w:rPr>
              <w:t xml:space="preserve"> with </w:t>
            </w:r>
            <w:r w:rsidR="0063066C" w:rsidRPr="622596F5">
              <w:rPr>
                <w:rFonts w:ascii="Arial" w:hAnsi="Arial" w:cs="Arial"/>
                <w:sz w:val="20"/>
                <w:szCs w:val="20"/>
              </w:rPr>
              <w:t>risk management</w:t>
            </w:r>
            <w:r w:rsidR="00441CE2" w:rsidRPr="622596F5">
              <w:rPr>
                <w:rFonts w:ascii="Arial" w:hAnsi="Arial" w:cs="Arial"/>
                <w:sz w:val="20"/>
                <w:szCs w:val="20"/>
              </w:rPr>
              <w:t xml:space="preserve"> is </w:t>
            </w:r>
            <w:r w:rsidR="008A4267">
              <w:rPr>
                <w:rFonts w:ascii="Arial" w:hAnsi="Arial" w:cs="Arial"/>
                <w:sz w:val="20"/>
                <w:szCs w:val="20"/>
              </w:rPr>
              <w:t>desired but not essential.</w:t>
            </w:r>
          </w:p>
          <w:p w14:paraId="7CF1772C" w14:textId="0892014B" w:rsidR="004C2AFA" w:rsidRPr="0063066C" w:rsidRDefault="004B4BBA" w:rsidP="00D60879">
            <w:pPr>
              <w:numPr>
                <w:ilvl w:val="0"/>
                <w:numId w:val="25"/>
              </w:numPr>
              <w:jc w:val="both"/>
              <w:rPr>
                <w:rFonts w:ascii="Arial" w:hAnsi="Arial" w:cs="Arial"/>
                <w:bCs/>
                <w:sz w:val="20"/>
                <w:szCs w:val="20"/>
                <w:lang w:val="en-NZ" w:eastAsia="en-NZ"/>
              </w:rPr>
            </w:pPr>
            <w:r>
              <w:rPr>
                <w:rFonts w:ascii="Arial" w:hAnsi="Arial" w:cs="Arial"/>
                <w:sz w:val="20"/>
                <w:szCs w:val="20"/>
              </w:rPr>
              <w:t>A</w:t>
            </w:r>
            <w:r w:rsidR="004C2AFA" w:rsidRPr="622596F5">
              <w:rPr>
                <w:rFonts w:ascii="Arial" w:hAnsi="Arial" w:cs="Arial"/>
                <w:sz w:val="20"/>
                <w:szCs w:val="20"/>
              </w:rPr>
              <w:t xml:space="preserve">bility to </w:t>
            </w:r>
            <w:r>
              <w:rPr>
                <w:rFonts w:ascii="Arial" w:hAnsi="Arial" w:cs="Arial"/>
                <w:sz w:val="20"/>
                <w:szCs w:val="20"/>
              </w:rPr>
              <w:t xml:space="preserve">lead and </w:t>
            </w:r>
            <w:r w:rsidR="0063066C" w:rsidRPr="622596F5">
              <w:rPr>
                <w:rFonts w:ascii="Arial" w:hAnsi="Arial" w:cs="Arial"/>
                <w:sz w:val="20"/>
                <w:szCs w:val="20"/>
              </w:rPr>
              <w:t xml:space="preserve">influence </w:t>
            </w:r>
            <w:r w:rsidR="00690E9F" w:rsidRPr="622596F5">
              <w:rPr>
                <w:rFonts w:ascii="Arial" w:hAnsi="Arial" w:cs="Arial"/>
                <w:sz w:val="20"/>
                <w:szCs w:val="20"/>
              </w:rPr>
              <w:t>change</w:t>
            </w:r>
            <w:r>
              <w:rPr>
                <w:rFonts w:ascii="Arial" w:hAnsi="Arial" w:cs="Arial"/>
                <w:sz w:val="20"/>
                <w:szCs w:val="20"/>
              </w:rPr>
              <w:t xml:space="preserve"> in a similar construct</w:t>
            </w:r>
            <w:r w:rsidR="00690E9F" w:rsidRPr="622596F5">
              <w:rPr>
                <w:rFonts w:ascii="Arial" w:hAnsi="Arial" w:cs="Arial"/>
                <w:sz w:val="20"/>
                <w:szCs w:val="20"/>
              </w:rPr>
              <w:t>.</w:t>
            </w:r>
          </w:p>
          <w:p w14:paraId="7AD93688" w14:textId="2775978E" w:rsidR="004C2AFA" w:rsidRPr="0063066C" w:rsidRDefault="0039705B" w:rsidP="00D60879">
            <w:pPr>
              <w:numPr>
                <w:ilvl w:val="0"/>
                <w:numId w:val="25"/>
              </w:numPr>
              <w:jc w:val="both"/>
              <w:rPr>
                <w:rFonts w:ascii="Arial" w:hAnsi="Arial" w:cs="Arial"/>
                <w:bCs/>
                <w:sz w:val="20"/>
                <w:szCs w:val="20"/>
                <w:lang w:eastAsia="en-NZ"/>
              </w:rPr>
            </w:pPr>
            <w:r w:rsidRPr="622596F5">
              <w:rPr>
                <w:rFonts w:ascii="Arial" w:hAnsi="Arial" w:cs="Arial"/>
                <w:sz w:val="20"/>
                <w:szCs w:val="20"/>
              </w:rPr>
              <w:t xml:space="preserve">Interacting with </w:t>
            </w:r>
            <w:r w:rsidR="0063066C" w:rsidRPr="622596F5">
              <w:rPr>
                <w:rFonts w:ascii="Arial" w:hAnsi="Arial" w:cs="Arial"/>
                <w:sz w:val="20"/>
                <w:szCs w:val="20"/>
              </w:rPr>
              <w:t>people at all levels in the organisation</w:t>
            </w:r>
          </w:p>
        </w:tc>
      </w:tr>
    </w:tbl>
    <w:p w14:paraId="1C5483B5" w14:textId="77777777" w:rsidR="00B17121" w:rsidRPr="00D60879" w:rsidRDefault="00B17121" w:rsidP="00D60879"/>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B17121" w:rsidRPr="005F1DEA" w14:paraId="1B308A85" w14:textId="77777777">
        <w:trPr>
          <w:trHeight w:val="539"/>
        </w:trPr>
        <w:tc>
          <w:tcPr>
            <w:tcW w:w="9648" w:type="dxa"/>
            <w:gridSpan w:val="2"/>
            <w:shd w:val="clear" w:color="auto" w:fill="00703C"/>
            <w:vAlign w:val="center"/>
          </w:tcPr>
          <w:p w14:paraId="28F35C81" w14:textId="77777777" w:rsidR="00B17121" w:rsidRPr="005F1DEA" w:rsidRDefault="00B17121">
            <w:pPr>
              <w:jc w:val="center"/>
              <w:rPr>
                <w:rFonts w:ascii="Arial" w:hAnsi="Arial" w:cs="Arial"/>
                <w:b/>
                <w:bCs/>
                <w:color w:val="FFFFFF"/>
                <w:sz w:val="22"/>
                <w:szCs w:val="22"/>
                <w:lang w:eastAsia="en-NZ"/>
              </w:rPr>
            </w:pPr>
            <w:r w:rsidRPr="622596F5">
              <w:rPr>
                <w:rFonts w:ascii="Arial" w:hAnsi="Arial" w:cs="Arial"/>
                <w:b/>
                <w:color w:val="FFFFFF" w:themeColor="background1"/>
                <w:sz w:val="22"/>
                <w:szCs w:val="22"/>
              </w:rPr>
              <w:t>SKILLS</w:t>
            </w:r>
          </w:p>
        </w:tc>
      </w:tr>
      <w:tr w:rsidR="00B17121" w:rsidRPr="005F1DEA" w14:paraId="00F53553" w14:textId="77777777">
        <w:trPr>
          <w:trHeight w:val="555"/>
        </w:trPr>
        <w:tc>
          <w:tcPr>
            <w:tcW w:w="2891" w:type="dxa"/>
            <w:vAlign w:val="center"/>
          </w:tcPr>
          <w:p w14:paraId="303ED900" w14:textId="77777777" w:rsidR="00B17121" w:rsidRPr="005F1DEA" w:rsidRDefault="00B17121">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76178FD1" w14:textId="35A15F8C" w:rsidR="00B17121" w:rsidRPr="00933489" w:rsidRDefault="00933489">
            <w:pPr>
              <w:rPr>
                <w:rFonts w:ascii="Arial" w:hAnsi="Arial" w:cs="Arial"/>
                <w:bCs/>
                <w:sz w:val="20"/>
                <w:szCs w:val="20"/>
                <w:lang w:val="en-NZ" w:eastAsia="en-NZ"/>
              </w:rPr>
            </w:pPr>
            <w:r w:rsidRPr="622596F5">
              <w:rPr>
                <w:rFonts w:ascii="Arial" w:hAnsi="Arial" w:cs="Arial"/>
                <w:sz w:val="20"/>
                <w:szCs w:val="20"/>
              </w:rPr>
              <w:t xml:space="preserve">Able to write clear, concise and persuasive </w:t>
            </w:r>
            <w:r w:rsidR="00610873" w:rsidRPr="622596F5">
              <w:rPr>
                <w:rFonts w:ascii="Arial" w:hAnsi="Arial" w:cs="Arial"/>
                <w:sz w:val="20"/>
                <w:szCs w:val="20"/>
              </w:rPr>
              <w:t>risk assessment</w:t>
            </w:r>
            <w:r w:rsidR="00DB12BE" w:rsidRPr="622596F5">
              <w:rPr>
                <w:rFonts w:ascii="Arial" w:hAnsi="Arial" w:cs="Arial"/>
                <w:sz w:val="20"/>
                <w:szCs w:val="20"/>
              </w:rPr>
              <w:t xml:space="preserve"> </w:t>
            </w:r>
            <w:r w:rsidR="007C50E4" w:rsidRPr="622596F5">
              <w:rPr>
                <w:rFonts w:ascii="Arial" w:hAnsi="Arial" w:cs="Arial"/>
                <w:sz w:val="20"/>
                <w:szCs w:val="20"/>
              </w:rPr>
              <w:t>summaries and</w:t>
            </w:r>
            <w:r w:rsidRPr="622596F5">
              <w:rPr>
                <w:rFonts w:ascii="Arial" w:hAnsi="Arial" w:cs="Arial"/>
                <w:sz w:val="20"/>
                <w:szCs w:val="20"/>
              </w:rPr>
              <w:t xml:space="preserve"> reports.</w:t>
            </w:r>
          </w:p>
        </w:tc>
      </w:tr>
      <w:tr w:rsidR="00B17121" w:rsidRPr="005F1DEA" w14:paraId="47464DED" w14:textId="77777777">
        <w:trPr>
          <w:trHeight w:val="634"/>
        </w:trPr>
        <w:tc>
          <w:tcPr>
            <w:tcW w:w="2891" w:type="dxa"/>
            <w:vAlign w:val="center"/>
          </w:tcPr>
          <w:p w14:paraId="5A0B4FF2" w14:textId="77777777" w:rsidR="00B17121" w:rsidRPr="005F1DEA" w:rsidRDefault="00B17121">
            <w:pPr>
              <w:rPr>
                <w:rFonts w:ascii="Arial" w:hAnsi="Arial" w:cs="Arial"/>
                <w:b/>
                <w:color w:val="00703C"/>
                <w:sz w:val="20"/>
                <w:szCs w:val="20"/>
              </w:rPr>
            </w:pPr>
            <w:r w:rsidRPr="005F1DEA">
              <w:rPr>
                <w:rFonts w:ascii="Arial" w:hAnsi="Arial" w:cs="Arial"/>
                <w:b/>
                <w:color w:val="00703C"/>
                <w:sz w:val="20"/>
                <w:szCs w:val="20"/>
              </w:rPr>
              <w:t>Verbal Communications Skills</w:t>
            </w:r>
          </w:p>
        </w:tc>
        <w:tc>
          <w:tcPr>
            <w:tcW w:w="6757" w:type="dxa"/>
            <w:vAlign w:val="center"/>
          </w:tcPr>
          <w:p w14:paraId="7F06E9DA" w14:textId="6CF3D6D1" w:rsidR="00B17121" w:rsidRPr="005F1DEA" w:rsidRDefault="00933489">
            <w:pPr>
              <w:rPr>
                <w:rFonts w:ascii="Arial" w:hAnsi="Arial" w:cs="Arial"/>
                <w:bCs/>
                <w:sz w:val="20"/>
                <w:szCs w:val="20"/>
                <w:lang w:eastAsia="en-NZ"/>
              </w:rPr>
            </w:pPr>
            <w:r w:rsidRPr="00D6525F">
              <w:rPr>
                <w:rFonts w:ascii="Arial" w:hAnsi="Arial" w:cs="Arial"/>
                <w:sz w:val="20"/>
                <w:szCs w:val="20"/>
              </w:rPr>
              <w:t xml:space="preserve">Communicates information </w:t>
            </w:r>
            <w:r w:rsidR="006E37BC">
              <w:rPr>
                <w:rFonts w:ascii="Arial" w:hAnsi="Arial" w:cs="Arial"/>
                <w:sz w:val="20"/>
                <w:szCs w:val="20"/>
              </w:rPr>
              <w:t xml:space="preserve">clearly </w:t>
            </w:r>
            <w:r w:rsidRPr="00D6525F">
              <w:rPr>
                <w:rFonts w:ascii="Arial" w:hAnsi="Arial" w:cs="Arial"/>
                <w:sz w:val="20"/>
                <w:szCs w:val="20"/>
              </w:rPr>
              <w:t>to persuade and influence others.</w:t>
            </w:r>
            <w:r w:rsidR="00BD6D43">
              <w:br/>
            </w:r>
            <w:r w:rsidR="00BD6D43" w:rsidRPr="622596F5">
              <w:rPr>
                <w:rFonts w:ascii="Arial" w:hAnsi="Arial" w:cs="Arial"/>
                <w:sz w:val="20"/>
                <w:szCs w:val="20"/>
              </w:rPr>
              <w:t xml:space="preserve">Effectively presents information to others, both </w:t>
            </w:r>
            <w:r w:rsidR="006E37BC">
              <w:rPr>
                <w:rFonts w:ascii="Arial" w:hAnsi="Arial" w:cs="Arial"/>
                <w:sz w:val="20"/>
                <w:szCs w:val="20"/>
              </w:rPr>
              <w:t xml:space="preserve">formally and </w:t>
            </w:r>
            <w:r w:rsidR="00BD6D43" w:rsidRPr="622596F5">
              <w:rPr>
                <w:rFonts w:ascii="Arial" w:hAnsi="Arial" w:cs="Arial"/>
                <w:sz w:val="20"/>
                <w:szCs w:val="20"/>
              </w:rPr>
              <w:t>informally.</w:t>
            </w:r>
          </w:p>
        </w:tc>
      </w:tr>
      <w:tr w:rsidR="00B17121" w:rsidRPr="005F1DEA" w14:paraId="2524FAD6" w14:textId="77777777" w:rsidTr="00EB5EF2">
        <w:trPr>
          <w:trHeight w:val="481"/>
        </w:trPr>
        <w:tc>
          <w:tcPr>
            <w:tcW w:w="2891" w:type="dxa"/>
            <w:vAlign w:val="center"/>
          </w:tcPr>
          <w:p w14:paraId="6F284F24" w14:textId="77777777" w:rsidR="00B17121" w:rsidRPr="005F1DEA" w:rsidRDefault="00B17121">
            <w:pPr>
              <w:rPr>
                <w:rFonts w:ascii="Arial" w:hAnsi="Arial" w:cs="Arial"/>
                <w:b/>
                <w:color w:val="00703C"/>
                <w:sz w:val="20"/>
                <w:szCs w:val="20"/>
              </w:rPr>
            </w:pPr>
            <w:r w:rsidRPr="005F1DEA">
              <w:rPr>
                <w:rFonts w:ascii="Arial" w:hAnsi="Arial" w:cs="Arial"/>
                <w:b/>
                <w:color w:val="00703C"/>
                <w:sz w:val="20"/>
                <w:szCs w:val="20"/>
              </w:rPr>
              <w:t>Listening Skills</w:t>
            </w:r>
          </w:p>
        </w:tc>
        <w:tc>
          <w:tcPr>
            <w:tcW w:w="6757" w:type="dxa"/>
            <w:vAlign w:val="center"/>
          </w:tcPr>
          <w:p w14:paraId="7871144E" w14:textId="3B241E62" w:rsidR="00B17121" w:rsidRPr="005F1DEA" w:rsidRDefault="00B17121">
            <w:pPr>
              <w:rPr>
                <w:rFonts w:ascii="Arial" w:hAnsi="Arial" w:cs="Arial"/>
                <w:bCs/>
                <w:sz w:val="20"/>
                <w:szCs w:val="20"/>
                <w:lang w:eastAsia="en-NZ"/>
              </w:rPr>
            </w:pPr>
            <w:r w:rsidRPr="622596F5">
              <w:rPr>
                <w:rFonts w:ascii="Arial" w:hAnsi="Arial" w:cs="Arial"/>
                <w:sz w:val="20"/>
                <w:szCs w:val="20"/>
              </w:rPr>
              <w:t xml:space="preserve">Demonstrates active listening skills through </w:t>
            </w:r>
            <w:r w:rsidR="005C119E">
              <w:rPr>
                <w:rFonts w:ascii="Arial" w:hAnsi="Arial" w:cs="Arial"/>
                <w:sz w:val="20"/>
                <w:szCs w:val="20"/>
              </w:rPr>
              <w:t>appropriate techniques</w:t>
            </w:r>
            <w:r w:rsidRPr="622596F5">
              <w:rPr>
                <w:rFonts w:ascii="Arial" w:hAnsi="Arial" w:cs="Arial"/>
                <w:sz w:val="20"/>
                <w:szCs w:val="20"/>
              </w:rPr>
              <w:t>, and check</w:t>
            </w:r>
            <w:r w:rsidR="005C119E">
              <w:rPr>
                <w:rFonts w:ascii="Arial" w:hAnsi="Arial" w:cs="Arial"/>
                <w:sz w:val="20"/>
                <w:szCs w:val="20"/>
              </w:rPr>
              <w:t>s</w:t>
            </w:r>
            <w:r w:rsidRPr="622596F5">
              <w:rPr>
                <w:rFonts w:ascii="Arial" w:hAnsi="Arial" w:cs="Arial"/>
                <w:sz w:val="20"/>
                <w:szCs w:val="20"/>
              </w:rPr>
              <w:t xml:space="preserve"> understanding.</w:t>
            </w:r>
          </w:p>
        </w:tc>
      </w:tr>
      <w:tr w:rsidR="00B17121" w:rsidRPr="005F1DEA" w14:paraId="78008D37" w14:textId="77777777" w:rsidTr="00306290">
        <w:trPr>
          <w:trHeight w:val="469"/>
        </w:trPr>
        <w:tc>
          <w:tcPr>
            <w:tcW w:w="2891" w:type="dxa"/>
            <w:vAlign w:val="center"/>
          </w:tcPr>
          <w:p w14:paraId="16B79905" w14:textId="77777777" w:rsidR="00B17121" w:rsidRPr="005F1DEA" w:rsidRDefault="00B17121">
            <w:pPr>
              <w:rPr>
                <w:rFonts w:ascii="Arial" w:hAnsi="Arial" w:cs="Arial"/>
                <w:b/>
                <w:color w:val="00703C"/>
                <w:sz w:val="20"/>
                <w:szCs w:val="20"/>
              </w:rPr>
            </w:pPr>
            <w:r w:rsidRPr="005F1DEA">
              <w:rPr>
                <w:rFonts w:ascii="Arial" w:hAnsi="Arial" w:cs="Arial"/>
                <w:b/>
                <w:color w:val="00703C"/>
                <w:sz w:val="20"/>
                <w:szCs w:val="20"/>
              </w:rPr>
              <w:t>Risk Assessment Skills</w:t>
            </w:r>
          </w:p>
        </w:tc>
        <w:tc>
          <w:tcPr>
            <w:tcW w:w="6757" w:type="dxa"/>
            <w:vAlign w:val="center"/>
          </w:tcPr>
          <w:p w14:paraId="1C760DEA" w14:textId="101BF559" w:rsidR="00B17121" w:rsidRPr="005F1DEA" w:rsidRDefault="00B17121">
            <w:pPr>
              <w:rPr>
                <w:rFonts w:ascii="Arial" w:hAnsi="Arial" w:cs="Arial"/>
                <w:sz w:val="20"/>
                <w:szCs w:val="20"/>
              </w:rPr>
            </w:pPr>
            <w:r w:rsidRPr="622596F5">
              <w:rPr>
                <w:rFonts w:ascii="Arial" w:hAnsi="Arial" w:cs="Arial"/>
                <w:sz w:val="20"/>
                <w:szCs w:val="20"/>
              </w:rPr>
              <w:t>Can put in place plans to m</w:t>
            </w:r>
            <w:r w:rsidR="00DB12BE" w:rsidRPr="622596F5">
              <w:rPr>
                <w:rFonts w:ascii="Arial" w:hAnsi="Arial" w:cs="Arial"/>
                <w:sz w:val="20"/>
                <w:szCs w:val="20"/>
              </w:rPr>
              <w:t xml:space="preserve">anage </w:t>
            </w:r>
            <w:r w:rsidRPr="622596F5">
              <w:rPr>
                <w:rFonts w:ascii="Arial" w:hAnsi="Arial" w:cs="Arial"/>
                <w:sz w:val="20"/>
                <w:szCs w:val="20"/>
              </w:rPr>
              <w:t xml:space="preserve">risks and </w:t>
            </w:r>
            <w:r w:rsidR="00187D37" w:rsidRPr="622596F5">
              <w:rPr>
                <w:rFonts w:ascii="Arial" w:hAnsi="Arial" w:cs="Arial"/>
                <w:sz w:val="20"/>
                <w:szCs w:val="20"/>
              </w:rPr>
              <w:t>risk incidents</w:t>
            </w:r>
            <w:r w:rsidRPr="622596F5">
              <w:rPr>
                <w:rFonts w:ascii="Arial" w:hAnsi="Arial" w:cs="Arial"/>
                <w:sz w:val="20"/>
                <w:szCs w:val="20"/>
              </w:rPr>
              <w:t>.</w:t>
            </w:r>
          </w:p>
        </w:tc>
      </w:tr>
      <w:tr w:rsidR="000609F3" w:rsidRPr="005F1DEA" w14:paraId="46094B29" w14:textId="77777777" w:rsidTr="00EE119F">
        <w:trPr>
          <w:trHeight w:val="595"/>
        </w:trPr>
        <w:tc>
          <w:tcPr>
            <w:tcW w:w="2891" w:type="dxa"/>
            <w:vAlign w:val="center"/>
          </w:tcPr>
          <w:p w14:paraId="3B430C9A" w14:textId="40DBBD2D" w:rsidR="000609F3" w:rsidRDefault="000609F3" w:rsidP="00933489">
            <w:pPr>
              <w:rPr>
                <w:rFonts w:ascii="Arial" w:hAnsi="Arial" w:cs="Arial"/>
                <w:b/>
                <w:color w:val="00703C"/>
                <w:sz w:val="20"/>
                <w:szCs w:val="20"/>
              </w:rPr>
            </w:pPr>
            <w:r>
              <w:rPr>
                <w:rFonts w:ascii="Arial" w:hAnsi="Arial" w:cs="Arial"/>
                <w:b/>
                <w:color w:val="00703C"/>
                <w:sz w:val="20"/>
                <w:szCs w:val="20"/>
              </w:rPr>
              <w:t>Leadership</w:t>
            </w:r>
          </w:p>
        </w:tc>
        <w:tc>
          <w:tcPr>
            <w:tcW w:w="6757" w:type="dxa"/>
            <w:vAlign w:val="center"/>
          </w:tcPr>
          <w:p w14:paraId="16473D59" w14:textId="787135F0" w:rsidR="000609F3" w:rsidRDefault="0057526A" w:rsidP="00933489">
            <w:pPr>
              <w:rPr>
                <w:rFonts w:ascii="Arial" w:hAnsi="Arial" w:cs="Arial"/>
                <w:sz w:val="20"/>
                <w:szCs w:val="20"/>
              </w:rPr>
            </w:pPr>
            <w:r>
              <w:rPr>
                <w:rFonts w:ascii="Arial" w:hAnsi="Arial" w:cs="Arial"/>
                <w:sz w:val="20"/>
                <w:szCs w:val="20"/>
              </w:rPr>
              <w:t>L</w:t>
            </w:r>
            <w:r w:rsidR="000609F3">
              <w:rPr>
                <w:rFonts w:ascii="Arial" w:hAnsi="Arial" w:cs="Arial"/>
                <w:sz w:val="20"/>
                <w:szCs w:val="20"/>
              </w:rPr>
              <w:t>ead</w:t>
            </w:r>
            <w:r w:rsidR="009526A0">
              <w:rPr>
                <w:rFonts w:ascii="Arial" w:hAnsi="Arial" w:cs="Arial"/>
                <w:sz w:val="20"/>
                <w:szCs w:val="20"/>
              </w:rPr>
              <w:t xml:space="preserve"> colleagues </w:t>
            </w:r>
            <w:r w:rsidR="00201D2D">
              <w:rPr>
                <w:rFonts w:ascii="Arial" w:hAnsi="Arial" w:cs="Arial"/>
                <w:sz w:val="20"/>
                <w:szCs w:val="20"/>
              </w:rPr>
              <w:t>in the understanding</w:t>
            </w:r>
            <w:r w:rsidR="009526A0">
              <w:rPr>
                <w:rFonts w:ascii="Arial" w:hAnsi="Arial" w:cs="Arial"/>
                <w:sz w:val="20"/>
                <w:szCs w:val="20"/>
              </w:rPr>
              <w:t xml:space="preserve"> </w:t>
            </w:r>
            <w:r w:rsidR="00201D2D">
              <w:rPr>
                <w:rFonts w:ascii="Arial" w:hAnsi="Arial" w:cs="Arial"/>
                <w:sz w:val="20"/>
                <w:szCs w:val="20"/>
              </w:rPr>
              <w:t xml:space="preserve">in </w:t>
            </w:r>
            <w:r w:rsidR="009526A0">
              <w:rPr>
                <w:rFonts w:ascii="Arial" w:hAnsi="Arial" w:cs="Arial"/>
                <w:sz w:val="20"/>
                <w:szCs w:val="20"/>
              </w:rPr>
              <w:t>the concepts of the Risk Management</w:t>
            </w:r>
            <w:r w:rsidR="00446568">
              <w:rPr>
                <w:rFonts w:ascii="Arial" w:hAnsi="Arial" w:cs="Arial"/>
                <w:sz w:val="20"/>
                <w:szCs w:val="20"/>
              </w:rPr>
              <w:t>.</w:t>
            </w:r>
          </w:p>
        </w:tc>
      </w:tr>
      <w:tr w:rsidR="00933489" w:rsidRPr="005F1DEA" w14:paraId="0206599B" w14:textId="77777777" w:rsidTr="00EE119F">
        <w:trPr>
          <w:trHeight w:val="595"/>
        </w:trPr>
        <w:tc>
          <w:tcPr>
            <w:tcW w:w="2891" w:type="dxa"/>
            <w:vAlign w:val="center"/>
          </w:tcPr>
          <w:p w14:paraId="4836748F" w14:textId="52ED4DC2" w:rsidR="00933489" w:rsidRPr="005F1DEA" w:rsidRDefault="00933489" w:rsidP="00933489">
            <w:pPr>
              <w:rPr>
                <w:rFonts w:ascii="Arial" w:hAnsi="Arial" w:cs="Arial"/>
                <w:b/>
                <w:color w:val="00703C"/>
                <w:sz w:val="20"/>
                <w:szCs w:val="20"/>
              </w:rPr>
            </w:pPr>
            <w:r>
              <w:rPr>
                <w:rFonts w:ascii="Arial" w:hAnsi="Arial" w:cs="Arial"/>
                <w:b/>
                <w:color w:val="00703C"/>
                <w:sz w:val="20"/>
                <w:szCs w:val="20"/>
              </w:rPr>
              <w:t xml:space="preserve">Improvement </w:t>
            </w:r>
            <w:r w:rsidRPr="00057DC6">
              <w:rPr>
                <w:rFonts w:ascii="Arial" w:hAnsi="Arial" w:cs="Arial"/>
                <w:b/>
                <w:color w:val="00703C"/>
                <w:sz w:val="20"/>
                <w:szCs w:val="20"/>
              </w:rPr>
              <w:t>Skills</w:t>
            </w:r>
          </w:p>
        </w:tc>
        <w:tc>
          <w:tcPr>
            <w:tcW w:w="6757" w:type="dxa"/>
            <w:vAlign w:val="center"/>
          </w:tcPr>
          <w:p w14:paraId="6C227C45" w14:textId="74CD0083" w:rsidR="00933489" w:rsidRPr="005F1DEA" w:rsidRDefault="00933489" w:rsidP="00933489">
            <w:pPr>
              <w:rPr>
                <w:rFonts w:ascii="Arial" w:hAnsi="Arial" w:cs="Arial"/>
                <w:bCs/>
                <w:sz w:val="20"/>
                <w:szCs w:val="20"/>
                <w:lang w:val="en-NZ" w:eastAsia="en-NZ"/>
              </w:rPr>
            </w:pPr>
            <w:r>
              <w:rPr>
                <w:rFonts w:ascii="Arial" w:hAnsi="Arial" w:cs="Arial"/>
                <w:sz w:val="20"/>
                <w:szCs w:val="20"/>
              </w:rPr>
              <w:t>Able to identify and act on improvement opportunities.</w:t>
            </w:r>
          </w:p>
        </w:tc>
      </w:tr>
      <w:tr w:rsidR="00EE119F" w:rsidRPr="005F1DEA" w14:paraId="13C78BF5" w14:textId="77777777" w:rsidTr="007B525A">
        <w:trPr>
          <w:trHeight w:val="389"/>
        </w:trPr>
        <w:tc>
          <w:tcPr>
            <w:tcW w:w="2891" w:type="dxa"/>
          </w:tcPr>
          <w:p w14:paraId="3007C5AA" w14:textId="41F8664B" w:rsidR="00EE119F" w:rsidRPr="005F1DEA" w:rsidRDefault="00EE119F" w:rsidP="00EE119F">
            <w:pPr>
              <w:rPr>
                <w:rFonts w:ascii="Arial" w:hAnsi="Arial" w:cs="Arial"/>
                <w:b/>
                <w:color w:val="00703C"/>
                <w:sz w:val="20"/>
                <w:szCs w:val="20"/>
              </w:rPr>
            </w:pPr>
            <w:r w:rsidRPr="00EE119F">
              <w:rPr>
                <w:rFonts w:ascii="Arial" w:hAnsi="Arial" w:cs="Arial"/>
                <w:b/>
                <w:color w:val="00703C"/>
                <w:sz w:val="20"/>
                <w:szCs w:val="20"/>
              </w:rPr>
              <w:t>Driving Skills</w:t>
            </w:r>
          </w:p>
        </w:tc>
        <w:tc>
          <w:tcPr>
            <w:tcW w:w="6757" w:type="dxa"/>
          </w:tcPr>
          <w:p w14:paraId="3536D649" w14:textId="099C0855" w:rsidR="00EE119F" w:rsidRPr="007B525A" w:rsidRDefault="00EE119F" w:rsidP="00EE119F">
            <w:pPr>
              <w:rPr>
                <w:rFonts w:ascii="Arial" w:hAnsi="Arial" w:cs="Arial"/>
                <w:bCs/>
                <w:color w:val="00703C"/>
                <w:sz w:val="20"/>
                <w:szCs w:val="20"/>
              </w:rPr>
            </w:pPr>
            <w:r w:rsidRPr="007B525A">
              <w:rPr>
                <w:rFonts w:ascii="Arial" w:hAnsi="Arial" w:cs="Arial"/>
                <w:bCs/>
                <w:sz w:val="20"/>
                <w:szCs w:val="20"/>
              </w:rPr>
              <w:t>Full driver’s license required.</w:t>
            </w:r>
          </w:p>
        </w:tc>
      </w:tr>
    </w:tbl>
    <w:p w14:paraId="2CCE11D6" w14:textId="77777777" w:rsidR="00C0224B" w:rsidRPr="00D60879" w:rsidRDefault="00C0224B" w:rsidP="00D60879"/>
    <w:p w14:paraId="7039EB9D" w14:textId="73EA9AF8" w:rsidR="00B85400" w:rsidRPr="00D15B25" w:rsidRDefault="00106A67" w:rsidP="00106A67">
      <w:pPr>
        <w:pStyle w:val="Heading3"/>
        <w:spacing w:before="120"/>
        <w:rPr>
          <w:i/>
          <w:color w:val="00703C"/>
          <w:sz w:val="28"/>
          <w:szCs w:val="28"/>
        </w:rPr>
      </w:pPr>
      <w:r w:rsidRPr="00D15B25">
        <w:rPr>
          <w:i/>
          <w:color w:val="00703C"/>
          <w:sz w:val="28"/>
          <w:szCs w:val="28"/>
        </w:rPr>
        <w:lastRenderedPageBreak/>
        <w:t>Relationship</w:t>
      </w:r>
      <w:r w:rsidR="00EE119F">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D15B25" w14:paraId="67AF9F4F" w14:textId="77777777" w:rsidTr="00984B00">
        <w:tc>
          <w:tcPr>
            <w:tcW w:w="2988" w:type="dxa"/>
            <w:tcBorders>
              <w:top w:val="single" w:sz="4" w:space="0" w:color="C0C0C0"/>
              <w:bottom w:val="nil"/>
            </w:tcBorders>
            <w:shd w:val="clear" w:color="auto" w:fill="00703C"/>
          </w:tcPr>
          <w:p w14:paraId="7910D7C6" w14:textId="77777777" w:rsidR="00B85400" w:rsidRPr="00D15B25" w:rsidRDefault="00B85400" w:rsidP="00984B00">
            <w:pPr>
              <w:keepNext/>
              <w:spacing w:before="60" w:after="60"/>
              <w:rPr>
                <w:rFonts w:ascii="Arial" w:hAnsi="Arial" w:cs="Arial"/>
                <w:bCs/>
                <w:color w:val="FFFFFF"/>
                <w:sz w:val="22"/>
                <w:szCs w:val="22"/>
              </w:rPr>
            </w:pPr>
            <w:r w:rsidRPr="622596F5">
              <w:rPr>
                <w:rFonts w:ascii="Arial" w:hAnsi="Arial" w:cs="Arial"/>
                <w:color w:val="FFFFFF" w:themeColor="background1"/>
                <w:sz w:val="22"/>
                <w:szCs w:val="22"/>
              </w:rPr>
              <w:t>External</w:t>
            </w:r>
          </w:p>
        </w:tc>
        <w:tc>
          <w:tcPr>
            <w:tcW w:w="3600" w:type="dxa"/>
            <w:tcBorders>
              <w:top w:val="single" w:sz="4" w:space="0" w:color="C0C0C0"/>
              <w:bottom w:val="nil"/>
            </w:tcBorders>
            <w:shd w:val="clear" w:color="auto" w:fill="00703C"/>
          </w:tcPr>
          <w:p w14:paraId="1632BCF2" w14:textId="77777777" w:rsidR="00B85400" w:rsidRPr="00D15B25" w:rsidRDefault="00B85400" w:rsidP="00984B00">
            <w:pPr>
              <w:keepNext/>
              <w:spacing w:before="60" w:after="60"/>
              <w:jc w:val="both"/>
              <w:rPr>
                <w:rFonts w:ascii="Arial" w:hAnsi="Arial" w:cs="Arial"/>
                <w:bCs/>
                <w:color w:val="FFFFFF"/>
                <w:sz w:val="22"/>
                <w:szCs w:val="22"/>
              </w:rPr>
            </w:pPr>
            <w:r w:rsidRPr="622596F5">
              <w:rPr>
                <w:rFonts w:ascii="Arial" w:hAnsi="Arial" w:cs="Arial"/>
                <w:color w:val="FFFFFF" w:themeColor="background1"/>
                <w:sz w:val="22"/>
                <w:szCs w:val="22"/>
              </w:rPr>
              <w:t>Internal</w:t>
            </w:r>
          </w:p>
        </w:tc>
        <w:tc>
          <w:tcPr>
            <w:tcW w:w="3060" w:type="dxa"/>
            <w:tcBorders>
              <w:top w:val="single" w:sz="4" w:space="0" w:color="C0C0C0"/>
              <w:bottom w:val="nil"/>
            </w:tcBorders>
            <w:shd w:val="clear" w:color="auto" w:fill="00703C"/>
          </w:tcPr>
          <w:p w14:paraId="338746B0" w14:textId="528F586C" w:rsidR="00B85400" w:rsidRPr="00D15B25" w:rsidRDefault="00FE54AF" w:rsidP="00984B00">
            <w:pPr>
              <w:keepNext/>
              <w:spacing w:before="60" w:after="60"/>
              <w:jc w:val="both"/>
              <w:rPr>
                <w:rFonts w:ascii="Arial" w:hAnsi="Arial" w:cs="Arial"/>
                <w:bCs/>
                <w:color w:val="FFFFFF"/>
                <w:sz w:val="22"/>
                <w:szCs w:val="22"/>
              </w:rPr>
            </w:pPr>
            <w:r w:rsidRPr="622596F5">
              <w:rPr>
                <w:rFonts w:ascii="Arial" w:hAnsi="Arial" w:cs="Arial"/>
                <w:color w:val="FFFFFF" w:themeColor="background1"/>
                <w:sz w:val="22"/>
                <w:szCs w:val="22"/>
              </w:rPr>
              <w:t>Committees / Groups</w:t>
            </w:r>
          </w:p>
        </w:tc>
      </w:tr>
      <w:tr w:rsidR="00F12D19" w:rsidRPr="00D15B25" w14:paraId="17D00C2F" w14:textId="77777777" w:rsidTr="00984B00">
        <w:tc>
          <w:tcPr>
            <w:tcW w:w="2988" w:type="dxa"/>
            <w:tcBorders>
              <w:top w:val="nil"/>
              <w:bottom w:val="nil"/>
            </w:tcBorders>
            <w:shd w:val="clear" w:color="auto" w:fill="auto"/>
          </w:tcPr>
          <w:p w14:paraId="55ECF1C9" w14:textId="77777777" w:rsidR="00B2671B" w:rsidRDefault="00365419" w:rsidP="008F305C">
            <w:pPr>
              <w:numPr>
                <w:ilvl w:val="0"/>
                <w:numId w:val="1"/>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Risk NZ</w:t>
            </w:r>
          </w:p>
          <w:p w14:paraId="40049393" w14:textId="77017938" w:rsidR="00187D37" w:rsidRPr="00D15B25" w:rsidRDefault="00187D37" w:rsidP="008F305C">
            <w:pPr>
              <w:numPr>
                <w:ilvl w:val="0"/>
                <w:numId w:val="1"/>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 xml:space="preserve">Resolver (Wynyard Group) </w:t>
            </w:r>
          </w:p>
        </w:tc>
        <w:tc>
          <w:tcPr>
            <w:tcW w:w="3600" w:type="dxa"/>
            <w:tcBorders>
              <w:top w:val="nil"/>
              <w:bottom w:val="nil"/>
            </w:tcBorders>
            <w:shd w:val="clear" w:color="auto" w:fill="auto"/>
          </w:tcPr>
          <w:p w14:paraId="03FDB195" w14:textId="3CBBC360" w:rsidR="00F12D19" w:rsidRDefault="006E21A2" w:rsidP="00933489">
            <w:pPr>
              <w:numPr>
                <w:ilvl w:val="0"/>
                <w:numId w:val="13"/>
              </w:numPr>
              <w:tabs>
                <w:tab w:val="clear" w:pos="720"/>
                <w:tab w:val="num" w:pos="252"/>
              </w:tabs>
              <w:spacing w:before="60" w:after="60" w:line="240" w:lineRule="atLeast"/>
              <w:ind w:left="252" w:hanging="180"/>
              <w:rPr>
                <w:rFonts w:ascii="Arial" w:hAnsi="Arial" w:cs="Arial"/>
                <w:sz w:val="20"/>
                <w:szCs w:val="20"/>
                <w:lang w:val="en-NZ"/>
              </w:rPr>
            </w:pPr>
            <w:r w:rsidRPr="622596F5">
              <w:rPr>
                <w:rFonts w:ascii="Arial" w:hAnsi="Arial" w:cs="Arial"/>
                <w:sz w:val="20"/>
                <w:szCs w:val="20"/>
              </w:rPr>
              <w:t xml:space="preserve">Assigned </w:t>
            </w:r>
            <w:r w:rsidR="00FE54AF" w:rsidRPr="622596F5">
              <w:rPr>
                <w:rFonts w:ascii="Arial" w:hAnsi="Arial" w:cs="Arial"/>
                <w:sz w:val="20"/>
                <w:szCs w:val="20"/>
              </w:rPr>
              <w:t>1</w:t>
            </w:r>
            <w:r w:rsidR="005A014C" w:rsidRPr="622596F5">
              <w:rPr>
                <w:rFonts w:ascii="Arial" w:hAnsi="Arial" w:cs="Arial"/>
                <w:sz w:val="20"/>
                <w:szCs w:val="20"/>
                <w:vertAlign w:val="superscript"/>
              </w:rPr>
              <w:t>st</w:t>
            </w:r>
            <w:r w:rsidR="005A014C" w:rsidRPr="622596F5">
              <w:rPr>
                <w:rFonts w:ascii="Arial" w:hAnsi="Arial" w:cs="Arial"/>
                <w:sz w:val="20"/>
                <w:szCs w:val="20"/>
              </w:rPr>
              <w:t xml:space="preserve"> Line of Defence </w:t>
            </w:r>
            <w:r w:rsidR="00894CC0" w:rsidRPr="622596F5">
              <w:rPr>
                <w:rFonts w:ascii="Arial" w:hAnsi="Arial" w:cs="Arial"/>
                <w:sz w:val="20"/>
                <w:szCs w:val="20"/>
              </w:rPr>
              <w:t>Business Units</w:t>
            </w:r>
          </w:p>
          <w:p w14:paraId="204C06FF" w14:textId="54966346" w:rsidR="00894CC0" w:rsidRPr="007F0A70" w:rsidRDefault="28EA23EA" w:rsidP="007F0A70">
            <w:pPr>
              <w:numPr>
                <w:ilvl w:val="0"/>
                <w:numId w:val="13"/>
              </w:numPr>
              <w:tabs>
                <w:tab w:val="clear" w:pos="720"/>
                <w:tab w:val="num" w:pos="252"/>
              </w:tabs>
              <w:spacing w:before="60" w:after="60" w:line="240" w:lineRule="atLeast"/>
              <w:ind w:left="252" w:hanging="180"/>
              <w:rPr>
                <w:rFonts w:ascii="Arial" w:hAnsi="Arial" w:cs="Arial"/>
                <w:sz w:val="20"/>
                <w:szCs w:val="20"/>
              </w:rPr>
            </w:pPr>
            <w:r w:rsidRPr="622596F5">
              <w:rPr>
                <w:rFonts w:ascii="Arial" w:hAnsi="Arial" w:cs="Arial"/>
                <w:sz w:val="20"/>
                <w:szCs w:val="20"/>
              </w:rPr>
              <w:t>FMG Risk and Compliance functions</w:t>
            </w:r>
          </w:p>
        </w:tc>
        <w:tc>
          <w:tcPr>
            <w:tcW w:w="3060" w:type="dxa"/>
            <w:tcBorders>
              <w:top w:val="nil"/>
              <w:bottom w:val="nil"/>
            </w:tcBorders>
            <w:shd w:val="clear" w:color="auto" w:fill="auto"/>
          </w:tcPr>
          <w:p w14:paraId="02B29378" w14:textId="64448C4D" w:rsidR="000B5A64" w:rsidRPr="00D15B25" w:rsidRDefault="00FE54AF" w:rsidP="00FE54AF">
            <w:pPr>
              <w:numPr>
                <w:ilvl w:val="0"/>
                <w:numId w:val="13"/>
              </w:numPr>
              <w:tabs>
                <w:tab w:val="clear" w:pos="720"/>
                <w:tab w:val="num" w:pos="252"/>
              </w:tabs>
              <w:spacing w:before="60" w:after="60" w:line="240" w:lineRule="atLeast"/>
              <w:ind w:left="252" w:hanging="180"/>
              <w:rPr>
                <w:rFonts w:ascii="Arial" w:hAnsi="Arial" w:cs="Arial"/>
                <w:sz w:val="20"/>
                <w:szCs w:val="20"/>
              </w:rPr>
            </w:pPr>
            <w:r w:rsidRPr="622596F5">
              <w:rPr>
                <w:rFonts w:ascii="Arial" w:hAnsi="Arial" w:cs="Arial"/>
                <w:sz w:val="20"/>
                <w:szCs w:val="20"/>
              </w:rPr>
              <w:t>1</w:t>
            </w:r>
            <w:r w:rsidRPr="622596F5">
              <w:rPr>
                <w:rFonts w:ascii="Arial" w:hAnsi="Arial" w:cs="Arial"/>
                <w:sz w:val="20"/>
                <w:szCs w:val="20"/>
                <w:vertAlign w:val="superscript"/>
              </w:rPr>
              <w:t>st</w:t>
            </w:r>
            <w:r w:rsidRPr="622596F5">
              <w:rPr>
                <w:rFonts w:ascii="Arial" w:hAnsi="Arial" w:cs="Arial"/>
                <w:sz w:val="20"/>
                <w:szCs w:val="20"/>
              </w:rPr>
              <w:t xml:space="preserve"> Line of Defence (embedded) Working Group </w:t>
            </w:r>
            <w:r w:rsidR="00EE119F">
              <w:rPr>
                <w:rFonts w:ascii="Arial" w:hAnsi="Arial" w:cs="Arial"/>
                <w:sz w:val="20"/>
                <w:szCs w:val="20"/>
              </w:rPr>
              <w:t>ERCC</w:t>
            </w:r>
          </w:p>
        </w:tc>
      </w:tr>
    </w:tbl>
    <w:p w14:paraId="23701349" w14:textId="77777777" w:rsidR="00B85400" w:rsidRPr="00D15B25" w:rsidRDefault="00000000" w:rsidP="00B85400">
      <w:pPr>
        <w:rPr>
          <w:rFonts w:ascii="Arial" w:hAnsi="Arial" w:cs="Arial"/>
        </w:rPr>
      </w:pPr>
      <w:r>
        <w:rPr>
          <w:rFonts w:ascii="Arial" w:hAnsi="Arial" w:cs="Arial"/>
        </w:rPr>
        <w:pict w14:anchorId="044EF5B1">
          <v:rect id="_x0000_i1030" style="width:470.2pt;height:1pt" o:hralign="center" o:hrstd="t" o:hrnoshade="t" o:hr="t" fillcolor="silver" stroked="f"/>
        </w:pict>
      </w:r>
    </w:p>
    <w:p w14:paraId="1DA0A872" w14:textId="77777777" w:rsidR="00344F32" w:rsidRPr="00D15B25" w:rsidRDefault="00344F32" w:rsidP="00511329">
      <w:pPr>
        <w:pStyle w:val="Heading3"/>
        <w:spacing w:after="240"/>
        <w:jc w:val="both"/>
        <w:rPr>
          <w:i/>
          <w:color w:val="00703C"/>
          <w:sz w:val="28"/>
          <w:szCs w:val="28"/>
        </w:rPr>
      </w:pPr>
      <w:r w:rsidRPr="00D15B25">
        <w:rPr>
          <w:i/>
          <w:color w:val="00703C"/>
          <w:sz w:val="28"/>
          <w:szCs w:val="28"/>
        </w:rPr>
        <w:t>Financial Authority Levels</w:t>
      </w:r>
    </w:p>
    <w:p w14:paraId="376AD77C" w14:textId="4F0042BF" w:rsidR="00C41823" w:rsidRPr="00D15B25" w:rsidRDefault="00FA1E45" w:rsidP="00F12D19">
      <w:pPr>
        <w:numPr>
          <w:ilvl w:val="0"/>
          <w:numId w:val="17"/>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No authority to approve or commit expenditure.</w:t>
      </w:r>
    </w:p>
    <w:p w14:paraId="1EBD8459" w14:textId="77777777" w:rsidR="00FF318A" w:rsidRPr="005F1DEA" w:rsidRDefault="00FF318A" w:rsidP="00FF318A">
      <w:pPr>
        <w:pStyle w:val="Heading3"/>
        <w:spacing w:after="240"/>
        <w:jc w:val="both"/>
        <w:rPr>
          <w:i/>
          <w:color w:val="00703C"/>
          <w:sz w:val="28"/>
          <w:szCs w:val="28"/>
        </w:rPr>
      </w:pPr>
      <w:r>
        <w:rPr>
          <w:i/>
          <w:color w:val="00703C"/>
          <w:sz w:val="28"/>
          <w:szCs w:val="28"/>
        </w:rPr>
        <w:t>People Advisory</w:t>
      </w:r>
      <w:r w:rsidRPr="005F1DEA">
        <w:rPr>
          <w:i/>
          <w:color w:val="00703C"/>
          <w:sz w:val="28"/>
          <w:szCs w:val="28"/>
        </w:rPr>
        <w:t xml:space="preserve"> Authority Levels</w:t>
      </w:r>
    </w:p>
    <w:p w14:paraId="0C6A3667" w14:textId="18D3B917" w:rsidR="004F4E96" w:rsidRPr="00FA1E45" w:rsidRDefault="00FA1E45" w:rsidP="00FA1E45">
      <w:pPr>
        <w:numPr>
          <w:ilvl w:val="0"/>
          <w:numId w:val="17"/>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 xml:space="preserve">No People Advisory authority </w:t>
      </w:r>
    </w:p>
    <w:p w14:paraId="5EC5C7D9" w14:textId="1D2C78D5" w:rsidR="00F12D19" w:rsidRPr="00D15B25" w:rsidRDefault="00F12D19" w:rsidP="00F12D19">
      <w:pPr>
        <w:pStyle w:val="Heading3"/>
        <w:spacing w:after="240"/>
        <w:jc w:val="both"/>
        <w:rPr>
          <w:i/>
          <w:color w:val="00703C"/>
          <w:sz w:val="28"/>
          <w:szCs w:val="28"/>
        </w:rPr>
      </w:pPr>
      <w:r w:rsidRPr="00D15B25">
        <w:rPr>
          <w:i/>
          <w:color w:val="00703C"/>
          <w:sz w:val="28"/>
          <w:szCs w:val="28"/>
        </w:rPr>
        <w:t xml:space="preserve">Delegated Authority Levels </w:t>
      </w:r>
    </w:p>
    <w:p w14:paraId="6490BC1A" w14:textId="77777777" w:rsidR="00F12D19" w:rsidRPr="00D15B25" w:rsidRDefault="00F12D19" w:rsidP="00F12D19">
      <w:pPr>
        <w:numPr>
          <w:ilvl w:val="0"/>
          <w:numId w:val="17"/>
        </w:numPr>
        <w:tabs>
          <w:tab w:val="clear" w:pos="720"/>
          <w:tab w:val="num" w:pos="360"/>
        </w:tabs>
        <w:spacing w:before="120" w:after="120"/>
        <w:ind w:left="360"/>
        <w:jc w:val="both"/>
        <w:rPr>
          <w:rFonts w:ascii="Arial" w:hAnsi="Arial" w:cs="Arial"/>
          <w:sz w:val="20"/>
          <w:szCs w:val="20"/>
        </w:rPr>
      </w:pPr>
      <w:r w:rsidRPr="00D15B25">
        <w:rPr>
          <w:rFonts w:ascii="Arial" w:hAnsi="Arial" w:cs="Arial"/>
          <w:sz w:val="20"/>
          <w:szCs w:val="20"/>
        </w:rPr>
        <w:t>Delegated authority levels for the individual role-holder will be advised following assessment, training and approval as per the requirements of the FMG Delegated Authority Policy.</w:t>
      </w:r>
    </w:p>
    <w:p w14:paraId="1F8D1D58" w14:textId="77777777" w:rsidR="00B85400" w:rsidRPr="00D15B25" w:rsidRDefault="00000000" w:rsidP="00B85400">
      <w:pPr>
        <w:tabs>
          <w:tab w:val="left" w:pos="1800"/>
        </w:tabs>
        <w:spacing w:before="120" w:after="120"/>
        <w:rPr>
          <w:rFonts w:ascii="Arial" w:hAnsi="Arial" w:cs="Arial"/>
        </w:rPr>
      </w:pPr>
      <w:r>
        <w:rPr>
          <w:rFonts w:ascii="Arial" w:hAnsi="Arial" w:cs="Arial"/>
        </w:rPr>
        <w:pict w14:anchorId="64344C02">
          <v:rect id="_x0000_i1031" style="width:470.2pt;height:1pt" o:hralign="center" o:hrstd="t" o:hrnoshade="t" o:hr="t" fillcolor="silver" stroked="f"/>
        </w:pict>
      </w:r>
    </w:p>
    <w:p w14:paraId="03AB8207" w14:textId="77777777" w:rsidR="0089439A" w:rsidRPr="00D15B25" w:rsidRDefault="00106A67" w:rsidP="00106A67">
      <w:pPr>
        <w:pStyle w:val="Heading3"/>
        <w:spacing w:before="120"/>
        <w:jc w:val="both"/>
        <w:rPr>
          <w:i/>
          <w:color w:val="00703C"/>
          <w:sz w:val="28"/>
          <w:szCs w:val="28"/>
        </w:rPr>
      </w:pPr>
      <w:r w:rsidRPr="00D15B25">
        <w:rPr>
          <w:i/>
          <w:color w:val="00703C"/>
          <w:sz w:val="28"/>
          <w:szCs w:val="28"/>
        </w:rPr>
        <w:t>Agreement</w:t>
      </w:r>
    </w:p>
    <w:p w14:paraId="65A7FDD7" w14:textId="77777777" w:rsidR="0089439A" w:rsidRPr="00D15B25" w:rsidRDefault="0089439A" w:rsidP="0089439A">
      <w:pPr>
        <w:jc w:val="both"/>
        <w:rPr>
          <w:rFonts w:ascii="Arial" w:hAnsi="Arial" w:cs="Arial"/>
          <w:sz w:val="20"/>
          <w:szCs w:val="20"/>
        </w:rPr>
      </w:pPr>
      <w:r w:rsidRPr="00D15B25">
        <w:rPr>
          <w:rFonts w:ascii="Arial" w:hAnsi="Arial" w:cs="Arial"/>
          <w:sz w:val="20"/>
          <w:szCs w:val="20"/>
        </w:rPr>
        <w:t>I agree to the outline of the role as contained in this document and recognise that the contents may need to be amended from time to time to reflect changing business requirements.</w:t>
      </w:r>
    </w:p>
    <w:p w14:paraId="78C1FCE4" w14:textId="77777777" w:rsidR="0089439A" w:rsidRPr="00D15B25" w:rsidRDefault="0089439A" w:rsidP="0089439A">
      <w:pPr>
        <w:jc w:val="both"/>
        <w:rPr>
          <w:rFonts w:ascii="Arial" w:hAnsi="Arial" w:cs="Arial"/>
          <w:sz w:val="20"/>
          <w:szCs w:val="20"/>
        </w:rPr>
      </w:pPr>
    </w:p>
    <w:p w14:paraId="19E80996" w14:textId="59C1BECE" w:rsidR="00585A3F" w:rsidRDefault="0089439A" w:rsidP="0089439A">
      <w:pPr>
        <w:jc w:val="both"/>
        <w:rPr>
          <w:rFonts w:ascii="Arial" w:hAnsi="Arial" w:cs="Arial"/>
          <w:sz w:val="20"/>
          <w:szCs w:val="20"/>
        </w:rPr>
      </w:pPr>
      <w:r w:rsidRPr="00D15B25">
        <w:rPr>
          <w:rFonts w:ascii="Arial" w:hAnsi="Arial" w:cs="Arial"/>
          <w:sz w:val="20"/>
          <w:szCs w:val="20"/>
        </w:rPr>
        <w:t xml:space="preserve">I as </w:t>
      </w:r>
      <w:r w:rsidR="00891091">
        <w:rPr>
          <w:rFonts w:ascii="Arial" w:hAnsi="Arial" w:cs="Arial"/>
          <w:sz w:val="20"/>
          <w:szCs w:val="20"/>
        </w:rPr>
        <w:t xml:space="preserve">role </w:t>
      </w:r>
      <w:r w:rsidRPr="00D15B25">
        <w:rPr>
          <w:rFonts w:ascii="Arial" w:hAnsi="Arial" w:cs="Arial"/>
          <w:sz w:val="20"/>
          <w:szCs w:val="20"/>
        </w:rPr>
        <w:t xml:space="preserve">holder, allow my </w:t>
      </w:r>
      <w:r w:rsidR="007F0A70">
        <w:rPr>
          <w:rFonts w:ascii="Arial" w:hAnsi="Arial" w:cs="Arial"/>
          <w:sz w:val="20"/>
          <w:szCs w:val="20"/>
        </w:rPr>
        <w:t>manager</w:t>
      </w:r>
      <w:r w:rsidRPr="00D15B25">
        <w:rPr>
          <w:rFonts w:ascii="Arial" w:hAnsi="Arial" w:cs="Arial"/>
          <w:sz w:val="20"/>
          <w:szCs w:val="20"/>
        </w:rPr>
        <w:t xml:space="preserve"> to gather information from third parties where necessary for the purposes of performance management.</w:t>
      </w:r>
    </w:p>
    <w:p w14:paraId="5EB9A430" w14:textId="77777777" w:rsidR="00585A3F" w:rsidRDefault="00585A3F" w:rsidP="0089439A">
      <w:pPr>
        <w:jc w:val="both"/>
        <w:rPr>
          <w:rFonts w:ascii="Arial" w:hAnsi="Arial" w:cs="Arial"/>
          <w:sz w:val="20"/>
          <w:szCs w:val="20"/>
        </w:rPr>
      </w:pPr>
    </w:p>
    <w:p w14:paraId="367DC574" w14:textId="6DABB9AB" w:rsidR="00585A3F" w:rsidRDefault="00585A3F" w:rsidP="0089439A">
      <w:pPr>
        <w:jc w:val="both"/>
        <w:rPr>
          <w:rFonts w:ascii="Arial" w:hAnsi="Arial" w:cs="Arial"/>
          <w:sz w:val="20"/>
          <w:szCs w:val="20"/>
        </w:rPr>
      </w:pPr>
    </w:p>
    <w:p w14:paraId="1EA97E8F" w14:textId="4362B9EA" w:rsidR="00585A3F" w:rsidRDefault="00585A3F" w:rsidP="0089439A">
      <w:pPr>
        <w:jc w:val="both"/>
        <w:rPr>
          <w:rFonts w:ascii="Arial" w:hAnsi="Arial" w:cs="Arial"/>
          <w:sz w:val="20"/>
          <w:szCs w:val="20"/>
        </w:rPr>
      </w:pPr>
      <w:r>
        <w:rPr>
          <w:rFonts w:ascii="Arial" w:hAnsi="Arial" w:cs="Arial"/>
          <w:sz w:val="20"/>
          <w:szCs w:val="20"/>
        </w:rPr>
        <w:t>Name: _________________________</w:t>
      </w:r>
    </w:p>
    <w:p w14:paraId="683352FB" w14:textId="77777777" w:rsidR="00585A3F" w:rsidRDefault="00585A3F" w:rsidP="0089439A">
      <w:pPr>
        <w:jc w:val="both"/>
        <w:rPr>
          <w:rFonts w:ascii="Arial" w:hAnsi="Arial" w:cs="Arial"/>
          <w:sz w:val="20"/>
          <w:szCs w:val="20"/>
        </w:rPr>
      </w:pPr>
    </w:p>
    <w:p w14:paraId="5CBFAAE4" w14:textId="77777777" w:rsidR="00585A3F" w:rsidRDefault="00585A3F" w:rsidP="0089439A">
      <w:pPr>
        <w:jc w:val="both"/>
        <w:rPr>
          <w:rFonts w:ascii="Arial" w:hAnsi="Arial" w:cs="Arial"/>
          <w:sz w:val="20"/>
          <w:szCs w:val="20"/>
        </w:rPr>
      </w:pPr>
    </w:p>
    <w:p w14:paraId="22F05055" w14:textId="5036C97C" w:rsidR="00585A3F" w:rsidRDefault="00585A3F" w:rsidP="0089439A">
      <w:pPr>
        <w:jc w:val="both"/>
        <w:rPr>
          <w:rFonts w:ascii="Arial" w:hAnsi="Arial" w:cs="Arial"/>
          <w:sz w:val="20"/>
          <w:szCs w:val="20"/>
        </w:rPr>
      </w:pPr>
      <w:r>
        <w:rPr>
          <w:rFonts w:ascii="Arial" w:hAnsi="Arial" w:cs="Arial"/>
          <w:sz w:val="20"/>
          <w:szCs w:val="20"/>
        </w:rPr>
        <w:t>Signature: ______________________</w:t>
      </w:r>
    </w:p>
    <w:p w14:paraId="06B521DA" w14:textId="77777777" w:rsidR="00585A3F" w:rsidRDefault="00585A3F" w:rsidP="0089439A">
      <w:pPr>
        <w:jc w:val="both"/>
        <w:rPr>
          <w:rFonts w:ascii="Arial" w:hAnsi="Arial" w:cs="Arial"/>
          <w:sz w:val="20"/>
          <w:szCs w:val="20"/>
        </w:rPr>
      </w:pPr>
    </w:p>
    <w:p w14:paraId="5503F1D1" w14:textId="77777777" w:rsidR="00585A3F" w:rsidRDefault="00585A3F" w:rsidP="0089439A">
      <w:pPr>
        <w:jc w:val="both"/>
        <w:rPr>
          <w:rFonts w:ascii="Arial" w:hAnsi="Arial" w:cs="Arial"/>
          <w:sz w:val="20"/>
          <w:szCs w:val="20"/>
        </w:rPr>
      </w:pPr>
    </w:p>
    <w:p w14:paraId="0223F74A" w14:textId="0C75999C" w:rsidR="00585A3F" w:rsidRPr="00D15B25" w:rsidRDefault="00585A3F" w:rsidP="0089439A">
      <w:pPr>
        <w:jc w:val="both"/>
        <w:rPr>
          <w:rFonts w:ascii="Arial" w:hAnsi="Arial" w:cs="Arial"/>
          <w:sz w:val="20"/>
          <w:szCs w:val="20"/>
        </w:rPr>
      </w:pPr>
      <w:r>
        <w:rPr>
          <w:rFonts w:ascii="Arial" w:hAnsi="Arial" w:cs="Arial"/>
          <w:sz w:val="20"/>
          <w:szCs w:val="20"/>
        </w:rPr>
        <w:t>Date: __________________________</w:t>
      </w:r>
    </w:p>
    <w:sectPr w:rsidR="00585A3F" w:rsidRPr="00D15B25"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7129" w14:textId="77777777" w:rsidR="00676CA3" w:rsidRDefault="00676CA3">
      <w:r>
        <w:separator/>
      </w:r>
    </w:p>
  </w:endnote>
  <w:endnote w:type="continuationSeparator" w:id="0">
    <w:p w14:paraId="4CCD7EBA" w14:textId="77777777" w:rsidR="00676CA3" w:rsidRDefault="00676CA3">
      <w:r>
        <w:continuationSeparator/>
      </w:r>
    </w:p>
  </w:endnote>
  <w:endnote w:type="continuationNotice" w:id="1">
    <w:p w14:paraId="0A5CA994" w14:textId="77777777" w:rsidR="00676CA3" w:rsidRDefault="00676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E92054" w:rsidRPr="00984B00" w14:paraId="19B8D71E" w14:textId="77777777" w:rsidTr="622596F5">
      <w:tc>
        <w:tcPr>
          <w:tcW w:w="7380" w:type="dxa"/>
          <w:tcBorders>
            <w:top w:val="nil"/>
            <w:left w:val="nil"/>
            <w:bottom w:val="nil"/>
            <w:right w:val="nil"/>
          </w:tcBorders>
          <w:shd w:val="clear" w:color="auto" w:fill="auto"/>
        </w:tcPr>
        <w:p w14:paraId="602AFB5B" w14:textId="77777777" w:rsidR="00E92054" w:rsidRPr="00984B00" w:rsidRDefault="00E92054" w:rsidP="00984B00">
          <w:pPr>
            <w:pStyle w:val="Footer"/>
            <w:tabs>
              <w:tab w:val="clear" w:pos="4320"/>
              <w:tab w:val="clear" w:pos="8640"/>
              <w:tab w:val="center" w:pos="4500"/>
              <w:tab w:val="right" w:pos="10260"/>
            </w:tabs>
            <w:rPr>
              <w:rStyle w:val="PageNumber"/>
              <w:rFonts w:ascii="Verdana" w:hAnsi="Verdana"/>
              <w:sz w:val="20"/>
              <w:szCs w:val="20"/>
            </w:rPr>
          </w:pPr>
        </w:p>
        <w:p w14:paraId="6BF9AB72" w14:textId="77777777" w:rsidR="00E92054" w:rsidRPr="00984B00" w:rsidRDefault="00E92054" w:rsidP="00984B00">
          <w:pPr>
            <w:pStyle w:val="Footer"/>
            <w:tabs>
              <w:tab w:val="clear" w:pos="4320"/>
              <w:tab w:val="clear" w:pos="8640"/>
              <w:tab w:val="center" w:pos="4500"/>
              <w:tab w:val="right" w:pos="10260"/>
            </w:tabs>
            <w:rPr>
              <w:rStyle w:val="PageNumber"/>
              <w:rFonts w:ascii="Verdana" w:hAnsi="Verdana" w:cs="Arial"/>
              <w:sz w:val="20"/>
              <w:szCs w:val="20"/>
            </w:rPr>
          </w:pPr>
          <w:r w:rsidRPr="00984B00">
            <w:rPr>
              <w:rStyle w:val="PageNumber"/>
              <w:rFonts w:ascii="Verdana" w:hAnsi="Verdana"/>
              <w:sz w:val="20"/>
              <w:szCs w:val="20"/>
            </w:rPr>
            <w:fldChar w:fldCharType="begin"/>
          </w:r>
          <w:r w:rsidRPr="00984B00">
            <w:rPr>
              <w:rStyle w:val="PageNumber"/>
              <w:rFonts w:ascii="Verdana" w:hAnsi="Verdana"/>
              <w:sz w:val="20"/>
              <w:szCs w:val="20"/>
            </w:rPr>
            <w:instrText xml:space="preserve"> PAGE </w:instrText>
          </w:r>
          <w:r w:rsidRPr="00984B00">
            <w:rPr>
              <w:rStyle w:val="PageNumber"/>
              <w:rFonts w:ascii="Verdana" w:hAnsi="Verdana"/>
              <w:sz w:val="20"/>
              <w:szCs w:val="20"/>
            </w:rPr>
            <w:fldChar w:fldCharType="separate"/>
          </w:r>
          <w:r w:rsidR="00BF5629">
            <w:rPr>
              <w:rStyle w:val="PageNumber"/>
              <w:rFonts w:ascii="Verdana" w:hAnsi="Verdana"/>
              <w:noProof/>
              <w:sz w:val="20"/>
              <w:szCs w:val="20"/>
            </w:rPr>
            <w:t>2</w:t>
          </w:r>
          <w:r w:rsidRPr="00984B00">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64332900" w14:textId="77777777" w:rsidR="00E92054" w:rsidRPr="00984B00" w:rsidRDefault="00E92054" w:rsidP="00984B00">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632165E0" w14:textId="77777777" w:rsidR="00E92054" w:rsidRPr="007F32EE" w:rsidRDefault="00E92054"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EC4E" w14:textId="77777777" w:rsidR="00676CA3" w:rsidRDefault="00676CA3">
      <w:r>
        <w:separator/>
      </w:r>
    </w:p>
  </w:footnote>
  <w:footnote w:type="continuationSeparator" w:id="0">
    <w:p w14:paraId="50D9A730" w14:textId="77777777" w:rsidR="00676CA3" w:rsidRDefault="00676CA3">
      <w:r>
        <w:continuationSeparator/>
      </w:r>
    </w:p>
  </w:footnote>
  <w:footnote w:type="continuationNotice" w:id="1">
    <w:p w14:paraId="2F16B4A1" w14:textId="77777777" w:rsidR="00676CA3" w:rsidRDefault="00676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F1F5" w14:textId="77777777" w:rsidR="00E92054" w:rsidRDefault="00E92054"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06432B8"/>
    <w:multiLevelType w:val="hybridMultilevel"/>
    <w:tmpl w:val="5DE45A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2654F"/>
    <w:multiLevelType w:val="hybridMultilevel"/>
    <w:tmpl w:val="ABA0B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130EA"/>
    <w:multiLevelType w:val="hybridMultilevel"/>
    <w:tmpl w:val="E32EED44"/>
    <w:lvl w:ilvl="0" w:tplc="1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E54BD"/>
    <w:multiLevelType w:val="hybridMultilevel"/>
    <w:tmpl w:val="82DA6E8E"/>
    <w:lvl w:ilvl="0" w:tplc="6E8A2FFE">
      <w:start w:val="1"/>
      <w:numFmt w:val="bullet"/>
      <w:lvlText w:val=""/>
      <w:lvlJc w:val="left"/>
      <w:pPr>
        <w:tabs>
          <w:tab w:val="num" w:pos="720"/>
        </w:tabs>
        <w:ind w:left="720" w:hanging="360"/>
      </w:pPr>
      <w:rPr>
        <w:rFonts w:ascii="Symbol" w:hAnsi="Symbol" w:hint="default"/>
        <w:color w:val="000000"/>
      </w:rPr>
    </w:lvl>
    <w:lvl w:ilvl="1" w:tplc="6EA07D3C" w:tentative="1">
      <w:start w:val="1"/>
      <w:numFmt w:val="bullet"/>
      <w:lvlText w:val="o"/>
      <w:lvlJc w:val="left"/>
      <w:pPr>
        <w:tabs>
          <w:tab w:val="num" w:pos="1440"/>
        </w:tabs>
        <w:ind w:left="1440" w:hanging="360"/>
      </w:pPr>
      <w:rPr>
        <w:rFonts w:ascii="Courier New" w:hAnsi="Courier New" w:cs="Courier New" w:hint="default"/>
      </w:rPr>
    </w:lvl>
    <w:lvl w:ilvl="2" w:tplc="DC0C7732" w:tentative="1">
      <w:start w:val="1"/>
      <w:numFmt w:val="bullet"/>
      <w:lvlText w:val=""/>
      <w:lvlJc w:val="left"/>
      <w:pPr>
        <w:tabs>
          <w:tab w:val="num" w:pos="2160"/>
        </w:tabs>
        <w:ind w:left="2160" w:hanging="360"/>
      </w:pPr>
      <w:rPr>
        <w:rFonts w:ascii="Wingdings" w:hAnsi="Wingdings" w:hint="default"/>
      </w:rPr>
    </w:lvl>
    <w:lvl w:ilvl="3" w:tplc="37841546" w:tentative="1">
      <w:start w:val="1"/>
      <w:numFmt w:val="bullet"/>
      <w:lvlText w:val=""/>
      <w:lvlJc w:val="left"/>
      <w:pPr>
        <w:tabs>
          <w:tab w:val="num" w:pos="2880"/>
        </w:tabs>
        <w:ind w:left="2880" w:hanging="360"/>
      </w:pPr>
      <w:rPr>
        <w:rFonts w:ascii="Symbol" w:hAnsi="Symbol" w:hint="default"/>
      </w:rPr>
    </w:lvl>
    <w:lvl w:ilvl="4" w:tplc="65AA9ECA" w:tentative="1">
      <w:start w:val="1"/>
      <w:numFmt w:val="bullet"/>
      <w:lvlText w:val="o"/>
      <w:lvlJc w:val="left"/>
      <w:pPr>
        <w:tabs>
          <w:tab w:val="num" w:pos="3600"/>
        </w:tabs>
        <w:ind w:left="3600" w:hanging="360"/>
      </w:pPr>
      <w:rPr>
        <w:rFonts w:ascii="Courier New" w:hAnsi="Courier New" w:cs="Courier New" w:hint="default"/>
      </w:rPr>
    </w:lvl>
    <w:lvl w:ilvl="5" w:tplc="36CA34A4" w:tentative="1">
      <w:start w:val="1"/>
      <w:numFmt w:val="bullet"/>
      <w:lvlText w:val=""/>
      <w:lvlJc w:val="left"/>
      <w:pPr>
        <w:tabs>
          <w:tab w:val="num" w:pos="4320"/>
        </w:tabs>
        <w:ind w:left="4320" w:hanging="360"/>
      </w:pPr>
      <w:rPr>
        <w:rFonts w:ascii="Wingdings" w:hAnsi="Wingdings" w:hint="default"/>
      </w:rPr>
    </w:lvl>
    <w:lvl w:ilvl="6" w:tplc="DC66D4CC" w:tentative="1">
      <w:start w:val="1"/>
      <w:numFmt w:val="bullet"/>
      <w:lvlText w:val=""/>
      <w:lvlJc w:val="left"/>
      <w:pPr>
        <w:tabs>
          <w:tab w:val="num" w:pos="5040"/>
        </w:tabs>
        <w:ind w:left="5040" w:hanging="360"/>
      </w:pPr>
      <w:rPr>
        <w:rFonts w:ascii="Symbol" w:hAnsi="Symbol" w:hint="default"/>
      </w:rPr>
    </w:lvl>
    <w:lvl w:ilvl="7" w:tplc="2EBE942A" w:tentative="1">
      <w:start w:val="1"/>
      <w:numFmt w:val="bullet"/>
      <w:lvlText w:val="o"/>
      <w:lvlJc w:val="left"/>
      <w:pPr>
        <w:tabs>
          <w:tab w:val="num" w:pos="5760"/>
        </w:tabs>
        <w:ind w:left="5760" w:hanging="360"/>
      </w:pPr>
      <w:rPr>
        <w:rFonts w:ascii="Courier New" w:hAnsi="Courier New" w:cs="Courier New" w:hint="default"/>
      </w:rPr>
    </w:lvl>
    <w:lvl w:ilvl="8" w:tplc="A9383A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F1BA2"/>
    <w:multiLevelType w:val="hybridMultilevel"/>
    <w:tmpl w:val="89C28200"/>
    <w:lvl w:ilvl="0" w:tplc="0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F012AF"/>
    <w:multiLevelType w:val="hybridMultilevel"/>
    <w:tmpl w:val="D0DE5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C2AF3"/>
    <w:multiLevelType w:val="hybridMultilevel"/>
    <w:tmpl w:val="F08E06B8"/>
    <w:lvl w:ilvl="0" w:tplc="20328D3A">
      <w:start w:val="1"/>
      <w:numFmt w:val="bullet"/>
      <w:lvlText w:val="•"/>
      <w:lvlJc w:val="left"/>
      <w:pPr>
        <w:tabs>
          <w:tab w:val="num" w:pos="720"/>
        </w:tabs>
        <w:ind w:left="720" w:hanging="360"/>
      </w:pPr>
      <w:rPr>
        <w:rFonts w:ascii="Arial" w:hAnsi="Arial" w:hint="default"/>
      </w:rPr>
    </w:lvl>
    <w:lvl w:ilvl="1" w:tplc="72BAD7CC" w:tentative="1">
      <w:start w:val="1"/>
      <w:numFmt w:val="bullet"/>
      <w:lvlText w:val="•"/>
      <w:lvlJc w:val="left"/>
      <w:pPr>
        <w:tabs>
          <w:tab w:val="num" w:pos="1440"/>
        </w:tabs>
        <w:ind w:left="1440" w:hanging="360"/>
      </w:pPr>
      <w:rPr>
        <w:rFonts w:ascii="Arial" w:hAnsi="Arial" w:hint="default"/>
      </w:rPr>
    </w:lvl>
    <w:lvl w:ilvl="2" w:tplc="6C5EBC0C" w:tentative="1">
      <w:start w:val="1"/>
      <w:numFmt w:val="bullet"/>
      <w:lvlText w:val="•"/>
      <w:lvlJc w:val="left"/>
      <w:pPr>
        <w:tabs>
          <w:tab w:val="num" w:pos="2160"/>
        </w:tabs>
        <w:ind w:left="2160" w:hanging="360"/>
      </w:pPr>
      <w:rPr>
        <w:rFonts w:ascii="Arial" w:hAnsi="Arial" w:hint="default"/>
      </w:rPr>
    </w:lvl>
    <w:lvl w:ilvl="3" w:tplc="B7E086F2" w:tentative="1">
      <w:start w:val="1"/>
      <w:numFmt w:val="bullet"/>
      <w:lvlText w:val="•"/>
      <w:lvlJc w:val="left"/>
      <w:pPr>
        <w:tabs>
          <w:tab w:val="num" w:pos="2880"/>
        </w:tabs>
        <w:ind w:left="2880" w:hanging="360"/>
      </w:pPr>
      <w:rPr>
        <w:rFonts w:ascii="Arial" w:hAnsi="Arial" w:hint="default"/>
      </w:rPr>
    </w:lvl>
    <w:lvl w:ilvl="4" w:tplc="68AADA7A" w:tentative="1">
      <w:start w:val="1"/>
      <w:numFmt w:val="bullet"/>
      <w:lvlText w:val="•"/>
      <w:lvlJc w:val="left"/>
      <w:pPr>
        <w:tabs>
          <w:tab w:val="num" w:pos="3600"/>
        </w:tabs>
        <w:ind w:left="3600" w:hanging="360"/>
      </w:pPr>
      <w:rPr>
        <w:rFonts w:ascii="Arial" w:hAnsi="Arial" w:hint="default"/>
      </w:rPr>
    </w:lvl>
    <w:lvl w:ilvl="5" w:tplc="0944EEF4" w:tentative="1">
      <w:start w:val="1"/>
      <w:numFmt w:val="bullet"/>
      <w:lvlText w:val="•"/>
      <w:lvlJc w:val="left"/>
      <w:pPr>
        <w:tabs>
          <w:tab w:val="num" w:pos="4320"/>
        </w:tabs>
        <w:ind w:left="4320" w:hanging="360"/>
      </w:pPr>
      <w:rPr>
        <w:rFonts w:ascii="Arial" w:hAnsi="Arial" w:hint="default"/>
      </w:rPr>
    </w:lvl>
    <w:lvl w:ilvl="6" w:tplc="997E275C" w:tentative="1">
      <w:start w:val="1"/>
      <w:numFmt w:val="bullet"/>
      <w:lvlText w:val="•"/>
      <w:lvlJc w:val="left"/>
      <w:pPr>
        <w:tabs>
          <w:tab w:val="num" w:pos="5040"/>
        </w:tabs>
        <w:ind w:left="5040" w:hanging="360"/>
      </w:pPr>
      <w:rPr>
        <w:rFonts w:ascii="Arial" w:hAnsi="Arial" w:hint="default"/>
      </w:rPr>
    </w:lvl>
    <w:lvl w:ilvl="7" w:tplc="4E522E58" w:tentative="1">
      <w:start w:val="1"/>
      <w:numFmt w:val="bullet"/>
      <w:lvlText w:val="•"/>
      <w:lvlJc w:val="left"/>
      <w:pPr>
        <w:tabs>
          <w:tab w:val="num" w:pos="5760"/>
        </w:tabs>
        <w:ind w:left="5760" w:hanging="360"/>
      </w:pPr>
      <w:rPr>
        <w:rFonts w:ascii="Arial" w:hAnsi="Arial" w:hint="default"/>
      </w:rPr>
    </w:lvl>
    <w:lvl w:ilvl="8" w:tplc="2E4A3B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6F3BD7"/>
    <w:multiLevelType w:val="hybridMultilevel"/>
    <w:tmpl w:val="C0308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711A60"/>
    <w:multiLevelType w:val="hybridMultilevel"/>
    <w:tmpl w:val="815AF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532FDE"/>
    <w:multiLevelType w:val="hybridMultilevel"/>
    <w:tmpl w:val="0444099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563D3BFE"/>
    <w:multiLevelType w:val="hybridMultilevel"/>
    <w:tmpl w:val="7E02A97E"/>
    <w:lvl w:ilvl="0" w:tplc="717051C0">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6B5DC2"/>
    <w:multiLevelType w:val="hybridMultilevel"/>
    <w:tmpl w:val="3850D13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939D1"/>
    <w:multiLevelType w:val="hybridMultilevel"/>
    <w:tmpl w:val="C5ACD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E7FAB"/>
    <w:multiLevelType w:val="hybridMultilevel"/>
    <w:tmpl w:val="FF1EB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B1429DA"/>
    <w:multiLevelType w:val="hybridMultilevel"/>
    <w:tmpl w:val="B1D8501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33870"/>
    <w:multiLevelType w:val="hybridMultilevel"/>
    <w:tmpl w:val="D9B6B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E645A0"/>
    <w:multiLevelType w:val="hybridMultilevel"/>
    <w:tmpl w:val="7CCAC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56219D"/>
    <w:multiLevelType w:val="hybridMultilevel"/>
    <w:tmpl w:val="9DAE9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73454A"/>
    <w:multiLevelType w:val="hybridMultilevel"/>
    <w:tmpl w:val="3976BD9C"/>
    <w:lvl w:ilvl="0" w:tplc="1409000F">
      <w:start w:val="1"/>
      <w:numFmt w:val="decimal"/>
      <w:lvlText w:val="%1."/>
      <w:lvlJc w:val="left"/>
      <w:pPr>
        <w:ind w:left="720" w:hanging="360"/>
      </w:pPr>
    </w:lvl>
    <w:lvl w:ilvl="1" w:tplc="7B4C8E60">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4959281">
    <w:abstractNumId w:val="5"/>
  </w:num>
  <w:num w:numId="2" w16cid:durableId="1313830804">
    <w:abstractNumId w:val="16"/>
  </w:num>
  <w:num w:numId="3" w16cid:durableId="1086918277">
    <w:abstractNumId w:val="0"/>
  </w:num>
  <w:num w:numId="4" w16cid:durableId="997851854">
    <w:abstractNumId w:val="6"/>
  </w:num>
  <w:num w:numId="5" w16cid:durableId="1061322298">
    <w:abstractNumId w:val="15"/>
  </w:num>
  <w:num w:numId="6" w16cid:durableId="1492410204">
    <w:abstractNumId w:val="4"/>
  </w:num>
  <w:num w:numId="7" w16cid:durableId="686059044">
    <w:abstractNumId w:val="28"/>
  </w:num>
  <w:num w:numId="8" w16cid:durableId="666326153">
    <w:abstractNumId w:val="24"/>
  </w:num>
  <w:num w:numId="9" w16cid:durableId="1567645989">
    <w:abstractNumId w:val="26"/>
  </w:num>
  <w:num w:numId="10" w16cid:durableId="173960329">
    <w:abstractNumId w:val="18"/>
  </w:num>
  <w:num w:numId="11" w16cid:durableId="564754163">
    <w:abstractNumId w:val="19"/>
  </w:num>
  <w:num w:numId="12" w16cid:durableId="622613791">
    <w:abstractNumId w:val="9"/>
  </w:num>
  <w:num w:numId="13" w16cid:durableId="1490093275">
    <w:abstractNumId w:val="14"/>
  </w:num>
  <w:num w:numId="14" w16cid:durableId="2030141430">
    <w:abstractNumId w:val="7"/>
  </w:num>
  <w:num w:numId="15" w16cid:durableId="1321081488">
    <w:abstractNumId w:val="2"/>
  </w:num>
  <w:num w:numId="16" w16cid:durableId="1254166118">
    <w:abstractNumId w:val="17"/>
  </w:num>
  <w:num w:numId="17" w16cid:durableId="490754584">
    <w:abstractNumId w:val="13"/>
  </w:num>
  <w:num w:numId="18" w16cid:durableId="723527628">
    <w:abstractNumId w:val="21"/>
  </w:num>
  <w:num w:numId="19" w16cid:durableId="1910917931">
    <w:abstractNumId w:val="20"/>
  </w:num>
  <w:num w:numId="20" w16cid:durableId="319043561">
    <w:abstractNumId w:val="22"/>
  </w:num>
  <w:num w:numId="21" w16cid:durableId="1100222597">
    <w:abstractNumId w:val="3"/>
  </w:num>
  <w:num w:numId="22" w16cid:durableId="1098135349">
    <w:abstractNumId w:val="8"/>
  </w:num>
  <w:num w:numId="23" w16cid:durableId="1435400933">
    <w:abstractNumId w:val="25"/>
  </w:num>
  <w:num w:numId="24" w16cid:durableId="1900357335">
    <w:abstractNumId w:val="11"/>
  </w:num>
  <w:num w:numId="25" w16cid:durableId="2010710398">
    <w:abstractNumId w:val="27"/>
  </w:num>
  <w:num w:numId="26" w16cid:durableId="67772703">
    <w:abstractNumId w:val="12"/>
  </w:num>
  <w:num w:numId="27" w16cid:durableId="1538546623">
    <w:abstractNumId w:val="23"/>
  </w:num>
  <w:num w:numId="28" w16cid:durableId="667516458">
    <w:abstractNumId w:val="1"/>
  </w:num>
  <w:num w:numId="29" w16cid:durableId="201789145">
    <w:abstractNumId w:val="10"/>
  </w:num>
  <w:num w:numId="30" w16cid:durableId="89623578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7446622-7ebb-4781-80c7-3adb57ad96d0"/>
  </w:docVars>
  <w:rsids>
    <w:rsidRoot w:val="00C322B6"/>
    <w:rsid w:val="0000082A"/>
    <w:rsid w:val="000017C1"/>
    <w:rsid w:val="00005B7A"/>
    <w:rsid w:val="00011BAC"/>
    <w:rsid w:val="000132C9"/>
    <w:rsid w:val="0001582D"/>
    <w:rsid w:val="0001596A"/>
    <w:rsid w:val="0002646A"/>
    <w:rsid w:val="00032C90"/>
    <w:rsid w:val="000333AB"/>
    <w:rsid w:val="000415C3"/>
    <w:rsid w:val="00041E72"/>
    <w:rsid w:val="0004704B"/>
    <w:rsid w:val="000545D9"/>
    <w:rsid w:val="00054663"/>
    <w:rsid w:val="00055367"/>
    <w:rsid w:val="00057095"/>
    <w:rsid w:val="00057DC6"/>
    <w:rsid w:val="0006099C"/>
    <w:rsid w:val="000609F3"/>
    <w:rsid w:val="00064DBB"/>
    <w:rsid w:val="00067808"/>
    <w:rsid w:val="00070058"/>
    <w:rsid w:val="00071609"/>
    <w:rsid w:val="00071784"/>
    <w:rsid w:val="00080F3C"/>
    <w:rsid w:val="00081F3C"/>
    <w:rsid w:val="00082213"/>
    <w:rsid w:val="00083FC8"/>
    <w:rsid w:val="000852A5"/>
    <w:rsid w:val="000860BB"/>
    <w:rsid w:val="00090BF7"/>
    <w:rsid w:val="000A0A81"/>
    <w:rsid w:val="000A1BE4"/>
    <w:rsid w:val="000A2BE1"/>
    <w:rsid w:val="000A526A"/>
    <w:rsid w:val="000B3933"/>
    <w:rsid w:val="000B42AE"/>
    <w:rsid w:val="000B5A64"/>
    <w:rsid w:val="000B6751"/>
    <w:rsid w:val="000B7EFA"/>
    <w:rsid w:val="000C017E"/>
    <w:rsid w:val="000C3055"/>
    <w:rsid w:val="000C52C9"/>
    <w:rsid w:val="000C5CBF"/>
    <w:rsid w:val="000C6D46"/>
    <w:rsid w:val="000D14AA"/>
    <w:rsid w:val="000E18D0"/>
    <w:rsid w:val="000E1B77"/>
    <w:rsid w:val="000E363D"/>
    <w:rsid w:val="000E4503"/>
    <w:rsid w:val="000E498D"/>
    <w:rsid w:val="000E4E10"/>
    <w:rsid w:val="000F2A17"/>
    <w:rsid w:val="000F5064"/>
    <w:rsid w:val="000F7491"/>
    <w:rsid w:val="00103BE9"/>
    <w:rsid w:val="00105577"/>
    <w:rsid w:val="00106597"/>
    <w:rsid w:val="00106A67"/>
    <w:rsid w:val="00114069"/>
    <w:rsid w:val="00115041"/>
    <w:rsid w:val="0012043D"/>
    <w:rsid w:val="00122B30"/>
    <w:rsid w:val="001249EC"/>
    <w:rsid w:val="00130251"/>
    <w:rsid w:val="00130ABD"/>
    <w:rsid w:val="00131864"/>
    <w:rsid w:val="00132275"/>
    <w:rsid w:val="0013328F"/>
    <w:rsid w:val="00133A04"/>
    <w:rsid w:val="00135C30"/>
    <w:rsid w:val="00140558"/>
    <w:rsid w:val="0014400B"/>
    <w:rsid w:val="001517D2"/>
    <w:rsid w:val="00152418"/>
    <w:rsid w:val="00155532"/>
    <w:rsid w:val="001571CB"/>
    <w:rsid w:val="0015724C"/>
    <w:rsid w:val="001620DE"/>
    <w:rsid w:val="00163942"/>
    <w:rsid w:val="0017336E"/>
    <w:rsid w:val="001767B9"/>
    <w:rsid w:val="00187582"/>
    <w:rsid w:val="00187D37"/>
    <w:rsid w:val="00194FC2"/>
    <w:rsid w:val="001950C1"/>
    <w:rsid w:val="0019567B"/>
    <w:rsid w:val="001B609E"/>
    <w:rsid w:val="001C1450"/>
    <w:rsid w:val="001C1A10"/>
    <w:rsid w:val="001C223E"/>
    <w:rsid w:val="001C4759"/>
    <w:rsid w:val="001C5549"/>
    <w:rsid w:val="001D28DD"/>
    <w:rsid w:val="001D2D51"/>
    <w:rsid w:val="001D5A6D"/>
    <w:rsid w:val="001E075A"/>
    <w:rsid w:val="001E10AE"/>
    <w:rsid w:val="001E2438"/>
    <w:rsid w:val="001E419B"/>
    <w:rsid w:val="001E5BCB"/>
    <w:rsid w:val="001F2B0C"/>
    <w:rsid w:val="001F3BAC"/>
    <w:rsid w:val="001F6B55"/>
    <w:rsid w:val="00201BE8"/>
    <w:rsid w:val="00201D2D"/>
    <w:rsid w:val="00203499"/>
    <w:rsid w:val="0020393D"/>
    <w:rsid w:val="00205059"/>
    <w:rsid w:val="002066B9"/>
    <w:rsid w:val="002069CC"/>
    <w:rsid w:val="00206C30"/>
    <w:rsid w:val="00210166"/>
    <w:rsid w:val="00212389"/>
    <w:rsid w:val="0021430D"/>
    <w:rsid w:val="00214B7E"/>
    <w:rsid w:val="002150AB"/>
    <w:rsid w:val="00217788"/>
    <w:rsid w:val="00221E1A"/>
    <w:rsid w:val="00222D03"/>
    <w:rsid w:val="0022547A"/>
    <w:rsid w:val="002268AD"/>
    <w:rsid w:val="002317E6"/>
    <w:rsid w:val="00233070"/>
    <w:rsid w:val="00237474"/>
    <w:rsid w:val="00241BE1"/>
    <w:rsid w:val="002538F4"/>
    <w:rsid w:val="00253E1B"/>
    <w:rsid w:val="0026353E"/>
    <w:rsid w:val="0026359D"/>
    <w:rsid w:val="00263B93"/>
    <w:rsid w:val="00263F82"/>
    <w:rsid w:val="0026446A"/>
    <w:rsid w:val="00265D62"/>
    <w:rsid w:val="00266699"/>
    <w:rsid w:val="002672C6"/>
    <w:rsid w:val="00272EF6"/>
    <w:rsid w:val="002747A4"/>
    <w:rsid w:val="00277FC6"/>
    <w:rsid w:val="0028345A"/>
    <w:rsid w:val="00286A2A"/>
    <w:rsid w:val="00286A3A"/>
    <w:rsid w:val="00286C09"/>
    <w:rsid w:val="00290181"/>
    <w:rsid w:val="00290953"/>
    <w:rsid w:val="00291A7E"/>
    <w:rsid w:val="002A0AF4"/>
    <w:rsid w:val="002A2F41"/>
    <w:rsid w:val="002A43D3"/>
    <w:rsid w:val="002A5156"/>
    <w:rsid w:val="002A5361"/>
    <w:rsid w:val="002B11AE"/>
    <w:rsid w:val="002B28F0"/>
    <w:rsid w:val="002B5F5F"/>
    <w:rsid w:val="002B67A4"/>
    <w:rsid w:val="002B7E93"/>
    <w:rsid w:val="002C01C7"/>
    <w:rsid w:val="002C62DB"/>
    <w:rsid w:val="002D55BC"/>
    <w:rsid w:val="002D76A9"/>
    <w:rsid w:val="002E28B5"/>
    <w:rsid w:val="002E407F"/>
    <w:rsid w:val="002E454B"/>
    <w:rsid w:val="002E75B5"/>
    <w:rsid w:val="002E7EF8"/>
    <w:rsid w:val="002F11B7"/>
    <w:rsid w:val="002F29A5"/>
    <w:rsid w:val="002F4B56"/>
    <w:rsid w:val="002F50CB"/>
    <w:rsid w:val="002F5852"/>
    <w:rsid w:val="003039F6"/>
    <w:rsid w:val="00303BF0"/>
    <w:rsid w:val="003053EF"/>
    <w:rsid w:val="0030575C"/>
    <w:rsid w:val="00306290"/>
    <w:rsid w:val="00307055"/>
    <w:rsid w:val="0031016D"/>
    <w:rsid w:val="00316193"/>
    <w:rsid w:val="00317CBF"/>
    <w:rsid w:val="003210E2"/>
    <w:rsid w:val="00323C82"/>
    <w:rsid w:val="0032579C"/>
    <w:rsid w:val="00330C37"/>
    <w:rsid w:val="00333987"/>
    <w:rsid w:val="0033413F"/>
    <w:rsid w:val="00334C6D"/>
    <w:rsid w:val="00340F3E"/>
    <w:rsid w:val="0034352C"/>
    <w:rsid w:val="00344D46"/>
    <w:rsid w:val="00344F32"/>
    <w:rsid w:val="00346816"/>
    <w:rsid w:val="003501F7"/>
    <w:rsid w:val="0035061D"/>
    <w:rsid w:val="003512DD"/>
    <w:rsid w:val="003532D0"/>
    <w:rsid w:val="00355F2E"/>
    <w:rsid w:val="00365419"/>
    <w:rsid w:val="003664DD"/>
    <w:rsid w:val="00371F8D"/>
    <w:rsid w:val="003729FA"/>
    <w:rsid w:val="00372DFC"/>
    <w:rsid w:val="00373B84"/>
    <w:rsid w:val="00373DD3"/>
    <w:rsid w:val="0037542D"/>
    <w:rsid w:val="00376F4C"/>
    <w:rsid w:val="00377E47"/>
    <w:rsid w:val="00380754"/>
    <w:rsid w:val="00380BBA"/>
    <w:rsid w:val="003845DF"/>
    <w:rsid w:val="00386C59"/>
    <w:rsid w:val="003938B2"/>
    <w:rsid w:val="003940BB"/>
    <w:rsid w:val="00396E95"/>
    <w:rsid w:val="0039705B"/>
    <w:rsid w:val="003A367A"/>
    <w:rsid w:val="003A3930"/>
    <w:rsid w:val="003A467B"/>
    <w:rsid w:val="003A5499"/>
    <w:rsid w:val="003A65FE"/>
    <w:rsid w:val="003B0D13"/>
    <w:rsid w:val="003B1881"/>
    <w:rsid w:val="003B2F63"/>
    <w:rsid w:val="003B634D"/>
    <w:rsid w:val="003B6DBE"/>
    <w:rsid w:val="003B744C"/>
    <w:rsid w:val="003C0FA4"/>
    <w:rsid w:val="003C37C2"/>
    <w:rsid w:val="003C584B"/>
    <w:rsid w:val="003C6BA4"/>
    <w:rsid w:val="003D0CF9"/>
    <w:rsid w:val="003D291D"/>
    <w:rsid w:val="003D56D1"/>
    <w:rsid w:val="003E0E42"/>
    <w:rsid w:val="003E2E47"/>
    <w:rsid w:val="003E53BD"/>
    <w:rsid w:val="003F0ABE"/>
    <w:rsid w:val="003F1B70"/>
    <w:rsid w:val="003F1F9E"/>
    <w:rsid w:val="003F4912"/>
    <w:rsid w:val="003F5EF5"/>
    <w:rsid w:val="003F65B9"/>
    <w:rsid w:val="003F6923"/>
    <w:rsid w:val="00402D77"/>
    <w:rsid w:val="00403A6F"/>
    <w:rsid w:val="004067DA"/>
    <w:rsid w:val="00410C0A"/>
    <w:rsid w:val="00411E6A"/>
    <w:rsid w:val="00415D66"/>
    <w:rsid w:val="00416634"/>
    <w:rsid w:val="00417DD7"/>
    <w:rsid w:val="00421736"/>
    <w:rsid w:val="00422AF3"/>
    <w:rsid w:val="004313B4"/>
    <w:rsid w:val="00432855"/>
    <w:rsid w:val="00441CE2"/>
    <w:rsid w:val="00443830"/>
    <w:rsid w:val="00444BF6"/>
    <w:rsid w:val="00445334"/>
    <w:rsid w:val="00445F87"/>
    <w:rsid w:val="00446568"/>
    <w:rsid w:val="00447E95"/>
    <w:rsid w:val="00452857"/>
    <w:rsid w:val="00465338"/>
    <w:rsid w:val="00465C3B"/>
    <w:rsid w:val="00466C62"/>
    <w:rsid w:val="004712F0"/>
    <w:rsid w:val="00474EBD"/>
    <w:rsid w:val="0047788C"/>
    <w:rsid w:val="00480F8E"/>
    <w:rsid w:val="00483564"/>
    <w:rsid w:val="00492CF5"/>
    <w:rsid w:val="00495472"/>
    <w:rsid w:val="00495690"/>
    <w:rsid w:val="0049739E"/>
    <w:rsid w:val="004A1D53"/>
    <w:rsid w:val="004A429B"/>
    <w:rsid w:val="004A4ADF"/>
    <w:rsid w:val="004B275A"/>
    <w:rsid w:val="004B3133"/>
    <w:rsid w:val="004B4BBA"/>
    <w:rsid w:val="004B640B"/>
    <w:rsid w:val="004C15C3"/>
    <w:rsid w:val="004C2AFA"/>
    <w:rsid w:val="004D2CC6"/>
    <w:rsid w:val="004D3C63"/>
    <w:rsid w:val="004D53D0"/>
    <w:rsid w:val="004D5EA5"/>
    <w:rsid w:val="004E11E6"/>
    <w:rsid w:val="004E1522"/>
    <w:rsid w:val="004E5402"/>
    <w:rsid w:val="004E57EC"/>
    <w:rsid w:val="004F186F"/>
    <w:rsid w:val="004F3206"/>
    <w:rsid w:val="004F4E96"/>
    <w:rsid w:val="00507975"/>
    <w:rsid w:val="00511329"/>
    <w:rsid w:val="00517F3C"/>
    <w:rsid w:val="00520FE9"/>
    <w:rsid w:val="005238D8"/>
    <w:rsid w:val="0052404D"/>
    <w:rsid w:val="005240C3"/>
    <w:rsid w:val="00526095"/>
    <w:rsid w:val="005266DD"/>
    <w:rsid w:val="00526717"/>
    <w:rsid w:val="0052709F"/>
    <w:rsid w:val="005342BA"/>
    <w:rsid w:val="00534892"/>
    <w:rsid w:val="00536553"/>
    <w:rsid w:val="00537160"/>
    <w:rsid w:val="00540BE8"/>
    <w:rsid w:val="0054142F"/>
    <w:rsid w:val="00541743"/>
    <w:rsid w:val="005426BD"/>
    <w:rsid w:val="005450F0"/>
    <w:rsid w:val="005466A1"/>
    <w:rsid w:val="00551046"/>
    <w:rsid w:val="0055129A"/>
    <w:rsid w:val="005523BE"/>
    <w:rsid w:val="005604AB"/>
    <w:rsid w:val="00560BA3"/>
    <w:rsid w:val="00570477"/>
    <w:rsid w:val="005704E4"/>
    <w:rsid w:val="00572AF7"/>
    <w:rsid w:val="00572B1C"/>
    <w:rsid w:val="0057526A"/>
    <w:rsid w:val="00580B07"/>
    <w:rsid w:val="00585A3F"/>
    <w:rsid w:val="005862B5"/>
    <w:rsid w:val="00592451"/>
    <w:rsid w:val="00593884"/>
    <w:rsid w:val="00593F42"/>
    <w:rsid w:val="00594092"/>
    <w:rsid w:val="005947D0"/>
    <w:rsid w:val="00597987"/>
    <w:rsid w:val="005A014C"/>
    <w:rsid w:val="005A16A5"/>
    <w:rsid w:val="005A3FF6"/>
    <w:rsid w:val="005A6E73"/>
    <w:rsid w:val="005B13A3"/>
    <w:rsid w:val="005B2103"/>
    <w:rsid w:val="005B4C83"/>
    <w:rsid w:val="005B7E5C"/>
    <w:rsid w:val="005C014B"/>
    <w:rsid w:val="005C119E"/>
    <w:rsid w:val="005C4DB1"/>
    <w:rsid w:val="005C72E3"/>
    <w:rsid w:val="005C7450"/>
    <w:rsid w:val="005C755E"/>
    <w:rsid w:val="005D240F"/>
    <w:rsid w:val="005D435B"/>
    <w:rsid w:val="005E00F4"/>
    <w:rsid w:val="005E0F27"/>
    <w:rsid w:val="005E37A0"/>
    <w:rsid w:val="005E37AA"/>
    <w:rsid w:val="005E3D6C"/>
    <w:rsid w:val="005F1DEA"/>
    <w:rsid w:val="005F39A8"/>
    <w:rsid w:val="006016B2"/>
    <w:rsid w:val="00602D40"/>
    <w:rsid w:val="00604258"/>
    <w:rsid w:val="00604B33"/>
    <w:rsid w:val="00606FF8"/>
    <w:rsid w:val="006075F1"/>
    <w:rsid w:val="00610873"/>
    <w:rsid w:val="006116F8"/>
    <w:rsid w:val="00611C43"/>
    <w:rsid w:val="0063035A"/>
    <w:rsid w:val="0063066C"/>
    <w:rsid w:val="00631BE1"/>
    <w:rsid w:val="00633628"/>
    <w:rsid w:val="00633EA0"/>
    <w:rsid w:val="00646266"/>
    <w:rsid w:val="006470AF"/>
    <w:rsid w:val="00647F78"/>
    <w:rsid w:val="00650D21"/>
    <w:rsid w:val="00651536"/>
    <w:rsid w:val="00653A7D"/>
    <w:rsid w:val="006569BE"/>
    <w:rsid w:val="006605FC"/>
    <w:rsid w:val="0067168D"/>
    <w:rsid w:val="00671B86"/>
    <w:rsid w:val="00674C5E"/>
    <w:rsid w:val="00675AA8"/>
    <w:rsid w:val="00676954"/>
    <w:rsid w:val="00676CA3"/>
    <w:rsid w:val="00677159"/>
    <w:rsid w:val="00683827"/>
    <w:rsid w:val="00686833"/>
    <w:rsid w:val="00687AB0"/>
    <w:rsid w:val="00687DBA"/>
    <w:rsid w:val="00690E9F"/>
    <w:rsid w:val="00695568"/>
    <w:rsid w:val="00695BC5"/>
    <w:rsid w:val="0069659E"/>
    <w:rsid w:val="00697986"/>
    <w:rsid w:val="006A1D48"/>
    <w:rsid w:val="006A5EEF"/>
    <w:rsid w:val="006B7580"/>
    <w:rsid w:val="006C38FD"/>
    <w:rsid w:val="006C5522"/>
    <w:rsid w:val="006D2B4D"/>
    <w:rsid w:val="006D56ED"/>
    <w:rsid w:val="006D6378"/>
    <w:rsid w:val="006E21A2"/>
    <w:rsid w:val="006E21B8"/>
    <w:rsid w:val="006E2255"/>
    <w:rsid w:val="006E37BC"/>
    <w:rsid w:val="006E4601"/>
    <w:rsid w:val="006E7B01"/>
    <w:rsid w:val="006E7BBF"/>
    <w:rsid w:val="006F0584"/>
    <w:rsid w:val="006F1243"/>
    <w:rsid w:val="006F188B"/>
    <w:rsid w:val="006F19E9"/>
    <w:rsid w:val="006F3FFE"/>
    <w:rsid w:val="006F5E06"/>
    <w:rsid w:val="006F605B"/>
    <w:rsid w:val="006F7353"/>
    <w:rsid w:val="0070303C"/>
    <w:rsid w:val="007036AE"/>
    <w:rsid w:val="00706ADA"/>
    <w:rsid w:val="00723AC8"/>
    <w:rsid w:val="007242F8"/>
    <w:rsid w:val="0072498F"/>
    <w:rsid w:val="007256CC"/>
    <w:rsid w:val="00732D4A"/>
    <w:rsid w:val="007339B0"/>
    <w:rsid w:val="007412BD"/>
    <w:rsid w:val="007414EB"/>
    <w:rsid w:val="00745895"/>
    <w:rsid w:val="00746CC5"/>
    <w:rsid w:val="00746E09"/>
    <w:rsid w:val="0074764E"/>
    <w:rsid w:val="00747D5A"/>
    <w:rsid w:val="00751CBE"/>
    <w:rsid w:val="0075230E"/>
    <w:rsid w:val="00752D78"/>
    <w:rsid w:val="007547E8"/>
    <w:rsid w:val="00761892"/>
    <w:rsid w:val="00762801"/>
    <w:rsid w:val="00765BA0"/>
    <w:rsid w:val="00766F63"/>
    <w:rsid w:val="00771BE4"/>
    <w:rsid w:val="00772735"/>
    <w:rsid w:val="00773DA5"/>
    <w:rsid w:val="007740C6"/>
    <w:rsid w:val="00775166"/>
    <w:rsid w:val="00787E3B"/>
    <w:rsid w:val="00794E62"/>
    <w:rsid w:val="007A072A"/>
    <w:rsid w:val="007A6B3D"/>
    <w:rsid w:val="007B3801"/>
    <w:rsid w:val="007B4437"/>
    <w:rsid w:val="007B525A"/>
    <w:rsid w:val="007B6DC7"/>
    <w:rsid w:val="007B7065"/>
    <w:rsid w:val="007C153A"/>
    <w:rsid w:val="007C4215"/>
    <w:rsid w:val="007C50E4"/>
    <w:rsid w:val="007C7128"/>
    <w:rsid w:val="007D162A"/>
    <w:rsid w:val="007D70BA"/>
    <w:rsid w:val="007E0E26"/>
    <w:rsid w:val="007E1FEB"/>
    <w:rsid w:val="007E2AAE"/>
    <w:rsid w:val="007E3ADC"/>
    <w:rsid w:val="007E4643"/>
    <w:rsid w:val="007E578B"/>
    <w:rsid w:val="007E59B3"/>
    <w:rsid w:val="007E62C5"/>
    <w:rsid w:val="007E63CA"/>
    <w:rsid w:val="007E7BE0"/>
    <w:rsid w:val="007F0A70"/>
    <w:rsid w:val="007F1773"/>
    <w:rsid w:val="007F1C94"/>
    <w:rsid w:val="007F2ABA"/>
    <w:rsid w:val="007F5743"/>
    <w:rsid w:val="007F5B4C"/>
    <w:rsid w:val="007F62BC"/>
    <w:rsid w:val="008028BC"/>
    <w:rsid w:val="00812A1E"/>
    <w:rsid w:val="00813D97"/>
    <w:rsid w:val="00815859"/>
    <w:rsid w:val="00816329"/>
    <w:rsid w:val="0082001E"/>
    <w:rsid w:val="00820A0B"/>
    <w:rsid w:val="00821519"/>
    <w:rsid w:val="008253BC"/>
    <w:rsid w:val="00826F53"/>
    <w:rsid w:val="0083106B"/>
    <w:rsid w:val="00831E1A"/>
    <w:rsid w:val="00832BDC"/>
    <w:rsid w:val="00833275"/>
    <w:rsid w:val="00834CFE"/>
    <w:rsid w:val="00836191"/>
    <w:rsid w:val="00837C84"/>
    <w:rsid w:val="00841EFD"/>
    <w:rsid w:val="00841F56"/>
    <w:rsid w:val="008423B9"/>
    <w:rsid w:val="00843B7C"/>
    <w:rsid w:val="00846AB2"/>
    <w:rsid w:val="0085072E"/>
    <w:rsid w:val="00853A7C"/>
    <w:rsid w:val="008551D7"/>
    <w:rsid w:val="0085598C"/>
    <w:rsid w:val="008566D7"/>
    <w:rsid w:val="00856848"/>
    <w:rsid w:val="00856DD0"/>
    <w:rsid w:val="008611CF"/>
    <w:rsid w:val="00861B2E"/>
    <w:rsid w:val="00863864"/>
    <w:rsid w:val="00865159"/>
    <w:rsid w:val="00865842"/>
    <w:rsid w:val="00867761"/>
    <w:rsid w:val="00874D4A"/>
    <w:rsid w:val="00875EF7"/>
    <w:rsid w:val="0087644D"/>
    <w:rsid w:val="00883663"/>
    <w:rsid w:val="00884FEC"/>
    <w:rsid w:val="00891091"/>
    <w:rsid w:val="0089439A"/>
    <w:rsid w:val="00894CA4"/>
    <w:rsid w:val="00894CC0"/>
    <w:rsid w:val="00897647"/>
    <w:rsid w:val="008A1087"/>
    <w:rsid w:val="008A27A4"/>
    <w:rsid w:val="008A4267"/>
    <w:rsid w:val="008A5F2F"/>
    <w:rsid w:val="008B4AE0"/>
    <w:rsid w:val="008B4D0F"/>
    <w:rsid w:val="008B4EDF"/>
    <w:rsid w:val="008B73B9"/>
    <w:rsid w:val="008C0454"/>
    <w:rsid w:val="008C2345"/>
    <w:rsid w:val="008C36B7"/>
    <w:rsid w:val="008D042A"/>
    <w:rsid w:val="008D0B4F"/>
    <w:rsid w:val="008D3C95"/>
    <w:rsid w:val="008E0239"/>
    <w:rsid w:val="008E0F1D"/>
    <w:rsid w:val="008E13F0"/>
    <w:rsid w:val="008E1E5C"/>
    <w:rsid w:val="008E3CD1"/>
    <w:rsid w:val="008E5862"/>
    <w:rsid w:val="008F28B1"/>
    <w:rsid w:val="008F305C"/>
    <w:rsid w:val="008F315F"/>
    <w:rsid w:val="008F332C"/>
    <w:rsid w:val="008F65C9"/>
    <w:rsid w:val="0091054B"/>
    <w:rsid w:val="009123C5"/>
    <w:rsid w:val="00920926"/>
    <w:rsid w:val="00925A6D"/>
    <w:rsid w:val="00926C9D"/>
    <w:rsid w:val="00930A48"/>
    <w:rsid w:val="00931295"/>
    <w:rsid w:val="00933094"/>
    <w:rsid w:val="00933489"/>
    <w:rsid w:val="009343F4"/>
    <w:rsid w:val="009356EB"/>
    <w:rsid w:val="00943F3C"/>
    <w:rsid w:val="009456AC"/>
    <w:rsid w:val="0095012B"/>
    <w:rsid w:val="00951C34"/>
    <w:rsid w:val="00951FAE"/>
    <w:rsid w:val="009523EC"/>
    <w:rsid w:val="009526A0"/>
    <w:rsid w:val="00953BDD"/>
    <w:rsid w:val="00954D14"/>
    <w:rsid w:val="00956FA6"/>
    <w:rsid w:val="00957CA0"/>
    <w:rsid w:val="0096070E"/>
    <w:rsid w:val="00963DEC"/>
    <w:rsid w:val="00964571"/>
    <w:rsid w:val="0096495E"/>
    <w:rsid w:val="009722F4"/>
    <w:rsid w:val="00973133"/>
    <w:rsid w:val="009733E2"/>
    <w:rsid w:val="00982A06"/>
    <w:rsid w:val="00983C85"/>
    <w:rsid w:val="00984B00"/>
    <w:rsid w:val="00990278"/>
    <w:rsid w:val="00990888"/>
    <w:rsid w:val="00991400"/>
    <w:rsid w:val="009931AC"/>
    <w:rsid w:val="009940CC"/>
    <w:rsid w:val="009975F9"/>
    <w:rsid w:val="009A0C0B"/>
    <w:rsid w:val="009A4A42"/>
    <w:rsid w:val="009A65A6"/>
    <w:rsid w:val="009B08CE"/>
    <w:rsid w:val="009B1B7F"/>
    <w:rsid w:val="009B21B3"/>
    <w:rsid w:val="009B4799"/>
    <w:rsid w:val="009C0DEA"/>
    <w:rsid w:val="009C6919"/>
    <w:rsid w:val="009C768F"/>
    <w:rsid w:val="009D5C27"/>
    <w:rsid w:val="009D5DD4"/>
    <w:rsid w:val="009D61AB"/>
    <w:rsid w:val="009E26D9"/>
    <w:rsid w:val="009E41CA"/>
    <w:rsid w:val="009E41D8"/>
    <w:rsid w:val="009E4974"/>
    <w:rsid w:val="009E555B"/>
    <w:rsid w:val="009E76FA"/>
    <w:rsid w:val="009F6A4D"/>
    <w:rsid w:val="00A064A2"/>
    <w:rsid w:val="00A16B22"/>
    <w:rsid w:val="00A23D98"/>
    <w:rsid w:val="00A26356"/>
    <w:rsid w:val="00A26EA3"/>
    <w:rsid w:val="00A30FB1"/>
    <w:rsid w:val="00A32554"/>
    <w:rsid w:val="00A343D5"/>
    <w:rsid w:val="00A34844"/>
    <w:rsid w:val="00A365F6"/>
    <w:rsid w:val="00A36E44"/>
    <w:rsid w:val="00A36E57"/>
    <w:rsid w:val="00A404B4"/>
    <w:rsid w:val="00A42F76"/>
    <w:rsid w:val="00A433D2"/>
    <w:rsid w:val="00A5318C"/>
    <w:rsid w:val="00A6115D"/>
    <w:rsid w:val="00A61D43"/>
    <w:rsid w:val="00A65318"/>
    <w:rsid w:val="00A66291"/>
    <w:rsid w:val="00A712E4"/>
    <w:rsid w:val="00A71696"/>
    <w:rsid w:val="00A7347A"/>
    <w:rsid w:val="00A73D26"/>
    <w:rsid w:val="00A7766D"/>
    <w:rsid w:val="00A802DE"/>
    <w:rsid w:val="00A803A1"/>
    <w:rsid w:val="00A80415"/>
    <w:rsid w:val="00A83E8A"/>
    <w:rsid w:val="00A92228"/>
    <w:rsid w:val="00A926E0"/>
    <w:rsid w:val="00A93E0A"/>
    <w:rsid w:val="00A94A96"/>
    <w:rsid w:val="00A94B8E"/>
    <w:rsid w:val="00A95D20"/>
    <w:rsid w:val="00A96FE7"/>
    <w:rsid w:val="00AA1ADB"/>
    <w:rsid w:val="00AA2DA9"/>
    <w:rsid w:val="00AA320C"/>
    <w:rsid w:val="00AA3A61"/>
    <w:rsid w:val="00AC03C3"/>
    <w:rsid w:val="00AC16F6"/>
    <w:rsid w:val="00AC20F1"/>
    <w:rsid w:val="00AC3AEB"/>
    <w:rsid w:val="00AC5071"/>
    <w:rsid w:val="00AC6AC3"/>
    <w:rsid w:val="00AD0BCE"/>
    <w:rsid w:val="00AD6F9C"/>
    <w:rsid w:val="00AE24AB"/>
    <w:rsid w:val="00AE2ABE"/>
    <w:rsid w:val="00AE67A6"/>
    <w:rsid w:val="00AF020D"/>
    <w:rsid w:val="00AF1566"/>
    <w:rsid w:val="00AF232E"/>
    <w:rsid w:val="00AF54A0"/>
    <w:rsid w:val="00AF7447"/>
    <w:rsid w:val="00AF761E"/>
    <w:rsid w:val="00AF77AA"/>
    <w:rsid w:val="00B078C3"/>
    <w:rsid w:val="00B113C6"/>
    <w:rsid w:val="00B13E59"/>
    <w:rsid w:val="00B14DF9"/>
    <w:rsid w:val="00B1617C"/>
    <w:rsid w:val="00B16266"/>
    <w:rsid w:val="00B17121"/>
    <w:rsid w:val="00B20B79"/>
    <w:rsid w:val="00B210C9"/>
    <w:rsid w:val="00B25EEF"/>
    <w:rsid w:val="00B2667B"/>
    <w:rsid w:val="00B2671B"/>
    <w:rsid w:val="00B32741"/>
    <w:rsid w:val="00B335C6"/>
    <w:rsid w:val="00B33B37"/>
    <w:rsid w:val="00B45498"/>
    <w:rsid w:val="00B47CD0"/>
    <w:rsid w:val="00B51F4C"/>
    <w:rsid w:val="00B5201F"/>
    <w:rsid w:val="00B53BA0"/>
    <w:rsid w:val="00B542FC"/>
    <w:rsid w:val="00B5574B"/>
    <w:rsid w:val="00B56F65"/>
    <w:rsid w:val="00B65A1C"/>
    <w:rsid w:val="00B74D73"/>
    <w:rsid w:val="00B76DF0"/>
    <w:rsid w:val="00B77153"/>
    <w:rsid w:val="00B85400"/>
    <w:rsid w:val="00B85928"/>
    <w:rsid w:val="00B90B90"/>
    <w:rsid w:val="00B969E0"/>
    <w:rsid w:val="00BA062E"/>
    <w:rsid w:val="00BA2ABA"/>
    <w:rsid w:val="00BA723F"/>
    <w:rsid w:val="00BB13D3"/>
    <w:rsid w:val="00BB1F01"/>
    <w:rsid w:val="00BC0D30"/>
    <w:rsid w:val="00BC1BA6"/>
    <w:rsid w:val="00BC20F1"/>
    <w:rsid w:val="00BC2561"/>
    <w:rsid w:val="00BC3AEE"/>
    <w:rsid w:val="00BC3C64"/>
    <w:rsid w:val="00BC6F39"/>
    <w:rsid w:val="00BD0739"/>
    <w:rsid w:val="00BD18F2"/>
    <w:rsid w:val="00BD432E"/>
    <w:rsid w:val="00BD48C4"/>
    <w:rsid w:val="00BD6168"/>
    <w:rsid w:val="00BD6D43"/>
    <w:rsid w:val="00BE00B9"/>
    <w:rsid w:val="00BE0455"/>
    <w:rsid w:val="00BE059F"/>
    <w:rsid w:val="00BE28B5"/>
    <w:rsid w:val="00BF0AD5"/>
    <w:rsid w:val="00BF323E"/>
    <w:rsid w:val="00BF5629"/>
    <w:rsid w:val="00BF5E6B"/>
    <w:rsid w:val="00BF7DDC"/>
    <w:rsid w:val="00C014EA"/>
    <w:rsid w:val="00C0224B"/>
    <w:rsid w:val="00C1744E"/>
    <w:rsid w:val="00C322B6"/>
    <w:rsid w:val="00C3336E"/>
    <w:rsid w:val="00C34959"/>
    <w:rsid w:val="00C401DA"/>
    <w:rsid w:val="00C41823"/>
    <w:rsid w:val="00C432AF"/>
    <w:rsid w:val="00C46FE5"/>
    <w:rsid w:val="00C50512"/>
    <w:rsid w:val="00C5235A"/>
    <w:rsid w:val="00C54A74"/>
    <w:rsid w:val="00C54E80"/>
    <w:rsid w:val="00C57908"/>
    <w:rsid w:val="00C61C72"/>
    <w:rsid w:val="00C634BC"/>
    <w:rsid w:val="00C64995"/>
    <w:rsid w:val="00C65CC1"/>
    <w:rsid w:val="00C7236F"/>
    <w:rsid w:val="00C74394"/>
    <w:rsid w:val="00C7788F"/>
    <w:rsid w:val="00C836EA"/>
    <w:rsid w:val="00C83D12"/>
    <w:rsid w:val="00C84513"/>
    <w:rsid w:val="00C84B15"/>
    <w:rsid w:val="00C91CD8"/>
    <w:rsid w:val="00C946FD"/>
    <w:rsid w:val="00C95C0F"/>
    <w:rsid w:val="00C962FC"/>
    <w:rsid w:val="00CA22D3"/>
    <w:rsid w:val="00CA3F17"/>
    <w:rsid w:val="00CB05B8"/>
    <w:rsid w:val="00CB2FDC"/>
    <w:rsid w:val="00CB3B05"/>
    <w:rsid w:val="00CB6101"/>
    <w:rsid w:val="00CB6F0D"/>
    <w:rsid w:val="00CC4243"/>
    <w:rsid w:val="00CD1569"/>
    <w:rsid w:val="00CD1DDA"/>
    <w:rsid w:val="00CD2CD2"/>
    <w:rsid w:val="00CD3661"/>
    <w:rsid w:val="00CD3A49"/>
    <w:rsid w:val="00CE12A5"/>
    <w:rsid w:val="00CE2122"/>
    <w:rsid w:val="00CE2A88"/>
    <w:rsid w:val="00CE579C"/>
    <w:rsid w:val="00CF09B6"/>
    <w:rsid w:val="00CF3C87"/>
    <w:rsid w:val="00CF5BC0"/>
    <w:rsid w:val="00CF7A2C"/>
    <w:rsid w:val="00CF7A3F"/>
    <w:rsid w:val="00D02416"/>
    <w:rsid w:val="00D05262"/>
    <w:rsid w:val="00D12F86"/>
    <w:rsid w:val="00D157E8"/>
    <w:rsid w:val="00D15B25"/>
    <w:rsid w:val="00D17FAE"/>
    <w:rsid w:val="00D247B0"/>
    <w:rsid w:val="00D2592E"/>
    <w:rsid w:val="00D27166"/>
    <w:rsid w:val="00D2752A"/>
    <w:rsid w:val="00D326FE"/>
    <w:rsid w:val="00D34173"/>
    <w:rsid w:val="00D34221"/>
    <w:rsid w:val="00D40DAE"/>
    <w:rsid w:val="00D44337"/>
    <w:rsid w:val="00D45CD6"/>
    <w:rsid w:val="00D5538E"/>
    <w:rsid w:val="00D60879"/>
    <w:rsid w:val="00D62B5C"/>
    <w:rsid w:val="00D62C48"/>
    <w:rsid w:val="00D64CF5"/>
    <w:rsid w:val="00D73C56"/>
    <w:rsid w:val="00D745C2"/>
    <w:rsid w:val="00D774A6"/>
    <w:rsid w:val="00D77982"/>
    <w:rsid w:val="00D837FE"/>
    <w:rsid w:val="00D919F7"/>
    <w:rsid w:val="00D91AD2"/>
    <w:rsid w:val="00D9340F"/>
    <w:rsid w:val="00DB0AB6"/>
    <w:rsid w:val="00DB12BE"/>
    <w:rsid w:val="00DB155A"/>
    <w:rsid w:val="00DB25BF"/>
    <w:rsid w:val="00DB3CBF"/>
    <w:rsid w:val="00DB4F95"/>
    <w:rsid w:val="00DB5A2C"/>
    <w:rsid w:val="00DB5B0C"/>
    <w:rsid w:val="00DC340E"/>
    <w:rsid w:val="00DC3C68"/>
    <w:rsid w:val="00DC4FC3"/>
    <w:rsid w:val="00DC69CC"/>
    <w:rsid w:val="00DC6F5F"/>
    <w:rsid w:val="00DD0F50"/>
    <w:rsid w:val="00DD48B8"/>
    <w:rsid w:val="00DE589F"/>
    <w:rsid w:val="00DF3E7E"/>
    <w:rsid w:val="00E02E5C"/>
    <w:rsid w:val="00E03714"/>
    <w:rsid w:val="00E06F8E"/>
    <w:rsid w:val="00E11831"/>
    <w:rsid w:val="00E17168"/>
    <w:rsid w:val="00E17E25"/>
    <w:rsid w:val="00E25719"/>
    <w:rsid w:val="00E26E2E"/>
    <w:rsid w:val="00E27343"/>
    <w:rsid w:val="00E3495F"/>
    <w:rsid w:val="00E35860"/>
    <w:rsid w:val="00E372A7"/>
    <w:rsid w:val="00E404EC"/>
    <w:rsid w:val="00E44BEF"/>
    <w:rsid w:val="00E47720"/>
    <w:rsid w:val="00E52B72"/>
    <w:rsid w:val="00E574C5"/>
    <w:rsid w:val="00E57876"/>
    <w:rsid w:val="00E70B5D"/>
    <w:rsid w:val="00E741CA"/>
    <w:rsid w:val="00E759F6"/>
    <w:rsid w:val="00E7671E"/>
    <w:rsid w:val="00E80FCC"/>
    <w:rsid w:val="00E84253"/>
    <w:rsid w:val="00E84AED"/>
    <w:rsid w:val="00E8505D"/>
    <w:rsid w:val="00E872E3"/>
    <w:rsid w:val="00E92054"/>
    <w:rsid w:val="00E922BE"/>
    <w:rsid w:val="00E92667"/>
    <w:rsid w:val="00EA1690"/>
    <w:rsid w:val="00EA2623"/>
    <w:rsid w:val="00EA2BD0"/>
    <w:rsid w:val="00EA4B0D"/>
    <w:rsid w:val="00EA655E"/>
    <w:rsid w:val="00EA7CDA"/>
    <w:rsid w:val="00EB1826"/>
    <w:rsid w:val="00EB5DA1"/>
    <w:rsid w:val="00EB5EF2"/>
    <w:rsid w:val="00EB75B9"/>
    <w:rsid w:val="00EC2A37"/>
    <w:rsid w:val="00EC3B89"/>
    <w:rsid w:val="00EC595F"/>
    <w:rsid w:val="00EE119F"/>
    <w:rsid w:val="00EE138F"/>
    <w:rsid w:val="00EE20C9"/>
    <w:rsid w:val="00EE2E1C"/>
    <w:rsid w:val="00EE4F03"/>
    <w:rsid w:val="00EE79E3"/>
    <w:rsid w:val="00EF0002"/>
    <w:rsid w:val="00EF09C6"/>
    <w:rsid w:val="00EF0AA9"/>
    <w:rsid w:val="00EF1794"/>
    <w:rsid w:val="00EF399C"/>
    <w:rsid w:val="00F01656"/>
    <w:rsid w:val="00F1230B"/>
    <w:rsid w:val="00F12C12"/>
    <w:rsid w:val="00F12D19"/>
    <w:rsid w:val="00F1476A"/>
    <w:rsid w:val="00F16CF6"/>
    <w:rsid w:val="00F20CA6"/>
    <w:rsid w:val="00F24DF2"/>
    <w:rsid w:val="00F31FC8"/>
    <w:rsid w:val="00F3237B"/>
    <w:rsid w:val="00F34DD0"/>
    <w:rsid w:val="00F365E8"/>
    <w:rsid w:val="00F40C95"/>
    <w:rsid w:val="00F42DE6"/>
    <w:rsid w:val="00F441C7"/>
    <w:rsid w:val="00F46908"/>
    <w:rsid w:val="00F50BE5"/>
    <w:rsid w:val="00F56F2A"/>
    <w:rsid w:val="00F60BF1"/>
    <w:rsid w:val="00F64C65"/>
    <w:rsid w:val="00F7259B"/>
    <w:rsid w:val="00F737AE"/>
    <w:rsid w:val="00F74864"/>
    <w:rsid w:val="00F80945"/>
    <w:rsid w:val="00F81D8A"/>
    <w:rsid w:val="00F843C7"/>
    <w:rsid w:val="00F8441C"/>
    <w:rsid w:val="00F86B1C"/>
    <w:rsid w:val="00F87D39"/>
    <w:rsid w:val="00F947FD"/>
    <w:rsid w:val="00F9580C"/>
    <w:rsid w:val="00FA1E45"/>
    <w:rsid w:val="00FA3EE7"/>
    <w:rsid w:val="00FB3670"/>
    <w:rsid w:val="00FB44CE"/>
    <w:rsid w:val="00FB5033"/>
    <w:rsid w:val="00FC07D3"/>
    <w:rsid w:val="00FC23B3"/>
    <w:rsid w:val="00FC41E8"/>
    <w:rsid w:val="00FC41FB"/>
    <w:rsid w:val="00FC7677"/>
    <w:rsid w:val="00FD1697"/>
    <w:rsid w:val="00FD1C37"/>
    <w:rsid w:val="00FD2065"/>
    <w:rsid w:val="00FE54AF"/>
    <w:rsid w:val="00FE6D87"/>
    <w:rsid w:val="00FF1C46"/>
    <w:rsid w:val="00FF1EC3"/>
    <w:rsid w:val="00FF318A"/>
    <w:rsid w:val="00FF3554"/>
    <w:rsid w:val="00FF4376"/>
    <w:rsid w:val="00FF5DD9"/>
    <w:rsid w:val="01B8C704"/>
    <w:rsid w:val="028E4FB9"/>
    <w:rsid w:val="02D7606D"/>
    <w:rsid w:val="0533DD63"/>
    <w:rsid w:val="05FE28AE"/>
    <w:rsid w:val="07248ABE"/>
    <w:rsid w:val="093FD61A"/>
    <w:rsid w:val="09C8199F"/>
    <w:rsid w:val="0A0E0DB5"/>
    <w:rsid w:val="0A572D4D"/>
    <w:rsid w:val="0AA62A63"/>
    <w:rsid w:val="0D506B68"/>
    <w:rsid w:val="0D77A399"/>
    <w:rsid w:val="0D9391BD"/>
    <w:rsid w:val="0E70C5D6"/>
    <w:rsid w:val="0E8B5D82"/>
    <w:rsid w:val="0EBBD26D"/>
    <w:rsid w:val="1232F9DE"/>
    <w:rsid w:val="1B027E5C"/>
    <w:rsid w:val="1C388212"/>
    <w:rsid w:val="1D273C17"/>
    <w:rsid w:val="1F988983"/>
    <w:rsid w:val="2060CA75"/>
    <w:rsid w:val="20B4AE13"/>
    <w:rsid w:val="265D5D33"/>
    <w:rsid w:val="267B99C0"/>
    <w:rsid w:val="28EA23EA"/>
    <w:rsid w:val="2B5BE764"/>
    <w:rsid w:val="2B86F004"/>
    <w:rsid w:val="2BB82F13"/>
    <w:rsid w:val="2CE8A762"/>
    <w:rsid w:val="2EE4616B"/>
    <w:rsid w:val="34673F89"/>
    <w:rsid w:val="3482557C"/>
    <w:rsid w:val="34E8C1D2"/>
    <w:rsid w:val="3745F8F2"/>
    <w:rsid w:val="38133CD3"/>
    <w:rsid w:val="381747C0"/>
    <w:rsid w:val="3B8FF764"/>
    <w:rsid w:val="3C6C5149"/>
    <w:rsid w:val="3FD9C5B9"/>
    <w:rsid w:val="41C80A7A"/>
    <w:rsid w:val="43D3A8F9"/>
    <w:rsid w:val="45CA28E0"/>
    <w:rsid w:val="47EA9437"/>
    <w:rsid w:val="486B9441"/>
    <w:rsid w:val="48787389"/>
    <w:rsid w:val="4DD309B2"/>
    <w:rsid w:val="4E10B886"/>
    <w:rsid w:val="4E2C4A1C"/>
    <w:rsid w:val="4EF3EC9B"/>
    <w:rsid w:val="4FB7EC1F"/>
    <w:rsid w:val="4FE4C4AC"/>
    <w:rsid w:val="51C1DB19"/>
    <w:rsid w:val="52EDFFCD"/>
    <w:rsid w:val="539DAFE5"/>
    <w:rsid w:val="5446D09E"/>
    <w:rsid w:val="56F947EC"/>
    <w:rsid w:val="5B04EB36"/>
    <w:rsid w:val="5B96DF4C"/>
    <w:rsid w:val="5C120084"/>
    <w:rsid w:val="5E0B1D45"/>
    <w:rsid w:val="5FFC3D49"/>
    <w:rsid w:val="60C71AD0"/>
    <w:rsid w:val="617C7F1C"/>
    <w:rsid w:val="61941E8F"/>
    <w:rsid w:val="622596F5"/>
    <w:rsid w:val="6B7C878B"/>
    <w:rsid w:val="6C5C4695"/>
    <w:rsid w:val="6EE95819"/>
    <w:rsid w:val="6FAC331D"/>
    <w:rsid w:val="70C84D42"/>
    <w:rsid w:val="72D5C22A"/>
    <w:rsid w:val="755F21D7"/>
    <w:rsid w:val="76CB40D1"/>
    <w:rsid w:val="76F202AD"/>
    <w:rsid w:val="77916450"/>
    <w:rsid w:val="7A27F05D"/>
    <w:rsid w:val="7A8B2458"/>
    <w:rsid w:val="7B6BA324"/>
    <w:rsid w:val="7ECF4F0A"/>
    <w:rsid w:val="7FCC0B4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3920823"/>
  <w15:chartTrackingRefBased/>
  <w15:docId w15:val="{91461CB3-6B90-448C-8745-0E117F4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622596F5"/>
    <w:rPr>
      <w:sz w:val="24"/>
      <w:szCs w:val="24"/>
      <w:lang w:val="en-GB" w:eastAsia="en-US"/>
    </w:rPr>
  </w:style>
  <w:style w:type="paragraph" w:styleId="Heading1">
    <w:name w:val="heading 1"/>
    <w:basedOn w:val="Normal"/>
    <w:next w:val="NormalIndent"/>
    <w:uiPriority w:val="1"/>
    <w:qFormat/>
    <w:rsid w:val="622596F5"/>
    <w:pPr>
      <w:keepNext/>
      <w:pageBreakBefore/>
      <w:spacing w:before="240" w:after="240"/>
      <w:outlineLvl w:val="0"/>
    </w:pPr>
    <w:rPr>
      <w:rFonts w:ascii="Verdana" w:hAnsi="Verdana"/>
      <w:b/>
      <w:bCs/>
    </w:rPr>
  </w:style>
  <w:style w:type="paragraph" w:styleId="Heading2">
    <w:name w:val="heading 2"/>
    <w:basedOn w:val="Normal"/>
    <w:next w:val="Normal"/>
    <w:uiPriority w:val="1"/>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uiPriority w:val="1"/>
    <w:qFormat/>
    <w:rsid w:val="0083106B"/>
    <w:pPr>
      <w:keepNext/>
      <w:spacing w:before="240" w:after="60"/>
      <w:outlineLvl w:val="2"/>
    </w:pPr>
    <w:rPr>
      <w:rFonts w:ascii="Arial" w:hAnsi="Arial" w:cs="Arial"/>
      <w:b/>
      <w:bCs/>
      <w:sz w:val="26"/>
      <w:szCs w:val="26"/>
    </w:rPr>
  </w:style>
  <w:style w:type="paragraph" w:styleId="Heading4">
    <w:name w:val="heading 4"/>
    <w:basedOn w:val="Normal"/>
    <w:next w:val="NormalIndent"/>
    <w:uiPriority w:val="1"/>
    <w:qFormat/>
    <w:rsid w:val="622596F5"/>
    <w:pPr>
      <w:keepNext/>
      <w:spacing w:before="120" w:after="60"/>
      <w:outlineLvl w:val="3"/>
    </w:pPr>
    <w:rPr>
      <w:rFonts w:ascii="Verdana" w:hAnsi="Verdana"/>
      <w:sz w:val="22"/>
      <w:szCs w:val="22"/>
      <w:u w:val="single"/>
    </w:rPr>
  </w:style>
  <w:style w:type="paragraph" w:styleId="Heading5">
    <w:name w:val="heading 5"/>
    <w:basedOn w:val="Normal"/>
    <w:next w:val="Normal"/>
    <w:uiPriority w:val="1"/>
    <w:qFormat/>
    <w:rsid w:val="622596F5"/>
    <w:pPr>
      <w:keepNext/>
      <w:keepLines/>
      <w:numPr>
        <w:numId w:val="4"/>
      </w:numPr>
      <w:spacing w:before="120" w:after="120"/>
      <w:outlineLvl w:val="4"/>
    </w:pPr>
    <w:rPr>
      <w:rFonts w:ascii="Arial" w:hAnsi="Arial"/>
      <w:sz w:val="22"/>
      <w:szCs w:val="22"/>
      <w:u w:val="single"/>
    </w:rPr>
  </w:style>
  <w:style w:type="paragraph" w:styleId="Heading6">
    <w:name w:val="heading 6"/>
    <w:basedOn w:val="Normal"/>
    <w:next w:val="Normal"/>
    <w:uiPriority w:val="1"/>
    <w:qFormat/>
    <w:rsid w:val="622596F5"/>
    <w:pPr>
      <w:spacing w:before="240" w:after="60"/>
      <w:outlineLvl w:val="5"/>
    </w:pPr>
    <w:rPr>
      <w:b/>
      <w:bCs/>
      <w:sz w:val="22"/>
      <w:szCs w:val="22"/>
    </w:rPr>
  </w:style>
  <w:style w:type="paragraph" w:styleId="Heading7">
    <w:name w:val="heading 7"/>
    <w:basedOn w:val="Normal"/>
    <w:next w:val="Normal"/>
    <w:uiPriority w:val="1"/>
    <w:qFormat/>
    <w:rsid w:val="622596F5"/>
    <w:pPr>
      <w:spacing w:before="240" w:after="60"/>
      <w:outlineLvl w:val="6"/>
    </w:pPr>
  </w:style>
  <w:style w:type="paragraph" w:styleId="Heading8">
    <w:name w:val="heading 8"/>
    <w:basedOn w:val="Normal"/>
    <w:next w:val="Normal"/>
    <w:uiPriority w:val="1"/>
    <w:qFormat/>
    <w:rsid w:val="622596F5"/>
    <w:pPr>
      <w:spacing w:before="240" w:after="60"/>
      <w:outlineLvl w:val="7"/>
    </w:pPr>
    <w:rPr>
      <w:i/>
      <w:iCs/>
    </w:rPr>
  </w:style>
  <w:style w:type="paragraph" w:styleId="Heading9">
    <w:name w:val="heading 9"/>
    <w:basedOn w:val="Normal"/>
    <w:next w:val="Normal"/>
    <w:uiPriority w:val="1"/>
    <w:qFormat/>
    <w:rsid w:val="622596F5"/>
    <w:pPr>
      <w:spacing w:before="240" w:after="60"/>
      <w:outlineLvl w:val="8"/>
    </w:pPr>
    <w:rPr>
      <w:rFonts w:ascii="Verdana" w:hAnsi="Verdan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7F62BC"/>
    <w:pPr>
      <w:tabs>
        <w:tab w:val="center" w:pos="4320"/>
        <w:tab w:val="right" w:pos="8640"/>
      </w:tabs>
    </w:pPr>
  </w:style>
  <w:style w:type="paragraph" w:styleId="Footer">
    <w:name w:val="footer"/>
    <w:basedOn w:val="Normal"/>
    <w:uiPriority w:val="1"/>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uiPriority w:val="1"/>
    <w:rsid w:val="622596F5"/>
    <w:pPr>
      <w:spacing w:after="120"/>
      <w:ind w:left="720"/>
    </w:pPr>
    <w:rPr>
      <w:rFonts w:ascii="Arial" w:hAnsi="Arial"/>
      <w:sz w:val="22"/>
      <w:szCs w:val="22"/>
    </w:rPr>
  </w:style>
  <w:style w:type="paragraph" w:styleId="ListBullet">
    <w:name w:val="List Bullet"/>
    <w:basedOn w:val="Normal"/>
    <w:uiPriority w:val="1"/>
    <w:rsid w:val="622596F5"/>
    <w:pPr>
      <w:tabs>
        <w:tab w:val="left" w:pos="3869"/>
      </w:tabs>
      <w:spacing w:after="120"/>
    </w:pPr>
    <w:rPr>
      <w:rFonts w:ascii="Arial" w:hAnsi="Arial"/>
      <w:sz w:val="22"/>
      <w:szCs w:val="22"/>
    </w:rPr>
  </w:style>
  <w:style w:type="paragraph" w:customStyle="1" w:styleId="a">
    <w:name w:val="_"/>
    <w:basedOn w:val="Normal"/>
    <w:uiPriority w:val="1"/>
    <w:rsid w:val="622596F5"/>
    <w:pPr>
      <w:spacing w:after="120"/>
      <w:ind w:left="696" w:hanging="696"/>
    </w:pPr>
    <w:rPr>
      <w:rFonts w:ascii="Arial" w:hAnsi="Arial"/>
      <w:sz w:val="22"/>
      <w:szCs w:val="22"/>
    </w:rPr>
  </w:style>
  <w:style w:type="paragraph" w:styleId="ListBullet2">
    <w:name w:val="List Bullet 2"/>
    <w:basedOn w:val="Normal"/>
    <w:uiPriority w:val="1"/>
    <w:rsid w:val="622596F5"/>
    <w:pPr>
      <w:numPr>
        <w:numId w:val="3"/>
      </w:numPr>
      <w:spacing w:after="120"/>
    </w:pPr>
    <w:rPr>
      <w:rFonts w:ascii="Arial" w:hAnsi="Arial"/>
      <w:sz w:val="22"/>
      <w:szCs w:val="22"/>
    </w:rPr>
  </w:style>
  <w:style w:type="paragraph" w:customStyle="1" w:styleId="BulletSymbol">
    <w:name w:val="Bullet (Symbol)"/>
    <w:basedOn w:val="Normal"/>
    <w:next w:val="Normal"/>
    <w:uiPriority w:val="1"/>
    <w:rsid w:val="00C836EA"/>
    <w:pPr>
      <w:numPr>
        <w:numId w:val="5"/>
      </w:numPr>
      <w:spacing w:before="80" w:after="80"/>
    </w:pPr>
    <w:rPr>
      <w:rFonts w:ascii="Tahoma" w:hAnsi="Tahoma"/>
      <w:sz w:val="20"/>
      <w:szCs w:val="20"/>
      <w:lang w:val="en-NZ"/>
    </w:rPr>
  </w:style>
  <w:style w:type="paragraph" w:styleId="ListBullet3">
    <w:name w:val="List Bullet 3"/>
    <w:basedOn w:val="Normal"/>
    <w:uiPriority w:val="1"/>
    <w:rsid w:val="00F441C7"/>
    <w:pPr>
      <w:numPr>
        <w:numId w:val="9"/>
      </w:numPr>
    </w:pPr>
    <w:rPr>
      <w:rFonts w:ascii="Arial" w:hAnsi="Arial"/>
      <w:sz w:val="20"/>
    </w:rPr>
  </w:style>
  <w:style w:type="paragraph" w:styleId="BalloonText">
    <w:name w:val="Balloon Text"/>
    <w:basedOn w:val="Normal"/>
    <w:uiPriority w:val="1"/>
    <w:semiHidden/>
    <w:rsid w:val="00307055"/>
    <w:rPr>
      <w:rFonts w:ascii="Tahoma" w:hAnsi="Tahoma" w:cs="Tahoma"/>
      <w:sz w:val="16"/>
      <w:szCs w:val="16"/>
    </w:rPr>
  </w:style>
  <w:style w:type="paragraph" w:styleId="DocumentMap">
    <w:name w:val="Document Map"/>
    <w:basedOn w:val="Normal"/>
    <w:uiPriority w:val="1"/>
    <w:semiHidden/>
    <w:rsid w:val="00CB6101"/>
    <w:pPr>
      <w:shd w:val="clear" w:color="auto" w:fill="000080"/>
    </w:pPr>
    <w:rPr>
      <w:rFonts w:ascii="Tahoma" w:hAnsi="Tahoma" w:cs="Tahoma"/>
      <w:sz w:val="20"/>
      <w:szCs w:val="20"/>
    </w:rPr>
  </w:style>
  <w:style w:type="paragraph" w:styleId="ListParagraph">
    <w:name w:val="List Paragraph"/>
    <w:basedOn w:val="Normal"/>
    <w:uiPriority w:val="34"/>
    <w:qFormat/>
    <w:rsid w:val="00103BE9"/>
    <w:pPr>
      <w:ind w:left="720"/>
    </w:pPr>
    <w:rPr>
      <w:rFonts w:ascii="Calibri" w:eastAsia="Calibri" w:hAnsi="Calibri" w:cs="Calibri"/>
      <w:sz w:val="22"/>
      <w:szCs w:val="22"/>
      <w:lang w:val="en-NZ" w:eastAsia="en-NZ"/>
    </w:rPr>
  </w:style>
  <w:style w:type="character" w:styleId="CommentReference">
    <w:name w:val="annotation reference"/>
    <w:rsid w:val="001767B9"/>
    <w:rPr>
      <w:sz w:val="16"/>
      <w:szCs w:val="16"/>
    </w:rPr>
  </w:style>
  <w:style w:type="paragraph" w:styleId="CommentText">
    <w:name w:val="annotation text"/>
    <w:basedOn w:val="Normal"/>
    <w:link w:val="CommentTextChar"/>
    <w:uiPriority w:val="1"/>
    <w:rsid w:val="001767B9"/>
    <w:rPr>
      <w:sz w:val="20"/>
      <w:szCs w:val="20"/>
    </w:rPr>
  </w:style>
  <w:style w:type="character" w:customStyle="1" w:styleId="CommentTextChar">
    <w:name w:val="Comment Text Char"/>
    <w:link w:val="CommentText"/>
    <w:rsid w:val="001767B9"/>
    <w:rPr>
      <w:lang w:val="en-US" w:eastAsia="en-US"/>
    </w:rPr>
  </w:style>
  <w:style w:type="paragraph" w:styleId="CommentSubject">
    <w:name w:val="annotation subject"/>
    <w:basedOn w:val="CommentText"/>
    <w:next w:val="CommentText"/>
    <w:link w:val="CommentSubjectChar"/>
    <w:rsid w:val="001767B9"/>
    <w:rPr>
      <w:b/>
      <w:bCs/>
    </w:rPr>
  </w:style>
  <w:style w:type="character" w:customStyle="1" w:styleId="CommentSubjectChar">
    <w:name w:val="Comment Subject Char"/>
    <w:link w:val="CommentSubject"/>
    <w:rsid w:val="001767B9"/>
    <w:rPr>
      <w:b/>
      <w:bCs/>
      <w:lang w:val="en-US" w:eastAsia="en-US"/>
    </w:rPr>
  </w:style>
  <w:style w:type="paragraph" w:styleId="Revision">
    <w:name w:val="Revision"/>
    <w:hidden/>
    <w:uiPriority w:val="99"/>
    <w:semiHidden/>
    <w:rsid w:val="00A404B4"/>
    <w:rPr>
      <w:sz w:val="24"/>
      <w:szCs w:val="24"/>
      <w:lang w:val="en-US" w:eastAsia="en-US"/>
    </w:rPr>
  </w:style>
  <w:style w:type="character" w:customStyle="1" w:styleId="Heading3Char">
    <w:name w:val="Heading 3 Char"/>
    <w:aliases w:val="Section Char,(Appendix Nbr) Char,Level 1 - 1 Char,Heading 3 Char Char Char"/>
    <w:link w:val="Heading3"/>
    <w:rsid w:val="00FF318A"/>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436021833">
      <w:bodyDiv w:val="1"/>
      <w:marLeft w:val="0"/>
      <w:marRight w:val="0"/>
      <w:marTop w:val="0"/>
      <w:marBottom w:val="0"/>
      <w:divBdr>
        <w:top w:val="none" w:sz="0" w:space="0" w:color="auto"/>
        <w:left w:val="none" w:sz="0" w:space="0" w:color="auto"/>
        <w:bottom w:val="none" w:sz="0" w:space="0" w:color="auto"/>
        <w:right w:val="none" w:sz="0" w:space="0" w:color="auto"/>
      </w:divBdr>
    </w:div>
    <w:div w:id="1135831730">
      <w:bodyDiv w:val="1"/>
      <w:marLeft w:val="0"/>
      <w:marRight w:val="0"/>
      <w:marTop w:val="0"/>
      <w:marBottom w:val="0"/>
      <w:divBdr>
        <w:top w:val="none" w:sz="0" w:space="0" w:color="auto"/>
        <w:left w:val="none" w:sz="0" w:space="0" w:color="auto"/>
        <w:bottom w:val="none" w:sz="0" w:space="0" w:color="auto"/>
        <w:right w:val="none" w:sz="0" w:space="0" w:color="auto"/>
      </w:divBdr>
    </w:div>
    <w:div w:id="1140263661">
      <w:bodyDiv w:val="1"/>
      <w:marLeft w:val="0"/>
      <w:marRight w:val="0"/>
      <w:marTop w:val="0"/>
      <w:marBottom w:val="0"/>
      <w:divBdr>
        <w:top w:val="none" w:sz="0" w:space="0" w:color="auto"/>
        <w:left w:val="none" w:sz="0" w:space="0" w:color="auto"/>
        <w:bottom w:val="none" w:sz="0" w:space="0" w:color="auto"/>
        <w:right w:val="none" w:sz="0" w:space="0" w:color="auto"/>
      </w:divBdr>
    </w:div>
    <w:div w:id="1149325470">
      <w:bodyDiv w:val="1"/>
      <w:marLeft w:val="0"/>
      <w:marRight w:val="0"/>
      <w:marTop w:val="0"/>
      <w:marBottom w:val="0"/>
      <w:divBdr>
        <w:top w:val="none" w:sz="0" w:space="0" w:color="auto"/>
        <w:left w:val="none" w:sz="0" w:space="0" w:color="auto"/>
        <w:bottom w:val="none" w:sz="0" w:space="0" w:color="auto"/>
        <w:right w:val="none" w:sz="0" w:space="0" w:color="auto"/>
      </w:divBdr>
      <w:divsChild>
        <w:div w:id="1529559086">
          <w:marLeft w:val="274"/>
          <w:marRight w:val="0"/>
          <w:marTop w:val="0"/>
          <w:marBottom w:val="0"/>
          <w:divBdr>
            <w:top w:val="none" w:sz="0" w:space="0" w:color="auto"/>
            <w:left w:val="none" w:sz="0" w:space="0" w:color="auto"/>
            <w:bottom w:val="none" w:sz="0" w:space="0" w:color="auto"/>
            <w:right w:val="none" w:sz="0" w:space="0" w:color="auto"/>
          </w:divBdr>
        </w:div>
      </w:divsChild>
    </w:div>
    <w:div w:id="1516070104">
      <w:bodyDiv w:val="1"/>
      <w:marLeft w:val="0"/>
      <w:marRight w:val="0"/>
      <w:marTop w:val="0"/>
      <w:marBottom w:val="0"/>
      <w:divBdr>
        <w:top w:val="none" w:sz="0" w:space="0" w:color="auto"/>
        <w:left w:val="none" w:sz="0" w:space="0" w:color="auto"/>
        <w:bottom w:val="none" w:sz="0" w:space="0" w:color="auto"/>
        <w:right w:val="none" w:sz="0" w:space="0" w:color="auto"/>
      </w:divBdr>
    </w:div>
    <w:div w:id="1535846538">
      <w:bodyDiv w:val="1"/>
      <w:marLeft w:val="0"/>
      <w:marRight w:val="0"/>
      <w:marTop w:val="0"/>
      <w:marBottom w:val="0"/>
      <w:divBdr>
        <w:top w:val="none" w:sz="0" w:space="0" w:color="auto"/>
        <w:left w:val="none" w:sz="0" w:space="0" w:color="auto"/>
        <w:bottom w:val="none" w:sz="0" w:space="0" w:color="auto"/>
        <w:right w:val="none" w:sz="0" w:space="0" w:color="auto"/>
      </w:divBdr>
    </w:div>
    <w:div w:id="1819691714">
      <w:bodyDiv w:val="1"/>
      <w:marLeft w:val="0"/>
      <w:marRight w:val="0"/>
      <w:marTop w:val="0"/>
      <w:marBottom w:val="0"/>
      <w:divBdr>
        <w:top w:val="none" w:sz="0" w:space="0" w:color="auto"/>
        <w:left w:val="none" w:sz="0" w:space="0" w:color="auto"/>
        <w:bottom w:val="none" w:sz="0" w:space="0" w:color="auto"/>
        <w:right w:val="none" w:sz="0" w:space="0" w:color="auto"/>
      </w:divBdr>
    </w:div>
    <w:div w:id="20005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E302D-116A-4D19-890E-02A217E9E52E}">
  <ds:schemaRefs>
    <ds:schemaRef ds:uri="http://schemas.microsoft.com/office/2006/metadata/longProperties"/>
  </ds:schemaRefs>
</ds:datastoreItem>
</file>

<file path=customXml/itemProps2.xml><?xml version="1.0" encoding="utf-8"?>
<ds:datastoreItem xmlns:ds="http://schemas.openxmlformats.org/officeDocument/2006/customXml" ds:itemID="{6FD7D554-CA92-443E-A293-952B464F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1FA61-DDEE-4FC2-B4ED-7AA534A27E51}">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customXml/itemProps4.xml><?xml version="1.0" encoding="utf-8"?>
<ds:datastoreItem xmlns:ds="http://schemas.openxmlformats.org/officeDocument/2006/customXml" ds:itemID="{6B9C2A6C-A038-42E5-A538-04B3FDFD4E5D}">
  <ds:schemaRefs>
    <ds:schemaRef ds:uri="http://schemas.openxmlformats.org/officeDocument/2006/bibliography"/>
  </ds:schemaRefs>
</ds:datastoreItem>
</file>

<file path=customXml/itemProps5.xml><?xml version="1.0" encoding="utf-8"?>
<ds:datastoreItem xmlns:ds="http://schemas.openxmlformats.org/officeDocument/2006/customXml" ds:itemID="{D8AF621D-0A26-4B2E-8945-D0FFC1204879}">
  <ds:schemaRefs>
    <ds:schemaRef ds:uri="http://schemas.microsoft.com/sharepoint/v3/contenttype/forms"/>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Emma Osmond-Wilson</cp:lastModifiedBy>
  <cp:revision>6</cp:revision>
  <cp:lastPrinted>2023-11-27T18:06:00Z</cp:lastPrinted>
  <dcterms:created xsi:type="dcterms:W3CDTF">2025-05-07T02:05:00Z</dcterms:created>
  <dcterms:modified xsi:type="dcterms:W3CDTF">2025-05-12T19:57:00Z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Sharegate Service Account (O365 project)</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y fmtid="{D5CDD505-2E9C-101B-9397-08002B2CF9AE}" pid="5" name="MediaServiceImageTags">
    <vt:lpwstr/>
  </property>
</Properties>
</file>