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5716235D" w:rsidR="00B65EE2" w:rsidRPr="0019252A" w:rsidRDefault="00C92087" w:rsidP="00B65EE2">
            <w:pPr>
              <w:pStyle w:val="Paragraphbody"/>
              <w:rPr>
                <w:color w:val="FFFFFF" w:themeColor="background2"/>
                <w:sz w:val="20"/>
                <w:szCs w:val="20"/>
              </w:rPr>
            </w:pPr>
            <w:r>
              <w:rPr>
                <w:color w:val="FFFFFF" w:themeColor="background2"/>
                <w:sz w:val="20"/>
                <w:szCs w:val="20"/>
              </w:rPr>
              <w:t>Projects – HS</w:t>
            </w:r>
            <w:r w:rsidR="00F959D7">
              <w:rPr>
                <w:color w:val="FFFFFF" w:themeColor="background2"/>
                <w:sz w:val="20"/>
                <w:szCs w:val="20"/>
              </w:rPr>
              <w:t>+Q</w:t>
            </w:r>
            <w:r>
              <w:rPr>
                <w:color w:val="FFFFFF" w:themeColor="background2"/>
                <w:sz w:val="20"/>
                <w:szCs w:val="20"/>
              </w:rPr>
              <w:t xml:space="preserve"> Advisor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0F2E0AAB" w:rsidR="00B65EE2" w:rsidRPr="00771933" w:rsidRDefault="00C92087" w:rsidP="00B65EE2">
            <w:pPr>
              <w:rPr>
                <w:rFonts w:cs="Open Sans"/>
                <w:sz w:val="20"/>
                <w:szCs w:val="20"/>
              </w:rPr>
            </w:pPr>
            <w:r>
              <w:rPr>
                <w:rFonts w:cs="Open Sans"/>
                <w:sz w:val="20"/>
                <w:szCs w:val="20"/>
              </w:rPr>
              <w:t xml:space="preserve">Dannevirke, </w:t>
            </w:r>
            <w:proofErr w:type="spellStart"/>
            <w:r>
              <w:rPr>
                <w:rFonts w:cs="Open Sans"/>
                <w:sz w:val="20"/>
                <w:szCs w:val="20"/>
              </w:rPr>
              <w:t>Manawatū</w:t>
            </w:r>
            <w:proofErr w:type="spellEnd"/>
            <w:r w:rsidR="00B65EE2">
              <w:rPr>
                <w:rFonts w:cs="Open Sans"/>
                <w:sz w:val="20"/>
                <w:szCs w:val="20"/>
              </w:rPr>
              <w:t xml:space="preserve"> </w:t>
            </w:r>
            <w:r w:rsidR="00B65EE2" w:rsidRPr="00771933">
              <w:rPr>
                <w:rFonts w:cs="Open Sans"/>
                <w:sz w:val="20"/>
                <w:szCs w:val="20"/>
              </w:rPr>
              <w:t xml:space="preserve">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07EF7A63" w:rsidR="00B65EE2" w:rsidRPr="00771933" w:rsidRDefault="00C92087" w:rsidP="00B65EE2">
            <w:pPr>
              <w:rPr>
                <w:rFonts w:cs="Open Sans"/>
                <w:sz w:val="20"/>
                <w:szCs w:val="20"/>
              </w:rPr>
            </w:pPr>
            <w:r>
              <w:rPr>
                <w:rFonts w:cs="Open Sans"/>
                <w:sz w:val="20"/>
                <w:szCs w:val="20"/>
              </w:rPr>
              <w:t>January</w:t>
            </w:r>
            <w:r w:rsidR="00B65EE2">
              <w:rPr>
                <w:rFonts w:cs="Open Sans"/>
                <w:sz w:val="20"/>
                <w:szCs w:val="20"/>
              </w:rPr>
              <w:t xml:space="preserve">, </w:t>
            </w:r>
            <w:r w:rsidR="00B65EE2" w:rsidRPr="00771933">
              <w:rPr>
                <w:rFonts w:cs="Open Sans"/>
                <w:sz w:val="20"/>
                <w:szCs w:val="20"/>
              </w:rPr>
              <w:t>202</w:t>
            </w:r>
            <w:r>
              <w:rPr>
                <w:rFonts w:cs="Open Sans"/>
                <w:sz w:val="20"/>
                <w:szCs w:val="20"/>
              </w:rPr>
              <w:t>6</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06BF0E77" w:rsidR="00B65EE2" w:rsidRPr="00771933" w:rsidRDefault="00C92087" w:rsidP="00B65EE2">
            <w:pPr>
              <w:pStyle w:val="Paragraphbody"/>
              <w:rPr>
                <w:sz w:val="20"/>
                <w:szCs w:val="20"/>
              </w:rPr>
            </w:pPr>
            <w:r>
              <w:rPr>
                <w:sz w:val="20"/>
                <w:szCs w:val="20"/>
              </w:rPr>
              <w:t>Matthew Beach</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15F9961A" w:rsidR="00B65EE2" w:rsidRPr="00771933" w:rsidRDefault="00C92087" w:rsidP="00B65EE2">
            <w:pPr>
              <w:pStyle w:val="Paragraphbody"/>
              <w:rPr>
                <w:sz w:val="20"/>
                <w:szCs w:val="20"/>
              </w:rPr>
            </w:pPr>
            <w:r>
              <w:rPr>
                <w:sz w:val="20"/>
                <w:szCs w:val="20"/>
              </w:rPr>
              <w:t>Renewables</w:t>
            </w: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0F4E1E84" w:rsidR="00B65EE2" w:rsidRPr="00771933" w:rsidRDefault="00C92087" w:rsidP="00B65EE2">
            <w:pPr>
              <w:pStyle w:val="Paragraphbody"/>
              <w:rPr>
                <w:sz w:val="20"/>
                <w:szCs w:val="20"/>
              </w:rPr>
            </w:pPr>
            <w:r>
              <w:rPr>
                <w:sz w:val="20"/>
                <w:szCs w:val="20"/>
              </w:rPr>
              <w:t>Matthew Beach</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274CCDEF" w:rsidR="00B65EE2" w:rsidRPr="00771933" w:rsidRDefault="00C92087" w:rsidP="00B65EE2">
            <w:pPr>
              <w:pStyle w:val="Paragraphbody"/>
              <w:rPr>
                <w:sz w:val="20"/>
                <w:szCs w:val="20"/>
              </w:rPr>
            </w:pPr>
            <w:r>
              <w:rPr>
                <w:sz w:val="20"/>
                <w:szCs w:val="20"/>
              </w:rPr>
              <w:t>November</w:t>
            </w:r>
            <w:r w:rsidR="00B65EE2">
              <w:rPr>
                <w:sz w:val="20"/>
                <w:szCs w:val="20"/>
              </w:rPr>
              <w:t>, 2025</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B1F881F" w:rsidR="00B65EE2" w:rsidRDefault="00C92087" w:rsidP="00B65EE2">
            <w:pPr>
              <w:pStyle w:val="Paragraphbody"/>
              <w:rPr>
                <w:sz w:val="20"/>
                <w:szCs w:val="20"/>
              </w:rPr>
            </w:pPr>
            <w:r>
              <w:rPr>
                <w:sz w:val="20"/>
                <w:szCs w:val="20"/>
              </w:rPr>
              <w:t>November</w:t>
            </w:r>
            <w:r w:rsidR="00B65EE2">
              <w:rPr>
                <w:sz w:val="20"/>
                <w:szCs w:val="20"/>
              </w:rPr>
              <w:t>, 2025</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13C9494C" w:rsidR="00B65EE2" w:rsidRPr="00FC17DE" w:rsidRDefault="00B65EE2" w:rsidP="00B65EE2">
            <w:pPr>
              <w:rPr>
                <w:rFonts w:cs="Open Sans"/>
                <w:szCs w:val="18"/>
              </w:rPr>
            </w:pPr>
            <w:r>
              <w:rPr>
                <w:rFonts w:cs="Open Sans"/>
                <w:sz w:val="20"/>
                <w:szCs w:val="20"/>
              </w:rPr>
              <w:br/>
            </w:r>
            <w:r w:rsidR="00C92087" w:rsidRPr="00C92087">
              <w:rPr>
                <w:rFonts w:cs="Open Sans"/>
                <w:sz w:val="20"/>
                <w:szCs w:val="20"/>
              </w:rPr>
              <w:t>To ensure that all project activities adhere to the highest standards of quality, health, safety, and environmental compliance</w:t>
            </w:r>
            <w:r w:rsidR="00C92087">
              <w:rPr>
                <w:rFonts w:cs="Open Sans"/>
                <w:sz w:val="20"/>
                <w:szCs w:val="20"/>
              </w:rPr>
              <w:t>.</w:t>
            </w:r>
            <w:r>
              <w:rPr>
                <w:rFonts w:cs="Open Sans"/>
                <w:sz w:val="20"/>
                <w:szCs w:val="20"/>
              </w:rPr>
              <w:br/>
            </w:r>
          </w:p>
        </w:tc>
      </w:tr>
    </w:tbl>
    <w:p w14:paraId="421E6555" w14:textId="095726EC" w:rsidR="00FE0C0A" w:rsidRPr="00FF2B9D" w:rsidRDefault="00B65EE2" w:rsidP="00B65EE2">
      <w:pPr>
        <w:pStyle w:val="BodyContactInfo"/>
        <w:sectPr w:rsidR="00FE0C0A" w:rsidRPr="00FF2B9D" w:rsidSect="00FE0C0A">
          <w:footerReference w:type="default" r:id="rId10"/>
          <w:headerReference w:type="first" r:id="rId11"/>
          <w:pgSz w:w="11906" w:h="16838"/>
          <w:pgMar w:top="1440" w:right="1440" w:bottom="1440" w:left="1440" w:header="709" w:footer="0" w:gutter="0"/>
          <w:cols w:space="708"/>
          <w:titlePg/>
          <w:docGrid w:linePitch="360"/>
        </w:sectPr>
      </w:pPr>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2"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64121EFF">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3"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4"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3E897A58" w14:textId="57446963" w:rsidR="00C5736F" w:rsidRPr="00E81730" w:rsidRDefault="00E81730" w:rsidP="00C5736F">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C92087" w:rsidRPr="00C92087">
        <w:t>As the Projects QHSE Advisor at McKay Electrical Ltd., you will play a crucial role in ensuring that all project activities adhere to the highest standards of quality, health, safety, and environmental compliance. Your primary responsibility will be to develop, implement, and maintain effective QHSE management systems for ongoing and upcoming projects. You will work closely with project teams, contractors, and other stakeholders to create a culture of safety, environmental responsibility, and quality excellence.</w:t>
      </w:r>
    </w:p>
    <w:p w14:paraId="3B276759" w14:textId="77777777" w:rsidR="00C5736F" w:rsidRDefault="00C5736F" w:rsidP="00C5736F">
      <w:pPr>
        <w:pStyle w:val="Paragraphbody"/>
      </w:pPr>
    </w:p>
    <w:p w14:paraId="71B491F4" w14:textId="77777777" w:rsidR="00C5736F" w:rsidRPr="007D6019" w:rsidRDefault="00C5736F" w:rsidP="00C5736F">
      <w:pPr>
        <w:pStyle w:val="Heading"/>
      </w:pPr>
      <w:r>
        <w:t xml:space="preserve">Responsibilities </w:t>
      </w:r>
    </w:p>
    <w:p w14:paraId="6C58E10D" w14:textId="2ED5B1E3" w:rsidR="00C92087" w:rsidRDefault="00C92087" w:rsidP="00C5736F">
      <w:pPr>
        <w:pStyle w:val="Subheading"/>
      </w:pPr>
      <w:r>
        <w:t>HS</w:t>
      </w:r>
      <w:r w:rsidR="00F959D7">
        <w:t>+Q</w:t>
      </w:r>
      <w:r>
        <w:t xml:space="preserve"> Management System</w:t>
      </w:r>
    </w:p>
    <w:p w14:paraId="2AEB4B85" w14:textId="77777777"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Develop, implement, and continuously improve QHSE management systems for projects in compliance with relevant regulations, industry standards, and company policies.</w:t>
      </w:r>
    </w:p>
    <w:p w14:paraId="2A1EAB8C" w14:textId="6E082C07" w:rsidR="00C92087" w:rsidRPr="00C92087" w:rsidRDefault="00C92087" w:rsidP="00C5736F">
      <w:pPr>
        <w:pStyle w:val="ListParagraph"/>
        <w:numPr>
          <w:ilvl w:val="1"/>
          <w:numId w:val="8"/>
        </w:numPr>
        <w:rPr>
          <w:rFonts w:ascii="Open Sans" w:hAnsi="Open Sans" w:cs="Open Sans"/>
          <w:sz w:val="18"/>
          <w:szCs w:val="18"/>
        </w:rPr>
      </w:pPr>
      <w:r w:rsidRPr="00C92087">
        <w:rPr>
          <w:rFonts w:ascii="Open Sans" w:hAnsi="Open Sans" w:cs="Open Sans"/>
          <w:sz w:val="18"/>
          <w:szCs w:val="18"/>
        </w:rPr>
        <w:t>Conduct regular audits and inspections to assess the effectiveness of QHSE systems and identify areas for improvement.</w:t>
      </w:r>
    </w:p>
    <w:p w14:paraId="21E1EA76" w14:textId="3FF1F5ED" w:rsidR="00C92087" w:rsidRDefault="00C92087" w:rsidP="00C92087">
      <w:pPr>
        <w:pStyle w:val="Subheading"/>
        <w:spacing w:before="240"/>
      </w:pPr>
      <w:r>
        <w:t>Risk Assessment and Mitigation</w:t>
      </w:r>
    </w:p>
    <w:p w14:paraId="73B7C0B4" w14:textId="77777777" w:rsidR="00C92087" w:rsidRPr="00C92087" w:rsidRDefault="00C92087" w:rsidP="00C92087">
      <w:pPr>
        <w:pStyle w:val="Subheading"/>
        <w:numPr>
          <w:ilvl w:val="1"/>
          <w:numId w:val="13"/>
        </w:numPr>
        <w:spacing w:before="240"/>
        <w:rPr>
          <w:rFonts w:eastAsiaTheme="minorHAnsi" w:cs="Open Sans"/>
          <w:b w:val="0"/>
          <w:color w:val="auto"/>
          <w:kern w:val="2"/>
          <w:sz w:val="18"/>
          <w:szCs w:val="18"/>
          <w:lang w:val="en-NZ"/>
          <w14:ligatures w14:val="standardContextual"/>
        </w:rPr>
      </w:pPr>
      <w:r w:rsidRPr="00C92087">
        <w:rPr>
          <w:rFonts w:eastAsiaTheme="minorHAnsi" w:cs="Open Sans"/>
          <w:b w:val="0"/>
          <w:color w:val="auto"/>
          <w:kern w:val="2"/>
          <w:sz w:val="18"/>
          <w:szCs w:val="18"/>
          <w:lang w:val="en-NZ"/>
          <w14:ligatures w14:val="standardContextual"/>
        </w:rPr>
        <w:t>Conduct risk assessments for project activities, identifying potential hazards and implementing effective control measures.</w:t>
      </w:r>
    </w:p>
    <w:p w14:paraId="456A6F3F" w14:textId="16472392"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Work with project teams to develop and implement risk mitigation plans.</w:t>
      </w:r>
    </w:p>
    <w:p w14:paraId="37502890" w14:textId="090A3B24" w:rsidR="00C5736F" w:rsidRPr="00ED682F" w:rsidRDefault="00C92087" w:rsidP="00C92087">
      <w:pPr>
        <w:pStyle w:val="Subheading"/>
        <w:spacing w:before="240"/>
      </w:pPr>
      <w:r>
        <w:t>Safety</w:t>
      </w:r>
      <w:r w:rsidR="007C7B58">
        <w:t xml:space="preserve"> Leadership</w:t>
      </w:r>
    </w:p>
    <w:p w14:paraId="2295B723" w14:textId="77777777"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Provide guidance and leadership on safety matters to project teams, promoting a strong safety culture throughout all project phases.</w:t>
      </w:r>
    </w:p>
    <w:p w14:paraId="190EA21D" w14:textId="7E8CE2AF" w:rsidR="007C7B58"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Conduct safety training sessions and workshops for project staff and contractors.</w:t>
      </w:r>
    </w:p>
    <w:p w14:paraId="4381A961" w14:textId="0F7E5D74" w:rsidR="00C5736F" w:rsidRPr="00ED682F" w:rsidRDefault="00C92087" w:rsidP="00C5736F">
      <w:pPr>
        <w:pStyle w:val="Subheading"/>
      </w:pPr>
      <w:r>
        <w:t>Incident</w:t>
      </w:r>
      <w:r w:rsidR="00C5736F" w:rsidRPr="00ED682F">
        <w:t xml:space="preserve"> </w:t>
      </w:r>
      <w:r w:rsidR="007C7B58">
        <w:t>Management</w:t>
      </w:r>
      <w:r w:rsidR="00C5736F" w:rsidRPr="00ED682F">
        <w:t xml:space="preserve"> </w:t>
      </w:r>
    </w:p>
    <w:p w14:paraId="7956D7ED" w14:textId="77777777"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Investigate incidents, accidents, and near misses, and provide recommendations for corrective and preventive actions.</w:t>
      </w:r>
    </w:p>
    <w:p w14:paraId="34958642" w14:textId="65488A35" w:rsidR="009B07EF"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Maintain incident records and analyse trends to proactively address potential issues.</w:t>
      </w:r>
      <w:r w:rsidR="009B07EF" w:rsidRPr="00C92087">
        <w:rPr>
          <w:rFonts w:cs="Open Sans"/>
          <w:szCs w:val="18"/>
        </w:rPr>
        <w:t xml:space="preserve"> </w:t>
      </w:r>
    </w:p>
    <w:p w14:paraId="4664D4E8" w14:textId="4D00AC34" w:rsidR="00C5736F" w:rsidRPr="00ED682F" w:rsidRDefault="009B07EF" w:rsidP="00C5736F">
      <w:pPr>
        <w:pStyle w:val="Subheading"/>
      </w:pPr>
      <w:r>
        <w:t>Quality Assurance</w:t>
      </w:r>
    </w:p>
    <w:p w14:paraId="05B454B2" w14:textId="77777777"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Collaborate with project managers to establish and maintain quality assurance processes for project deliverables.</w:t>
      </w:r>
    </w:p>
    <w:p w14:paraId="6E0D561B" w14:textId="3E96D598" w:rsidR="00C5736F"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Monitor and report on project performance against quality objectives.</w:t>
      </w:r>
    </w:p>
    <w:p w14:paraId="0E8996E8" w14:textId="4ED751DE" w:rsidR="007C7B58" w:rsidRPr="00ED682F" w:rsidRDefault="00C92087" w:rsidP="007C7B58">
      <w:pPr>
        <w:pStyle w:val="Subheading"/>
      </w:pPr>
      <w:r>
        <w:lastRenderedPageBreak/>
        <w:t>Environmental</w:t>
      </w:r>
      <w:r w:rsidR="009B07EF">
        <w:t xml:space="preserve"> Compliance </w:t>
      </w:r>
    </w:p>
    <w:p w14:paraId="076A1F77" w14:textId="77777777"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Ensure projects comply with environmental regulations and standards.</w:t>
      </w:r>
    </w:p>
    <w:p w14:paraId="44849511" w14:textId="0CC37DF1" w:rsidR="009B07EF"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Implement measures to minimize the environmental impact of project activities.</w:t>
      </w:r>
    </w:p>
    <w:p w14:paraId="5A53E64E" w14:textId="507A88B0" w:rsidR="007C7B58" w:rsidRPr="00ED682F" w:rsidRDefault="009B07EF" w:rsidP="007C7B58">
      <w:pPr>
        <w:pStyle w:val="Subheading"/>
      </w:pPr>
      <w:r>
        <w:t>Documentation and Reporting</w:t>
      </w:r>
    </w:p>
    <w:p w14:paraId="015841E7" w14:textId="77777777"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Maintain accurate and up-to-date QHSE documentation for projects.</w:t>
      </w:r>
    </w:p>
    <w:p w14:paraId="31E4EE8B" w14:textId="77777777" w:rsid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Prepare regular reports on QHSE performance for project management and corporate leadership.</w:t>
      </w:r>
    </w:p>
    <w:p w14:paraId="1091B115" w14:textId="7585C945" w:rsidR="00C92087" w:rsidRPr="00C92087" w:rsidRDefault="00C92087" w:rsidP="00C92087">
      <w:pPr>
        <w:pStyle w:val="Subheading"/>
      </w:pPr>
      <w:r w:rsidRPr="00C92087">
        <w:t>Stakeholder Engagement</w:t>
      </w:r>
    </w:p>
    <w:p w14:paraId="1DDFFC6E" w14:textId="77777777" w:rsidR="00C92087"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Engage with internal and external stakeholders to promote QHSE awareness and collaboration.</w:t>
      </w:r>
    </w:p>
    <w:p w14:paraId="5DEAE7FE" w14:textId="1EA10494" w:rsidR="009B4D7A" w:rsidRPr="00C92087" w:rsidRDefault="00C92087" w:rsidP="00C92087">
      <w:pPr>
        <w:pStyle w:val="ListParagraph"/>
        <w:numPr>
          <w:ilvl w:val="1"/>
          <w:numId w:val="8"/>
        </w:numPr>
        <w:rPr>
          <w:rFonts w:ascii="Open Sans" w:hAnsi="Open Sans" w:cs="Open Sans"/>
          <w:sz w:val="18"/>
          <w:szCs w:val="18"/>
        </w:rPr>
      </w:pPr>
      <w:r w:rsidRPr="00C92087">
        <w:rPr>
          <w:rFonts w:ascii="Open Sans" w:hAnsi="Open Sans" w:cs="Open Sans"/>
          <w:sz w:val="18"/>
          <w:szCs w:val="18"/>
        </w:rPr>
        <w:t>Liaise with regulatory bodies and external auditors as needed.</w:t>
      </w:r>
    </w:p>
    <w:p w14:paraId="5EE1162B" w14:textId="77777777" w:rsidR="00C5736F" w:rsidRDefault="00C5736F" w:rsidP="00C5736F">
      <w:pPr>
        <w:pStyle w:val="Heading"/>
      </w:pPr>
      <w:r>
        <w:t>Qualifications &amp; Knowledge</w:t>
      </w:r>
    </w:p>
    <w:p w14:paraId="0857855A" w14:textId="77777777" w:rsidR="00C92087" w:rsidRPr="00C92087" w:rsidRDefault="00C92087" w:rsidP="00C92087">
      <w:pPr>
        <w:pStyle w:val="Heading"/>
        <w:numPr>
          <w:ilvl w:val="0"/>
          <w:numId w:val="14"/>
        </w:numPr>
        <w:rPr>
          <w:rFonts w:eastAsiaTheme="minorHAnsi" w:cs="Open Sans"/>
          <w:kern w:val="2"/>
          <w:sz w:val="18"/>
          <w:szCs w:val="18"/>
          <w:lang w:val="en-NZ"/>
          <w14:ligatures w14:val="standardContextual"/>
        </w:rPr>
      </w:pPr>
      <w:r w:rsidRPr="00C92087">
        <w:rPr>
          <w:rFonts w:eastAsiaTheme="minorHAnsi" w:cs="Open Sans"/>
          <w:kern w:val="2"/>
          <w:sz w:val="18"/>
          <w:szCs w:val="18"/>
          <w:lang w:val="en-NZ"/>
          <w14:ligatures w14:val="standardContextual"/>
        </w:rPr>
        <w:t>Bachelor’s degree in a relevant field (e.g., Environmental Science, Occupational Health and Safety, Engineering).</w:t>
      </w:r>
    </w:p>
    <w:p w14:paraId="20A3758F" w14:textId="77777777" w:rsidR="00C92087" w:rsidRPr="00C92087" w:rsidRDefault="00C92087" w:rsidP="00C92087">
      <w:pPr>
        <w:pStyle w:val="Heading"/>
        <w:numPr>
          <w:ilvl w:val="0"/>
          <w:numId w:val="14"/>
        </w:numPr>
        <w:spacing w:after="0"/>
        <w:rPr>
          <w:rFonts w:eastAsiaTheme="minorHAnsi" w:cs="Open Sans"/>
          <w:kern w:val="2"/>
          <w:sz w:val="18"/>
          <w:szCs w:val="18"/>
          <w:lang w:val="en-NZ"/>
          <w14:ligatures w14:val="standardContextual"/>
        </w:rPr>
      </w:pPr>
      <w:r w:rsidRPr="00C92087">
        <w:rPr>
          <w:rFonts w:eastAsiaTheme="minorHAnsi" w:cs="Open Sans"/>
          <w:kern w:val="2"/>
          <w:sz w:val="18"/>
          <w:szCs w:val="18"/>
          <w:lang w:val="en-NZ"/>
          <w14:ligatures w14:val="standardContextual"/>
        </w:rPr>
        <w:t>Professional certification in QHSE is highly desirable.</w:t>
      </w:r>
    </w:p>
    <w:p w14:paraId="05AABE50" w14:textId="1CB0DC55" w:rsidR="00C92087" w:rsidRPr="00C92087" w:rsidRDefault="00C92087" w:rsidP="00C92087">
      <w:pPr>
        <w:pStyle w:val="ListParagraph"/>
        <w:numPr>
          <w:ilvl w:val="1"/>
          <w:numId w:val="8"/>
        </w:numPr>
        <w:tabs>
          <w:tab w:val="clear" w:pos="1440"/>
          <w:tab w:val="num" w:pos="1134"/>
        </w:tabs>
        <w:ind w:left="709"/>
        <w:rPr>
          <w:rFonts w:ascii="Open Sans" w:hAnsi="Open Sans" w:cs="Open Sans"/>
          <w:sz w:val="18"/>
          <w:szCs w:val="18"/>
        </w:rPr>
      </w:pPr>
      <w:r w:rsidRPr="00C92087">
        <w:rPr>
          <w:rFonts w:ascii="Open Sans" w:hAnsi="Open Sans" w:cs="Open Sans"/>
          <w:sz w:val="18"/>
          <w:szCs w:val="18"/>
        </w:rPr>
        <w:t>Proven experience in a similar role within the electrical or construction industry.</w:t>
      </w:r>
    </w:p>
    <w:p w14:paraId="2F72A6CE" w14:textId="13F3A918" w:rsidR="00C5736F" w:rsidRDefault="00C5736F" w:rsidP="00C5736F">
      <w:pPr>
        <w:pStyle w:val="Heading"/>
      </w:pPr>
      <w:r>
        <w:t>Role Profile</w:t>
      </w:r>
    </w:p>
    <w:p w14:paraId="2623D74C" w14:textId="3B850C84" w:rsidR="00C92087" w:rsidRPr="00C92087" w:rsidRDefault="00C92087" w:rsidP="00C92087">
      <w:pPr>
        <w:pStyle w:val="Heading"/>
        <w:rPr>
          <w:rFonts w:eastAsiaTheme="minorHAnsi" w:cs="Open Sans"/>
          <w:kern w:val="2"/>
          <w:sz w:val="18"/>
          <w:szCs w:val="18"/>
          <w:lang w:val="en-NZ"/>
          <w14:ligatures w14:val="standardContextual"/>
        </w:rPr>
      </w:pPr>
      <w:r w:rsidRPr="00C92087">
        <w:rPr>
          <w:rFonts w:eastAsiaTheme="minorHAnsi" w:cs="Open Sans"/>
          <w:kern w:val="2"/>
          <w:sz w:val="18"/>
          <w:szCs w:val="18"/>
          <w:lang w:val="en-NZ"/>
          <w14:ligatures w14:val="standardContextual"/>
        </w:rPr>
        <w:t>As the Projects HS</w:t>
      </w:r>
      <w:r w:rsidR="00F959D7">
        <w:rPr>
          <w:rFonts w:eastAsiaTheme="minorHAnsi" w:cs="Open Sans"/>
          <w:kern w:val="2"/>
          <w:sz w:val="18"/>
          <w:szCs w:val="18"/>
          <w:lang w:val="en-NZ"/>
          <w14:ligatures w14:val="standardContextual"/>
        </w:rPr>
        <w:t>+Q</w:t>
      </w:r>
      <w:r w:rsidRPr="00C92087">
        <w:rPr>
          <w:rFonts w:eastAsiaTheme="minorHAnsi" w:cs="Open Sans"/>
          <w:kern w:val="2"/>
          <w:sz w:val="18"/>
          <w:szCs w:val="18"/>
          <w:lang w:val="en-NZ"/>
          <w14:ligatures w14:val="standardContextual"/>
        </w:rPr>
        <w:t xml:space="preserve"> Advisor at McKay Electrical Ltd., you must hold the following </w:t>
      </w:r>
      <w:proofErr w:type="gramStart"/>
      <w:r w:rsidRPr="00C92087">
        <w:rPr>
          <w:rFonts w:eastAsiaTheme="minorHAnsi" w:cs="Open Sans"/>
          <w:kern w:val="2"/>
          <w:sz w:val="18"/>
          <w:szCs w:val="18"/>
          <w:lang w:val="en-NZ"/>
          <w14:ligatures w14:val="standardContextual"/>
        </w:rPr>
        <w:t>capabilities;</w:t>
      </w:r>
      <w:proofErr w:type="gramEnd"/>
      <w:r w:rsidRPr="00C92087">
        <w:rPr>
          <w:rFonts w:eastAsiaTheme="minorHAnsi" w:cs="Open Sans"/>
          <w:kern w:val="2"/>
          <w:sz w:val="18"/>
          <w:szCs w:val="18"/>
          <w:lang w:val="en-NZ"/>
          <w14:ligatures w14:val="standardContextual"/>
        </w:rPr>
        <w:t xml:space="preserve"> </w:t>
      </w:r>
    </w:p>
    <w:p w14:paraId="4893990B" w14:textId="77777777" w:rsidR="00C92087" w:rsidRPr="00C92087" w:rsidRDefault="00C92087" w:rsidP="00C92087">
      <w:pPr>
        <w:pStyle w:val="Heading"/>
        <w:numPr>
          <w:ilvl w:val="0"/>
          <w:numId w:val="14"/>
        </w:numPr>
        <w:rPr>
          <w:rFonts w:eastAsiaTheme="minorHAnsi" w:cs="Open Sans"/>
          <w:kern w:val="2"/>
          <w:sz w:val="18"/>
          <w:szCs w:val="18"/>
          <w:lang w:val="en-NZ"/>
          <w14:ligatures w14:val="standardContextual"/>
        </w:rPr>
      </w:pPr>
      <w:r w:rsidRPr="00C92087">
        <w:rPr>
          <w:rFonts w:eastAsiaTheme="minorHAnsi" w:cs="Open Sans"/>
          <w:kern w:val="2"/>
          <w:sz w:val="18"/>
          <w:szCs w:val="18"/>
          <w:lang w:val="en-NZ"/>
          <w14:ligatures w14:val="standardContextual"/>
        </w:rPr>
        <w:t>Strong knowledge of QHSE regulations, standards, and best practices.</w:t>
      </w:r>
    </w:p>
    <w:p w14:paraId="616318BB" w14:textId="77777777" w:rsidR="00C92087" w:rsidRPr="00C92087" w:rsidRDefault="00C92087" w:rsidP="00C92087">
      <w:pPr>
        <w:pStyle w:val="Heading"/>
        <w:numPr>
          <w:ilvl w:val="0"/>
          <w:numId w:val="14"/>
        </w:numPr>
        <w:rPr>
          <w:rFonts w:eastAsiaTheme="minorHAnsi" w:cs="Open Sans"/>
          <w:kern w:val="2"/>
          <w:sz w:val="18"/>
          <w:szCs w:val="18"/>
          <w:lang w:val="en-NZ"/>
          <w14:ligatures w14:val="standardContextual"/>
        </w:rPr>
      </w:pPr>
      <w:r w:rsidRPr="00C92087">
        <w:rPr>
          <w:rFonts w:eastAsiaTheme="minorHAnsi" w:cs="Open Sans"/>
          <w:kern w:val="2"/>
          <w:sz w:val="18"/>
          <w:szCs w:val="18"/>
          <w:lang w:val="en-NZ"/>
          <w14:ligatures w14:val="standardContextual"/>
        </w:rPr>
        <w:t>Excellent communication and interpersonal skills.</w:t>
      </w:r>
    </w:p>
    <w:p w14:paraId="31B8A0B1" w14:textId="4D738715" w:rsidR="00C92087" w:rsidRPr="00C92087" w:rsidRDefault="00C92087" w:rsidP="00C92087">
      <w:pPr>
        <w:pStyle w:val="Heading"/>
        <w:numPr>
          <w:ilvl w:val="0"/>
          <w:numId w:val="14"/>
        </w:numPr>
        <w:rPr>
          <w:rFonts w:eastAsiaTheme="minorHAnsi" w:cs="Open Sans"/>
          <w:kern w:val="2"/>
          <w:sz w:val="18"/>
          <w:szCs w:val="18"/>
          <w:lang w:val="en-NZ"/>
          <w14:ligatures w14:val="standardContextual"/>
        </w:rPr>
      </w:pPr>
      <w:r w:rsidRPr="00C92087">
        <w:rPr>
          <w:rFonts w:eastAsiaTheme="minorHAnsi" w:cs="Open Sans"/>
          <w:kern w:val="2"/>
          <w:sz w:val="18"/>
          <w:szCs w:val="18"/>
          <w:lang w:val="en-NZ"/>
          <w14:ligatures w14:val="standardContextual"/>
        </w:rPr>
        <w:t xml:space="preserve">Ability to influence and engage others in </w:t>
      </w:r>
      <w:r w:rsidR="00F959D7" w:rsidRPr="00C92087">
        <w:rPr>
          <w:rFonts w:eastAsiaTheme="minorHAnsi" w:cs="Open Sans"/>
          <w:kern w:val="2"/>
          <w:sz w:val="18"/>
          <w:szCs w:val="18"/>
          <w:lang w:val="en-NZ"/>
          <w14:ligatures w14:val="standardContextual"/>
        </w:rPr>
        <w:t>HS</w:t>
      </w:r>
      <w:r w:rsidR="00F959D7">
        <w:rPr>
          <w:rFonts w:eastAsiaTheme="minorHAnsi" w:cs="Open Sans"/>
          <w:kern w:val="2"/>
          <w:sz w:val="18"/>
          <w:szCs w:val="18"/>
          <w:lang w:val="en-NZ"/>
          <w14:ligatures w14:val="standardContextual"/>
        </w:rPr>
        <w:t>+Q</w:t>
      </w:r>
      <w:r w:rsidRPr="00C92087">
        <w:rPr>
          <w:rFonts w:eastAsiaTheme="minorHAnsi" w:cs="Open Sans"/>
          <w:kern w:val="2"/>
          <w:sz w:val="18"/>
          <w:szCs w:val="18"/>
          <w:lang w:val="en-NZ"/>
          <w14:ligatures w14:val="standardContextual"/>
        </w:rPr>
        <w:t xml:space="preserve"> initiatives.</w:t>
      </w:r>
    </w:p>
    <w:p w14:paraId="12F96937" w14:textId="77777777" w:rsidR="00C92087" w:rsidRDefault="00C92087" w:rsidP="00C92087">
      <w:pPr>
        <w:pStyle w:val="Heading"/>
        <w:numPr>
          <w:ilvl w:val="0"/>
          <w:numId w:val="14"/>
        </w:numPr>
        <w:rPr>
          <w:rFonts w:eastAsiaTheme="minorHAnsi" w:cs="Open Sans"/>
          <w:kern w:val="2"/>
          <w:sz w:val="18"/>
          <w:szCs w:val="18"/>
          <w:lang w:val="en-NZ"/>
          <w14:ligatures w14:val="standardContextual"/>
        </w:rPr>
      </w:pPr>
      <w:r w:rsidRPr="00C92087">
        <w:rPr>
          <w:rFonts w:eastAsiaTheme="minorHAnsi" w:cs="Open Sans"/>
          <w:kern w:val="2"/>
          <w:sz w:val="18"/>
          <w:szCs w:val="18"/>
          <w:lang w:val="en-NZ"/>
          <w14:ligatures w14:val="standardContextual"/>
        </w:rPr>
        <w:t>Strong problem-solving and analytical skills.</w:t>
      </w:r>
    </w:p>
    <w:p w14:paraId="13541BB1" w14:textId="77777777" w:rsidR="00C92087" w:rsidRPr="00C92087" w:rsidRDefault="00C92087" w:rsidP="00C92087">
      <w:pPr>
        <w:pStyle w:val="Heading"/>
        <w:ind w:left="720"/>
        <w:rPr>
          <w:rFonts w:eastAsiaTheme="minorHAnsi" w:cs="Open Sans"/>
          <w:kern w:val="2"/>
          <w:sz w:val="18"/>
          <w:szCs w:val="18"/>
          <w:lang w:val="en-NZ"/>
          <w14:ligatures w14:val="standardContextual"/>
        </w:rPr>
      </w:pPr>
    </w:p>
    <w:p w14:paraId="76634A9E" w14:textId="0DEBFB3B" w:rsidR="00C92087" w:rsidRDefault="00C5736F" w:rsidP="00C5736F">
      <w:pPr>
        <w:pStyle w:val="Heading"/>
      </w:pPr>
      <w:r>
        <w:t>McKay Guiding Values</w:t>
      </w:r>
    </w:p>
    <w:p w14:paraId="5DA27C62" w14:textId="3111C00E" w:rsidR="00C92087" w:rsidRDefault="00C92087" w:rsidP="00C5736F">
      <w:pPr>
        <w:pStyle w:val="Heading"/>
      </w:pPr>
      <w:r>
        <w:rPr>
          <w:noProof/>
        </w:rPr>
        <w:drawing>
          <wp:anchor distT="0" distB="0" distL="114300" distR="114300" simplePos="0" relativeHeight="251670528" behindDoc="1" locked="0" layoutInCell="1" allowOverlap="1" wp14:anchorId="466DA7D5" wp14:editId="70735209">
            <wp:simplePos x="0" y="0"/>
            <wp:positionH relativeFrom="margin">
              <wp:posOffset>-10160</wp:posOffset>
            </wp:positionH>
            <wp:positionV relativeFrom="paragraph">
              <wp:posOffset>174625</wp:posOffset>
            </wp:positionV>
            <wp:extent cx="4112895" cy="2619375"/>
            <wp:effectExtent l="0" t="0" r="1905" b="9525"/>
            <wp:wrapTight wrapText="bothSides">
              <wp:wrapPolygon edited="0">
                <wp:start x="2001" y="0"/>
                <wp:lineTo x="1301" y="314"/>
                <wp:lineTo x="0" y="2042"/>
                <wp:lineTo x="0" y="5969"/>
                <wp:lineTo x="500" y="7540"/>
                <wp:lineTo x="400" y="21521"/>
                <wp:lineTo x="1201" y="21521"/>
                <wp:lineTo x="5202" y="20736"/>
                <wp:lineTo x="5703" y="20265"/>
                <wp:lineTo x="5202" y="20108"/>
                <wp:lineTo x="16708" y="17751"/>
                <wp:lineTo x="19009" y="17594"/>
                <wp:lineTo x="21510" y="16337"/>
                <wp:lineTo x="21510" y="13824"/>
                <wp:lineTo x="21310" y="13510"/>
                <wp:lineTo x="19409" y="12567"/>
                <wp:lineTo x="20810" y="12567"/>
                <wp:lineTo x="21510" y="11782"/>
                <wp:lineTo x="21410" y="10054"/>
                <wp:lineTo x="21010" y="7540"/>
                <wp:lineTo x="21510" y="5341"/>
                <wp:lineTo x="21510" y="3299"/>
                <wp:lineTo x="21410" y="2042"/>
                <wp:lineTo x="20109" y="471"/>
                <wp:lineTo x="19309" y="0"/>
                <wp:lineTo x="2001"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2895"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DBEB9" w14:textId="25300382" w:rsidR="00C5736F" w:rsidRDefault="00C5736F" w:rsidP="00C5736F">
      <w:pPr>
        <w:pStyle w:val="Heading"/>
        <w:rPr>
          <w:rFonts w:cs="Open Sans"/>
          <w:sz w:val="24"/>
          <w:szCs w:val="24"/>
        </w:rPr>
      </w:pP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p w14:paraId="73B4F923" w14:textId="77777777" w:rsidR="00C5736F" w:rsidRDefault="00C5736F" w:rsidP="00C5736F">
      <w:pPr>
        <w:pStyle w:val="Heading"/>
        <w:rPr>
          <w:rFonts w:cs="Open Sans"/>
          <w:sz w:val="24"/>
          <w:szCs w:val="24"/>
        </w:rPr>
      </w:pPr>
    </w:p>
    <w:sectPr w:rsidR="00C5736F" w:rsidSect="00FE0C0A">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265B" w14:textId="77777777" w:rsidR="00031F04" w:rsidRDefault="00031F04" w:rsidP="005815CD">
      <w:pPr>
        <w:spacing w:after="0" w:line="240" w:lineRule="auto"/>
      </w:pPr>
      <w:r>
        <w:separator/>
      </w:r>
    </w:p>
  </w:endnote>
  <w:endnote w:type="continuationSeparator" w:id="0">
    <w:p w14:paraId="3E93EE2F" w14:textId="77777777" w:rsidR="00031F04" w:rsidRDefault="00031F04"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A52E" w14:textId="77777777" w:rsidR="00031F04" w:rsidRDefault="00031F04" w:rsidP="005815CD">
      <w:pPr>
        <w:spacing w:after="0" w:line="240" w:lineRule="auto"/>
      </w:pPr>
      <w:r>
        <w:separator/>
      </w:r>
    </w:p>
  </w:footnote>
  <w:footnote w:type="continuationSeparator" w:id="0">
    <w:p w14:paraId="103F67BA" w14:textId="77777777" w:rsidR="00031F04" w:rsidRDefault="00031F04"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2.75pt;visibility:visible;mso-wrap-style:square" o:bullet="t">
        <v:imagedata r:id="rId1" o:title=""/>
      </v:shape>
    </w:pict>
  </w:numPicBullet>
  <w:abstractNum w:abstractNumId="0" w15:restartNumberingAfterBreak="0">
    <w:nsid w:val="027E5C93"/>
    <w:multiLevelType w:val="multilevel"/>
    <w:tmpl w:val="69869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3834108"/>
    <w:multiLevelType w:val="multilevel"/>
    <w:tmpl w:val="23F021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9608302">
    <w:abstractNumId w:val="12"/>
  </w:num>
  <w:num w:numId="2" w16cid:durableId="87582864">
    <w:abstractNumId w:val="6"/>
  </w:num>
  <w:num w:numId="3" w16cid:durableId="592512256">
    <w:abstractNumId w:val="1"/>
  </w:num>
  <w:num w:numId="4" w16cid:durableId="858085485">
    <w:abstractNumId w:val="2"/>
  </w:num>
  <w:num w:numId="5" w16cid:durableId="1111437685">
    <w:abstractNumId w:val="3"/>
  </w:num>
  <w:num w:numId="6" w16cid:durableId="1660959160">
    <w:abstractNumId w:val="11"/>
  </w:num>
  <w:num w:numId="7" w16cid:durableId="929002462">
    <w:abstractNumId w:val="8"/>
  </w:num>
  <w:num w:numId="8" w16cid:durableId="646515688">
    <w:abstractNumId w:val="5"/>
  </w:num>
  <w:num w:numId="9" w16cid:durableId="533538119">
    <w:abstractNumId w:val="10"/>
  </w:num>
  <w:num w:numId="10" w16cid:durableId="1122844986">
    <w:abstractNumId w:val="4"/>
  </w:num>
  <w:num w:numId="11" w16cid:durableId="221454725">
    <w:abstractNumId w:val="7"/>
  </w:num>
  <w:num w:numId="12" w16cid:durableId="15769182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462456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616915">
    <w:abstractNumId w:val="13"/>
  </w:num>
  <w:num w:numId="15" w16cid:durableId="163902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21526"/>
    <w:rsid w:val="00031F04"/>
    <w:rsid w:val="000B0B52"/>
    <w:rsid w:val="000B44E5"/>
    <w:rsid w:val="001010DB"/>
    <w:rsid w:val="00124CF5"/>
    <w:rsid w:val="001F41CE"/>
    <w:rsid w:val="00226573"/>
    <w:rsid w:val="00284449"/>
    <w:rsid w:val="00296092"/>
    <w:rsid w:val="002A1DD2"/>
    <w:rsid w:val="002F4ADA"/>
    <w:rsid w:val="0031682B"/>
    <w:rsid w:val="003241DD"/>
    <w:rsid w:val="00325EC0"/>
    <w:rsid w:val="00340E5E"/>
    <w:rsid w:val="003615FE"/>
    <w:rsid w:val="003625DC"/>
    <w:rsid w:val="00371C2B"/>
    <w:rsid w:val="003C1B72"/>
    <w:rsid w:val="003C284F"/>
    <w:rsid w:val="003C3FA4"/>
    <w:rsid w:val="00471502"/>
    <w:rsid w:val="004D62CD"/>
    <w:rsid w:val="004E191D"/>
    <w:rsid w:val="0053597A"/>
    <w:rsid w:val="00542FF0"/>
    <w:rsid w:val="005534B3"/>
    <w:rsid w:val="005815CD"/>
    <w:rsid w:val="00597348"/>
    <w:rsid w:val="005C1074"/>
    <w:rsid w:val="00632D28"/>
    <w:rsid w:val="00666029"/>
    <w:rsid w:val="00672BEB"/>
    <w:rsid w:val="00696B99"/>
    <w:rsid w:val="006E0458"/>
    <w:rsid w:val="006E5C42"/>
    <w:rsid w:val="006F1C51"/>
    <w:rsid w:val="007271D9"/>
    <w:rsid w:val="00746938"/>
    <w:rsid w:val="00790132"/>
    <w:rsid w:val="007C7B58"/>
    <w:rsid w:val="007E61DD"/>
    <w:rsid w:val="008559B6"/>
    <w:rsid w:val="00862EF2"/>
    <w:rsid w:val="008A380B"/>
    <w:rsid w:val="00904B50"/>
    <w:rsid w:val="00906F7D"/>
    <w:rsid w:val="009447AC"/>
    <w:rsid w:val="009711FA"/>
    <w:rsid w:val="0098611C"/>
    <w:rsid w:val="009B07EF"/>
    <w:rsid w:val="009B4D7A"/>
    <w:rsid w:val="009D05F1"/>
    <w:rsid w:val="009E7535"/>
    <w:rsid w:val="00A33CE7"/>
    <w:rsid w:val="00A34BFB"/>
    <w:rsid w:val="00A5068B"/>
    <w:rsid w:val="00A97C7D"/>
    <w:rsid w:val="00AA724C"/>
    <w:rsid w:val="00AC2AFA"/>
    <w:rsid w:val="00AC71A7"/>
    <w:rsid w:val="00B07CBD"/>
    <w:rsid w:val="00B119F6"/>
    <w:rsid w:val="00B40FE4"/>
    <w:rsid w:val="00B65EE2"/>
    <w:rsid w:val="00BF2B57"/>
    <w:rsid w:val="00C07B37"/>
    <w:rsid w:val="00C116F8"/>
    <w:rsid w:val="00C456FC"/>
    <w:rsid w:val="00C5736F"/>
    <w:rsid w:val="00C62F25"/>
    <w:rsid w:val="00C92087"/>
    <w:rsid w:val="00C97EB4"/>
    <w:rsid w:val="00CA0B49"/>
    <w:rsid w:val="00CA46BC"/>
    <w:rsid w:val="00CE7EE2"/>
    <w:rsid w:val="00CF4202"/>
    <w:rsid w:val="00CF7766"/>
    <w:rsid w:val="00D07C57"/>
    <w:rsid w:val="00D570E9"/>
    <w:rsid w:val="00D70A52"/>
    <w:rsid w:val="00D70B4E"/>
    <w:rsid w:val="00D92C00"/>
    <w:rsid w:val="00DB7EE4"/>
    <w:rsid w:val="00DE2C66"/>
    <w:rsid w:val="00E023DB"/>
    <w:rsid w:val="00E312DB"/>
    <w:rsid w:val="00E81730"/>
    <w:rsid w:val="00EA6101"/>
    <w:rsid w:val="00EE3283"/>
    <w:rsid w:val="00F2396B"/>
    <w:rsid w:val="00F71F36"/>
    <w:rsid w:val="00F76BDB"/>
    <w:rsid w:val="00F821F3"/>
    <w:rsid w:val="00F959D7"/>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Boyd\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3.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11</TotalTime>
  <Pages>3</Pages>
  <Words>514</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Hannah Boyd</cp:lastModifiedBy>
  <cp:revision>4</cp:revision>
  <dcterms:created xsi:type="dcterms:W3CDTF">2025-11-09T22:19:00Z</dcterms:created>
  <dcterms:modified xsi:type="dcterms:W3CDTF">2025-11-20T23:08:00Z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