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D7D86" w14:textId="77777777" w:rsidR="004F5923" w:rsidRDefault="004F5923" w:rsidP="004F5923">
      <w:r>
        <w:rPr>
          <w:noProof/>
          <w:lang w:val="en-NZ" w:eastAsia="en-NZ"/>
        </w:rPr>
        <w:drawing>
          <wp:inline distT="0" distB="0" distL="0" distR="0" wp14:anchorId="428539EC" wp14:editId="0C0BEE13">
            <wp:extent cx="2750234" cy="949325"/>
            <wp:effectExtent l="0" t="0" r="0" b="3175"/>
            <wp:docPr id="1" name="Picture 1" descr="G:\HumanR\2022 data\Admin\Forms\EIT Letterhead Header Mar 22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umanR\2022 data\Admin\Forms\EIT Letterhead Header Mar 22 (1).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785940" cy="961650"/>
                    </a:xfrm>
                    <a:prstGeom prst="rect">
                      <a:avLst/>
                    </a:prstGeom>
                    <a:noFill/>
                    <a:ln>
                      <a:noFill/>
                    </a:ln>
                  </pic:spPr>
                </pic:pic>
              </a:graphicData>
            </a:graphic>
          </wp:inline>
        </w:drawing>
      </w:r>
    </w:p>
    <w:p w14:paraId="1E725545" w14:textId="540238BD" w:rsidR="00F6378C" w:rsidRDefault="00F6378C" w:rsidP="00F6378C">
      <w:pPr>
        <w:rPr>
          <w:noProof/>
          <w:sz w:val="18"/>
          <w:szCs w:val="20"/>
          <w:lang w:val="en-NZ" w:eastAsia="en-NZ"/>
        </w:rPr>
      </w:pPr>
    </w:p>
    <w:p w14:paraId="7447908F" w14:textId="439822B1" w:rsidR="004F5923" w:rsidRDefault="004F5923" w:rsidP="00F6378C">
      <w:pPr>
        <w:rPr>
          <w:noProof/>
          <w:sz w:val="18"/>
          <w:szCs w:val="20"/>
          <w:lang w:val="en-NZ" w:eastAsia="en-NZ"/>
        </w:rPr>
      </w:pPr>
    </w:p>
    <w:p w14:paraId="0D38A184" w14:textId="77777777" w:rsidR="004F5923" w:rsidRPr="00BF392C" w:rsidRDefault="004F5923" w:rsidP="00F6378C">
      <w:pPr>
        <w:rPr>
          <w:sz w:val="18"/>
          <w:szCs w:val="20"/>
        </w:rPr>
      </w:pPr>
    </w:p>
    <w:p w14:paraId="1E725546" w14:textId="77777777" w:rsidR="00F6378C" w:rsidRPr="00BF392C" w:rsidRDefault="00F6378C" w:rsidP="00F6378C">
      <w:pPr>
        <w:rPr>
          <w:rFonts w:ascii="Calibri" w:hAnsi="Calibri"/>
          <w:b/>
          <w:sz w:val="24"/>
          <w:szCs w:val="28"/>
        </w:rPr>
      </w:pPr>
      <w:r w:rsidRPr="00BF392C">
        <w:rPr>
          <w:rFonts w:ascii="Calibri" w:hAnsi="Calibri"/>
          <w:b/>
          <w:sz w:val="24"/>
          <w:szCs w:val="28"/>
        </w:rPr>
        <w:tab/>
      </w:r>
      <w:r w:rsidRPr="00BF392C">
        <w:rPr>
          <w:rFonts w:ascii="Calibri" w:hAnsi="Calibri"/>
          <w:b/>
          <w:sz w:val="24"/>
          <w:szCs w:val="28"/>
        </w:rPr>
        <w:tab/>
      </w:r>
      <w:r w:rsidRPr="00BF392C">
        <w:rPr>
          <w:rFonts w:ascii="Calibri" w:hAnsi="Calibri"/>
          <w:b/>
          <w:sz w:val="24"/>
          <w:szCs w:val="28"/>
        </w:rPr>
        <w:tab/>
      </w:r>
      <w:r w:rsidRPr="00BF392C">
        <w:rPr>
          <w:rFonts w:ascii="Calibri" w:hAnsi="Calibri"/>
          <w:b/>
          <w:sz w:val="24"/>
          <w:szCs w:val="28"/>
        </w:rPr>
        <w:tab/>
      </w:r>
      <w:r w:rsidRPr="00BF392C">
        <w:rPr>
          <w:rFonts w:ascii="Calibri" w:hAnsi="Calibri"/>
          <w:b/>
          <w:sz w:val="24"/>
          <w:szCs w:val="28"/>
        </w:rPr>
        <w:tab/>
        <w:t>JOB DESCRIPTION</w:t>
      </w:r>
    </w:p>
    <w:p w14:paraId="1E725547" w14:textId="77777777" w:rsidR="00F6378C" w:rsidRPr="00BF392C" w:rsidRDefault="00F6378C" w:rsidP="00F6378C">
      <w:pPr>
        <w:rPr>
          <w:b/>
          <w:sz w:val="20"/>
        </w:rPr>
      </w:pPr>
    </w:p>
    <w:tbl>
      <w:tblPr>
        <w:tblW w:w="0" w:type="auto"/>
        <w:tblLayout w:type="fixed"/>
        <w:tblLook w:val="0000" w:firstRow="0" w:lastRow="0" w:firstColumn="0" w:lastColumn="0" w:noHBand="0" w:noVBand="0"/>
      </w:tblPr>
      <w:tblGrid>
        <w:gridCol w:w="2943"/>
        <w:gridCol w:w="6379"/>
      </w:tblGrid>
      <w:tr w:rsidR="00F6378C" w:rsidRPr="00E07558" w14:paraId="1E72554A" w14:textId="77777777" w:rsidTr="00FC113F">
        <w:tc>
          <w:tcPr>
            <w:tcW w:w="2943" w:type="dxa"/>
            <w:tcBorders>
              <w:top w:val="nil"/>
              <w:left w:val="nil"/>
              <w:bottom w:val="nil"/>
              <w:right w:val="nil"/>
            </w:tcBorders>
          </w:tcPr>
          <w:p w14:paraId="1E725548" w14:textId="77777777" w:rsidR="00F6378C" w:rsidRPr="00E07558" w:rsidRDefault="00F6378C" w:rsidP="00FC113F">
            <w:pPr>
              <w:rPr>
                <w:rFonts w:ascii="Calibri" w:hAnsi="Calibri"/>
              </w:rPr>
            </w:pPr>
            <w:r w:rsidRPr="00E07558">
              <w:rPr>
                <w:rFonts w:ascii="Calibri" w:hAnsi="Calibri"/>
                <w:b/>
              </w:rPr>
              <w:t>Position Title:</w:t>
            </w:r>
          </w:p>
        </w:tc>
        <w:tc>
          <w:tcPr>
            <w:tcW w:w="6379" w:type="dxa"/>
            <w:tcBorders>
              <w:top w:val="nil"/>
              <w:left w:val="nil"/>
              <w:bottom w:val="nil"/>
              <w:right w:val="nil"/>
            </w:tcBorders>
          </w:tcPr>
          <w:p w14:paraId="1E725549" w14:textId="12896D86" w:rsidR="00F6378C" w:rsidRPr="00E07558" w:rsidRDefault="00F6378C" w:rsidP="00FC113F">
            <w:pPr>
              <w:rPr>
                <w:rFonts w:ascii="Calibri" w:hAnsi="Calibri"/>
              </w:rPr>
            </w:pPr>
            <w:r w:rsidRPr="00E07558">
              <w:rPr>
                <w:rFonts w:ascii="Calibri" w:hAnsi="Calibri"/>
              </w:rPr>
              <w:t>Lecturer</w:t>
            </w:r>
            <w:r w:rsidR="005F6E81">
              <w:rPr>
                <w:rFonts w:ascii="Calibri" w:hAnsi="Calibri"/>
              </w:rPr>
              <w:t>,</w:t>
            </w:r>
            <w:r w:rsidRPr="00E07558">
              <w:rPr>
                <w:rFonts w:ascii="Calibri" w:hAnsi="Calibri"/>
              </w:rPr>
              <w:t xml:space="preserve"> </w:t>
            </w:r>
            <w:r w:rsidR="00FE53EB" w:rsidRPr="00E07558">
              <w:rPr>
                <w:rFonts w:ascii="Calibri" w:hAnsi="Calibri"/>
              </w:rPr>
              <w:t>Degree</w:t>
            </w:r>
            <w:r w:rsidR="005F3DF0" w:rsidRPr="00E07558">
              <w:rPr>
                <w:rFonts w:ascii="Calibri" w:hAnsi="Calibri"/>
              </w:rPr>
              <w:t xml:space="preserve"> </w:t>
            </w:r>
            <w:proofErr w:type="spellStart"/>
            <w:r w:rsidR="005F3DF0" w:rsidRPr="00E07558">
              <w:rPr>
                <w:rFonts w:ascii="Calibri" w:hAnsi="Calibri"/>
              </w:rPr>
              <w:t>Programmes</w:t>
            </w:r>
            <w:proofErr w:type="spellEnd"/>
            <w:r w:rsidR="005F6E81">
              <w:rPr>
                <w:rFonts w:ascii="Calibri" w:hAnsi="Calibri"/>
              </w:rPr>
              <w:t>, School of Viticulture and Wine Science</w:t>
            </w:r>
          </w:p>
        </w:tc>
      </w:tr>
      <w:tr w:rsidR="00F6378C" w:rsidRPr="00E07558" w14:paraId="1E72554D" w14:textId="77777777" w:rsidTr="00FC113F">
        <w:tc>
          <w:tcPr>
            <w:tcW w:w="2943" w:type="dxa"/>
            <w:tcBorders>
              <w:top w:val="nil"/>
              <w:left w:val="nil"/>
              <w:bottom w:val="nil"/>
              <w:right w:val="nil"/>
            </w:tcBorders>
          </w:tcPr>
          <w:p w14:paraId="1E72554B" w14:textId="77777777" w:rsidR="00F6378C" w:rsidRPr="00E07558" w:rsidRDefault="00F6378C" w:rsidP="00FC113F">
            <w:pPr>
              <w:rPr>
                <w:rFonts w:ascii="Calibri" w:hAnsi="Calibri"/>
              </w:rPr>
            </w:pPr>
          </w:p>
        </w:tc>
        <w:tc>
          <w:tcPr>
            <w:tcW w:w="6379" w:type="dxa"/>
            <w:tcBorders>
              <w:top w:val="nil"/>
              <w:left w:val="nil"/>
              <w:bottom w:val="nil"/>
              <w:right w:val="nil"/>
            </w:tcBorders>
          </w:tcPr>
          <w:p w14:paraId="1E72554C" w14:textId="77777777" w:rsidR="00F6378C" w:rsidRPr="00E07558" w:rsidRDefault="00F6378C" w:rsidP="00FC113F">
            <w:pPr>
              <w:rPr>
                <w:rFonts w:ascii="Calibri" w:hAnsi="Calibri"/>
              </w:rPr>
            </w:pPr>
          </w:p>
        </w:tc>
      </w:tr>
      <w:tr w:rsidR="00F6378C" w:rsidRPr="00E07558" w14:paraId="1E725550" w14:textId="77777777" w:rsidTr="00FC113F">
        <w:tc>
          <w:tcPr>
            <w:tcW w:w="2943" w:type="dxa"/>
            <w:tcBorders>
              <w:top w:val="nil"/>
              <w:left w:val="nil"/>
              <w:bottom w:val="nil"/>
              <w:right w:val="nil"/>
            </w:tcBorders>
          </w:tcPr>
          <w:p w14:paraId="1E72554E" w14:textId="77777777" w:rsidR="00F6378C" w:rsidRPr="00E07558" w:rsidRDefault="00F6378C" w:rsidP="00FC113F">
            <w:pPr>
              <w:rPr>
                <w:rFonts w:ascii="Calibri" w:hAnsi="Calibri"/>
              </w:rPr>
            </w:pPr>
            <w:r w:rsidRPr="00E07558">
              <w:rPr>
                <w:rFonts w:ascii="Calibri" w:hAnsi="Calibri"/>
                <w:b/>
              </w:rPr>
              <w:t>Job Purpose:</w:t>
            </w:r>
          </w:p>
        </w:tc>
        <w:tc>
          <w:tcPr>
            <w:tcW w:w="6379" w:type="dxa"/>
            <w:tcBorders>
              <w:top w:val="nil"/>
              <w:left w:val="nil"/>
              <w:bottom w:val="nil"/>
              <w:right w:val="nil"/>
            </w:tcBorders>
          </w:tcPr>
          <w:p w14:paraId="1E72554F" w14:textId="09FF3890" w:rsidR="00F6378C" w:rsidRPr="00E07558" w:rsidRDefault="00F6378C" w:rsidP="00417DD3">
            <w:pPr>
              <w:rPr>
                <w:rFonts w:ascii="Calibri" w:hAnsi="Calibri"/>
              </w:rPr>
            </w:pPr>
            <w:r w:rsidRPr="00E07558">
              <w:rPr>
                <w:rFonts w:ascii="Calibri" w:hAnsi="Calibri"/>
              </w:rPr>
              <w:t xml:space="preserve">To </w:t>
            </w:r>
            <w:r w:rsidR="00FE53EB" w:rsidRPr="00E07558">
              <w:rPr>
                <w:rFonts w:ascii="Calibri" w:hAnsi="Calibri"/>
              </w:rPr>
              <w:t>provide academic leadership and administrative coordination for Viticulture and Wine Science Degree Programmes. To teach Wine Science courses as required in specified programmes and to undertake associated administration and related tasks.</w:t>
            </w:r>
          </w:p>
        </w:tc>
      </w:tr>
      <w:tr w:rsidR="00F6378C" w:rsidRPr="00E07558" w14:paraId="1E725553" w14:textId="77777777" w:rsidTr="00FC113F">
        <w:tc>
          <w:tcPr>
            <w:tcW w:w="2943" w:type="dxa"/>
            <w:tcBorders>
              <w:top w:val="nil"/>
              <w:left w:val="nil"/>
              <w:bottom w:val="nil"/>
              <w:right w:val="nil"/>
            </w:tcBorders>
          </w:tcPr>
          <w:p w14:paraId="1E725551" w14:textId="77777777" w:rsidR="00F6378C" w:rsidRPr="00E07558" w:rsidRDefault="00F6378C" w:rsidP="00FC113F">
            <w:pPr>
              <w:rPr>
                <w:rFonts w:ascii="Calibri" w:hAnsi="Calibri"/>
              </w:rPr>
            </w:pPr>
          </w:p>
        </w:tc>
        <w:tc>
          <w:tcPr>
            <w:tcW w:w="6379" w:type="dxa"/>
            <w:tcBorders>
              <w:top w:val="nil"/>
              <w:left w:val="nil"/>
              <w:bottom w:val="nil"/>
              <w:right w:val="nil"/>
            </w:tcBorders>
          </w:tcPr>
          <w:p w14:paraId="1E725552" w14:textId="77777777" w:rsidR="00F6378C" w:rsidRPr="00E07558" w:rsidRDefault="00F6378C" w:rsidP="00FC113F">
            <w:pPr>
              <w:rPr>
                <w:rFonts w:ascii="Calibri" w:hAnsi="Calibri"/>
              </w:rPr>
            </w:pPr>
          </w:p>
        </w:tc>
      </w:tr>
      <w:tr w:rsidR="00F6378C" w:rsidRPr="00E07558" w14:paraId="1E725556" w14:textId="77777777" w:rsidTr="00FC113F">
        <w:tc>
          <w:tcPr>
            <w:tcW w:w="2943" w:type="dxa"/>
            <w:tcBorders>
              <w:top w:val="nil"/>
              <w:left w:val="nil"/>
              <w:bottom w:val="nil"/>
              <w:right w:val="nil"/>
            </w:tcBorders>
          </w:tcPr>
          <w:p w14:paraId="1E725554" w14:textId="77777777" w:rsidR="00F6378C" w:rsidRPr="00E07558" w:rsidRDefault="00F6378C" w:rsidP="00FC113F">
            <w:pPr>
              <w:rPr>
                <w:rFonts w:ascii="Calibri" w:hAnsi="Calibri"/>
              </w:rPr>
            </w:pPr>
            <w:r w:rsidRPr="00E07558">
              <w:rPr>
                <w:rFonts w:ascii="Calibri" w:hAnsi="Calibri"/>
                <w:b/>
              </w:rPr>
              <w:t>Nature of Position:</w:t>
            </w:r>
          </w:p>
        </w:tc>
        <w:tc>
          <w:tcPr>
            <w:tcW w:w="6379" w:type="dxa"/>
            <w:tcBorders>
              <w:top w:val="nil"/>
              <w:left w:val="nil"/>
              <w:bottom w:val="nil"/>
              <w:right w:val="nil"/>
            </w:tcBorders>
          </w:tcPr>
          <w:p w14:paraId="1E725555" w14:textId="77777777" w:rsidR="00F6378C" w:rsidRPr="00E07558" w:rsidRDefault="00F6378C" w:rsidP="00FC113F">
            <w:pPr>
              <w:rPr>
                <w:rFonts w:ascii="Calibri" w:hAnsi="Calibri"/>
                <w:lang w:val="fr-FR"/>
              </w:rPr>
            </w:pPr>
            <w:r w:rsidRPr="00E07558">
              <w:rPr>
                <w:rFonts w:ascii="Calibri" w:hAnsi="Calibri"/>
                <w:lang w:val="fr-FR"/>
              </w:rPr>
              <w:t>Permanent</w:t>
            </w:r>
            <w:r w:rsidRPr="00E07558">
              <w:rPr>
                <w:rFonts w:ascii="Calibri" w:hAnsi="Calibri"/>
                <w:lang w:val="en-NZ"/>
              </w:rPr>
              <w:t xml:space="preserve"> full time appointment</w:t>
            </w:r>
          </w:p>
        </w:tc>
      </w:tr>
      <w:tr w:rsidR="00F6378C" w:rsidRPr="00E07558" w14:paraId="1E725559" w14:textId="77777777" w:rsidTr="00FC113F">
        <w:tc>
          <w:tcPr>
            <w:tcW w:w="2943" w:type="dxa"/>
            <w:tcBorders>
              <w:top w:val="nil"/>
              <w:left w:val="nil"/>
              <w:bottom w:val="nil"/>
              <w:right w:val="nil"/>
            </w:tcBorders>
          </w:tcPr>
          <w:p w14:paraId="1E725557" w14:textId="77777777" w:rsidR="00F6378C" w:rsidRPr="00E07558" w:rsidRDefault="00F6378C" w:rsidP="00FC113F">
            <w:pPr>
              <w:rPr>
                <w:rFonts w:ascii="Calibri" w:hAnsi="Calibri"/>
                <w:lang w:val="fr-FR"/>
              </w:rPr>
            </w:pPr>
          </w:p>
        </w:tc>
        <w:tc>
          <w:tcPr>
            <w:tcW w:w="6379" w:type="dxa"/>
            <w:tcBorders>
              <w:top w:val="nil"/>
              <w:left w:val="nil"/>
              <w:bottom w:val="nil"/>
              <w:right w:val="nil"/>
            </w:tcBorders>
          </w:tcPr>
          <w:p w14:paraId="1E725558" w14:textId="77777777" w:rsidR="00F6378C" w:rsidRPr="00E07558" w:rsidRDefault="00F6378C" w:rsidP="00FC113F">
            <w:pPr>
              <w:rPr>
                <w:rFonts w:ascii="Calibri" w:hAnsi="Calibri"/>
                <w:lang w:val="fr-FR"/>
              </w:rPr>
            </w:pPr>
          </w:p>
        </w:tc>
      </w:tr>
      <w:tr w:rsidR="00F6378C" w:rsidRPr="00E07558" w14:paraId="1E72555C" w14:textId="77777777" w:rsidTr="00FC113F">
        <w:tc>
          <w:tcPr>
            <w:tcW w:w="2943" w:type="dxa"/>
            <w:tcBorders>
              <w:top w:val="nil"/>
              <w:left w:val="nil"/>
              <w:bottom w:val="nil"/>
              <w:right w:val="nil"/>
            </w:tcBorders>
          </w:tcPr>
          <w:p w14:paraId="1E72555A" w14:textId="77777777" w:rsidR="00F6378C" w:rsidRPr="00E07558" w:rsidRDefault="00F6378C" w:rsidP="00FC113F">
            <w:pPr>
              <w:rPr>
                <w:rFonts w:ascii="Calibri" w:hAnsi="Calibri"/>
                <w:lang w:val="fr-FR"/>
              </w:rPr>
            </w:pPr>
            <w:r w:rsidRPr="00E07558">
              <w:rPr>
                <w:rFonts w:ascii="Calibri" w:hAnsi="Calibri"/>
                <w:b/>
                <w:lang w:val="fr-FR"/>
              </w:rPr>
              <w:t>Grade:</w:t>
            </w:r>
          </w:p>
        </w:tc>
        <w:tc>
          <w:tcPr>
            <w:tcW w:w="6379" w:type="dxa"/>
            <w:tcBorders>
              <w:top w:val="nil"/>
              <w:left w:val="nil"/>
              <w:bottom w:val="nil"/>
              <w:right w:val="nil"/>
            </w:tcBorders>
          </w:tcPr>
          <w:p w14:paraId="1E72555B" w14:textId="77777777" w:rsidR="00F6378C" w:rsidRPr="00E07558" w:rsidRDefault="00F6378C" w:rsidP="00FC113F">
            <w:pPr>
              <w:rPr>
                <w:rFonts w:ascii="Calibri" w:hAnsi="Calibri"/>
              </w:rPr>
            </w:pPr>
            <w:r w:rsidRPr="00E07558">
              <w:rPr>
                <w:rFonts w:ascii="Calibri" w:hAnsi="Calibri"/>
              </w:rPr>
              <w:t>Academic Staff Member</w:t>
            </w:r>
          </w:p>
        </w:tc>
      </w:tr>
      <w:tr w:rsidR="00F6378C" w:rsidRPr="00E07558" w14:paraId="1E72555F" w14:textId="77777777" w:rsidTr="00FC113F">
        <w:tc>
          <w:tcPr>
            <w:tcW w:w="2943" w:type="dxa"/>
            <w:tcBorders>
              <w:top w:val="nil"/>
              <w:left w:val="nil"/>
              <w:bottom w:val="nil"/>
              <w:right w:val="nil"/>
            </w:tcBorders>
          </w:tcPr>
          <w:p w14:paraId="1E72555D" w14:textId="77777777" w:rsidR="00F6378C" w:rsidRPr="00E07558" w:rsidRDefault="00F6378C" w:rsidP="00FC113F">
            <w:pPr>
              <w:rPr>
                <w:rFonts w:ascii="Calibri" w:hAnsi="Calibri"/>
                <w:b/>
              </w:rPr>
            </w:pPr>
          </w:p>
        </w:tc>
        <w:tc>
          <w:tcPr>
            <w:tcW w:w="6379" w:type="dxa"/>
            <w:tcBorders>
              <w:top w:val="nil"/>
              <w:left w:val="nil"/>
              <w:bottom w:val="nil"/>
              <w:right w:val="nil"/>
            </w:tcBorders>
          </w:tcPr>
          <w:p w14:paraId="1E72555E" w14:textId="77777777" w:rsidR="00F6378C" w:rsidRPr="00E07558" w:rsidRDefault="00F6378C" w:rsidP="00FC113F">
            <w:pPr>
              <w:rPr>
                <w:rFonts w:ascii="Calibri" w:hAnsi="Calibri"/>
              </w:rPr>
            </w:pPr>
          </w:p>
        </w:tc>
      </w:tr>
      <w:tr w:rsidR="00F6378C" w:rsidRPr="00E07558" w14:paraId="1E725562" w14:textId="77777777" w:rsidTr="00FC113F">
        <w:tc>
          <w:tcPr>
            <w:tcW w:w="2943" w:type="dxa"/>
            <w:tcBorders>
              <w:top w:val="nil"/>
              <w:left w:val="nil"/>
              <w:bottom w:val="nil"/>
              <w:right w:val="nil"/>
            </w:tcBorders>
          </w:tcPr>
          <w:p w14:paraId="1E725560" w14:textId="77777777" w:rsidR="00F6378C" w:rsidRPr="00E07558" w:rsidRDefault="00F6378C" w:rsidP="00FC113F">
            <w:pPr>
              <w:rPr>
                <w:rFonts w:ascii="Calibri" w:hAnsi="Calibri"/>
                <w:b/>
              </w:rPr>
            </w:pPr>
            <w:r w:rsidRPr="00E07558">
              <w:rPr>
                <w:rFonts w:ascii="Calibri" w:hAnsi="Calibri"/>
                <w:b/>
              </w:rPr>
              <w:t>Appointment Salary Range:</w:t>
            </w:r>
          </w:p>
        </w:tc>
        <w:tc>
          <w:tcPr>
            <w:tcW w:w="6379" w:type="dxa"/>
            <w:tcBorders>
              <w:top w:val="nil"/>
              <w:left w:val="nil"/>
              <w:bottom w:val="nil"/>
              <w:right w:val="nil"/>
            </w:tcBorders>
          </w:tcPr>
          <w:p w14:paraId="1E725561" w14:textId="41640901" w:rsidR="00F6378C" w:rsidRPr="00E07558" w:rsidRDefault="00F6378C" w:rsidP="004F5923">
            <w:pPr>
              <w:rPr>
                <w:rFonts w:ascii="Calibri" w:hAnsi="Calibri"/>
              </w:rPr>
            </w:pPr>
            <w:r w:rsidRPr="00E07558">
              <w:rPr>
                <w:rFonts w:ascii="Calibri" w:hAnsi="Calibri"/>
              </w:rPr>
              <w:t>$</w:t>
            </w:r>
            <w:r w:rsidR="00417DD3" w:rsidRPr="00E07558">
              <w:rPr>
                <w:rFonts w:ascii="Calibri" w:hAnsi="Calibri"/>
              </w:rPr>
              <w:t>7</w:t>
            </w:r>
            <w:r w:rsidR="005F3DF0" w:rsidRPr="00E07558">
              <w:rPr>
                <w:rFonts w:ascii="Calibri" w:hAnsi="Calibri"/>
              </w:rPr>
              <w:t>0,000</w:t>
            </w:r>
            <w:r w:rsidR="004F5923">
              <w:rPr>
                <w:rFonts w:ascii="Calibri" w:hAnsi="Calibri"/>
              </w:rPr>
              <w:t xml:space="preserve"> </w:t>
            </w:r>
            <w:r w:rsidRPr="00E07558">
              <w:rPr>
                <w:rFonts w:ascii="Calibri" w:hAnsi="Calibri"/>
              </w:rPr>
              <w:t>– $</w:t>
            </w:r>
            <w:r w:rsidR="000D7325" w:rsidRPr="00E07558">
              <w:rPr>
                <w:rFonts w:ascii="Calibri" w:hAnsi="Calibri"/>
              </w:rPr>
              <w:t>85</w:t>
            </w:r>
            <w:r w:rsidR="00E07558">
              <w:rPr>
                <w:rFonts w:ascii="Calibri" w:hAnsi="Calibri"/>
              </w:rPr>
              <w:t>,</w:t>
            </w:r>
            <w:r w:rsidR="005F3DF0" w:rsidRPr="00E07558">
              <w:rPr>
                <w:rFonts w:ascii="Calibri" w:hAnsi="Calibri"/>
              </w:rPr>
              <w:t>000</w:t>
            </w:r>
            <w:r w:rsidRPr="00E07558">
              <w:rPr>
                <w:rFonts w:ascii="Calibri" w:hAnsi="Calibri"/>
              </w:rPr>
              <w:t xml:space="preserve"> gross full-time per annum </w:t>
            </w:r>
          </w:p>
        </w:tc>
      </w:tr>
      <w:tr w:rsidR="00F6378C" w:rsidRPr="00E07558" w14:paraId="1E725565" w14:textId="77777777" w:rsidTr="00FC113F">
        <w:tc>
          <w:tcPr>
            <w:tcW w:w="2943" w:type="dxa"/>
            <w:tcBorders>
              <w:top w:val="nil"/>
              <w:left w:val="nil"/>
              <w:bottom w:val="nil"/>
              <w:right w:val="nil"/>
            </w:tcBorders>
          </w:tcPr>
          <w:p w14:paraId="1E725563" w14:textId="77777777" w:rsidR="00F6378C" w:rsidRPr="00E07558" w:rsidRDefault="00F6378C" w:rsidP="00FC113F">
            <w:pPr>
              <w:rPr>
                <w:rFonts w:ascii="Calibri" w:hAnsi="Calibri"/>
                <w:b/>
              </w:rPr>
            </w:pPr>
          </w:p>
        </w:tc>
        <w:tc>
          <w:tcPr>
            <w:tcW w:w="6379" w:type="dxa"/>
            <w:tcBorders>
              <w:top w:val="nil"/>
              <w:left w:val="nil"/>
              <w:bottom w:val="nil"/>
              <w:right w:val="nil"/>
            </w:tcBorders>
          </w:tcPr>
          <w:p w14:paraId="1E725564" w14:textId="77777777" w:rsidR="00F6378C" w:rsidRPr="00E07558" w:rsidRDefault="00F6378C" w:rsidP="00FC113F">
            <w:pPr>
              <w:rPr>
                <w:rFonts w:ascii="Calibri" w:hAnsi="Calibri"/>
              </w:rPr>
            </w:pPr>
          </w:p>
        </w:tc>
      </w:tr>
      <w:tr w:rsidR="00F6378C" w:rsidRPr="00E07558" w14:paraId="1E725568" w14:textId="77777777" w:rsidTr="00FC113F">
        <w:tc>
          <w:tcPr>
            <w:tcW w:w="2943" w:type="dxa"/>
            <w:tcBorders>
              <w:top w:val="nil"/>
              <w:left w:val="nil"/>
              <w:bottom w:val="nil"/>
              <w:right w:val="nil"/>
            </w:tcBorders>
          </w:tcPr>
          <w:p w14:paraId="1E725566" w14:textId="77777777" w:rsidR="00F6378C" w:rsidRPr="00E07558" w:rsidRDefault="00F6378C" w:rsidP="00FC113F">
            <w:pPr>
              <w:rPr>
                <w:rFonts w:ascii="Calibri" w:hAnsi="Calibri"/>
                <w:b/>
              </w:rPr>
            </w:pPr>
            <w:r w:rsidRPr="00E07558">
              <w:rPr>
                <w:rFonts w:ascii="Calibri" w:hAnsi="Calibri"/>
                <w:b/>
              </w:rPr>
              <w:t>Conditions of Service:</w:t>
            </w:r>
          </w:p>
        </w:tc>
        <w:tc>
          <w:tcPr>
            <w:tcW w:w="6379" w:type="dxa"/>
            <w:tcBorders>
              <w:top w:val="nil"/>
              <w:left w:val="nil"/>
              <w:bottom w:val="nil"/>
              <w:right w:val="nil"/>
            </w:tcBorders>
          </w:tcPr>
          <w:p w14:paraId="1E725567" w14:textId="77777777" w:rsidR="00F6378C" w:rsidRPr="00E07558" w:rsidRDefault="00F6378C" w:rsidP="00FC113F">
            <w:pPr>
              <w:rPr>
                <w:rFonts w:ascii="Calibri" w:hAnsi="Calibri"/>
              </w:rPr>
            </w:pPr>
            <w:r w:rsidRPr="00E07558">
              <w:rPr>
                <w:rFonts w:ascii="Calibri" w:hAnsi="Calibri"/>
              </w:rPr>
              <w:t>EIT Academic Staff Collective Employment Agreement or EIT Academic Staff Individual Employment Agreement</w:t>
            </w:r>
          </w:p>
        </w:tc>
      </w:tr>
      <w:tr w:rsidR="00F6378C" w:rsidRPr="00E07558" w14:paraId="1E72556B" w14:textId="77777777" w:rsidTr="00FC113F">
        <w:tc>
          <w:tcPr>
            <w:tcW w:w="2943" w:type="dxa"/>
            <w:tcBorders>
              <w:top w:val="nil"/>
              <w:left w:val="nil"/>
              <w:bottom w:val="nil"/>
              <w:right w:val="nil"/>
            </w:tcBorders>
          </w:tcPr>
          <w:p w14:paraId="1E725569" w14:textId="77777777" w:rsidR="00F6378C" w:rsidRPr="00E07558" w:rsidRDefault="00F6378C" w:rsidP="00FC113F">
            <w:pPr>
              <w:rPr>
                <w:rFonts w:ascii="Calibri" w:hAnsi="Calibri"/>
                <w:b/>
              </w:rPr>
            </w:pPr>
          </w:p>
        </w:tc>
        <w:tc>
          <w:tcPr>
            <w:tcW w:w="6379" w:type="dxa"/>
            <w:tcBorders>
              <w:top w:val="nil"/>
              <w:left w:val="nil"/>
              <w:bottom w:val="nil"/>
              <w:right w:val="nil"/>
            </w:tcBorders>
          </w:tcPr>
          <w:p w14:paraId="1E72556A" w14:textId="77777777" w:rsidR="00F6378C" w:rsidRPr="00E07558" w:rsidRDefault="00F6378C" w:rsidP="00FC113F">
            <w:pPr>
              <w:rPr>
                <w:rFonts w:ascii="Calibri" w:hAnsi="Calibri"/>
              </w:rPr>
            </w:pPr>
          </w:p>
        </w:tc>
      </w:tr>
      <w:tr w:rsidR="00F6378C" w:rsidRPr="00E07558" w14:paraId="1E72556E" w14:textId="77777777" w:rsidTr="00FC113F">
        <w:tc>
          <w:tcPr>
            <w:tcW w:w="2943" w:type="dxa"/>
            <w:tcBorders>
              <w:top w:val="nil"/>
              <w:left w:val="nil"/>
              <w:bottom w:val="nil"/>
              <w:right w:val="nil"/>
            </w:tcBorders>
          </w:tcPr>
          <w:p w14:paraId="1E72556C" w14:textId="77777777" w:rsidR="00F6378C" w:rsidRPr="00E07558" w:rsidRDefault="00F6378C" w:rsidP="00FC113F">
            <w:pPr>
              <w:rPr>
                <w:rFonts w:ascii="Calibri" w:hAnsi="Calibri"/>
                <w:b/>
              </w:rPr>
            </w:pPr>
            <w:r w:rsidRPr="00E07558">
              <w:rPr>
                <w:rFonts w:ascii="Calibri" w:hAnsi="Calibri"/>
                <w:b/>
              </w:rPr>
              <w:t>Location:</w:t>
            </w:r>
          </w:p>
        </w:tc>
        <w:tc>
          <w:tcPr>
            <w:tcW w:w="6379" w:type="dxa"/>
            <w:tcBorders>
              <w:top w:val="nil"/>
              <w:left w:val="nil"/>
              <w:bottom w:val="nil"/>
              <w:right w:val="nil"/>
            </w:tcBorders>
          </w:tcPr>
          <w:p w14:paraId="1E72556D" w14:textId="18884E3E" w:rsidR="00F6378C" w:rsidRPr="00E07558" w:rsidRDefault="00F6378C" w:rsidP="005F3DF0">
            <w:pPr>
              <w:rPr>
                <w:rFonts w:ascii="Calibri" w:hAnsi="Calibri"/>
              </w:rPr>
            </w:pPr>
            <w:r w:rsidRPr="00E07558">
              <w:rPr>
                <w:rFonts w:ascii="Calibri" w:hAnsi="Calibri"/>
              </w:rPr>
              <w:t>Taradale Campus and off-campus venues</w:t>
            </w:r>
          </w:p>
        </w:tc>
      </w:tr>
      <w:tr w:rsidR="00F6378C" w:rsidRPr="00E07558" w14:paraId="1E725571" w14:textId="77777777" w:rsidTr="00FC113F">
        <w:tc>
          <w:tcPr>
            <w:tcW w:w="2943" w:type="dxa"/>
            <w:tcBorders>
              <w:top w:val="nil"/>
              <w:left w:val="nil"/>
              <w:bottom w:val="nil"/>
              <w:right w:val="nil"/>
            </w:tcBorders>
          </w:tcPr>
          <w:p w14:paraId="1E72556F" w14:textId="77777777" w:rsidR="00F6378C" w:rsidRPr="00E07558" w:rsidRDefault="00F6378C" w:rsidP="00FC113F">
            <w:pPr>
              <w:rPr>
                <w:rFonts w:ascii="Calibri" w:hAnsi="Calibri"/>
                <w:b/>
              </w:rPr>
            </w:pPr>
          </w:p>
        </w:tc>
        <w:tc>
          <w:tcPr>
            <w:tcW w:w="6379" w:type="dxa"/>
            <w:tcBorders>
              <w:top w:val="nil"/>
              <w:left w:val="nil"/>
              <w:bottom w:val="nil"/>
              <w:right w:val="nil"/>
            </w:tcBorders>
          </w:tcPr>
          <w:p w14:paraId="1E725570" w14:textId="77777777" w:rsidR="00F6378C" w:rsidRPr="00E07558" w:rsidRDefault="00F6378C" w:rsidP="00FC113F">
            <w:pPr>
              <w:rPr>
                <w:rFonts w:ascii="Calibri" w:hAnsi="Calibri"/>
              </w:rPr>
            </w:pPr>
          </w:p>
        </w:tc>
      </w:tr>
      <w:tr w:rsidR="00F6378C" w:rsidRPr="00E07558" w14:paraId="1E725575" w14:textId="77777777" w:rsidTr="00FC113F">
        <w:trPr>
          <w:trHeight w:val="329"/>
        </w:trPr>
        <w:tc>
          <w:tcPr>
            <w:tcW w:w="2943" w:type="dxa"/>
            <w:tcBorders>
              <w:top w:val="nil"/>
              <w:left w:val="nil"/>
              <w:bottom w:val="nil"/>
              <w:right w:val="nil"/>
            </w:tcBorders>
          </w:tcPr>
          <w:p w14:paraId="1E725572" w14:textId="77777777" w:rsidR="00F6378C" w:rsidRPr="00E07558" w:rsidRDefault="00F6378C" w:rsidP="00FC113F">
            <w:pPr>
              <w:rPr>
                <w:rFonts w:ascii="Calibri" w:hAnsi="Calibri"/>
                <w:b/>
              </w:rPr>
            </w:pPr>
            <w:r w:rsidRPr="00E07558">
              <w:rPr>
                <w:rFonts w:ascii="Calibri" w:hAnsi="Calibri"/>
                <w:b/>
              </w:rPr>
              <w:t>Responsible to:</w:t>
            </w:r>
          </w:p>
        </w:tc>
        <w:tc>
          <w:tcPr>
            <w:tcW w:w="6379" w:type="dxa"/>
            <w:tcBorders>
              <w:top w:val="nil"/>
              <w:left w:val="nil"/>
              <w:bottom w:val="nil"/>
              <w:right w:val="nil"/>
            </w:tcBorders>
          </w:tcPr>
          <w:p w14:paraId="1E725573" w14:textId="4DEF319F" w:rsidR="00F6378C" w:rsidRPr="00E07558" w:rsidRDefault="005F3DF0" w:rsidP="00FC113F">
            <w:pPr>
              <w:rPr>
                <w:rFonts w:ascii="Calibri" w:hAnsi="Calibri"/>
              </w:rPr>
            </w:pPr>
            <w:r w:rsidRPr="00E07558">
              <w:rPr>
                <w:rFonts w:ascii="Calibri" w:hAnsi="Calibri"/>
              </w:rPr>
              <w:t>H</w:t>
            </w:r>
            <w:r w:rsidR="004F5923">
              <w:rPr>
                <w:rFonts w:ascii="Calibri" w:hAnsi="Calibri"/>
              </w:rPr>
              <w:t xml:space="preserve">ead of School, </w:t>
            </w:r>
            <w:r w:rsidRPr="00E07558">
              <w:rPr>
                <w:rFonts w:ascii="Calibri" w:hAnsi="Calibri"/>
              </w:rPr>
              <w:t>Viticulture and Wine Science</w:t>
            </w:r>
          </w:p>
          <w:p w14:paraId="1E725574" w14:textId="77777777" w:rsidR="00FC113F" w:rsidRPr="00E07558" w:rsidRDefault="00FC113F" w:rsidP="00FC113F">
            <w:pPr>
              <w:rPr>
                <w:rFonts w:ascii="Calibri" w:hAnsi="Calibri"/>
              </w:rPr>
            </w:pPr>
          </w:p>
        </w:tc>
      </w:tr>
      <w:tr w:rsidR="00F6378C" w:rsidRPr="00E07558" w14:paraId="1E725580" w14:textId="77777777" w:rsidTr="00FC113F">
        <w:tc>
          <w:tcPr>
            <w:tcW w:w="2943" w:type="dxa"/>
            <w:tcBorders>
              <w:top w:val="nil"/>
              <w:left w:val="nil"/>
              <w:bottom w:val="nil"/>
              <w:right w:val="nil"/>
            </w:tcBorders>
          </w:tcPr>
          <w:p w14:paraId="1E725576" w14:textId="77777777" w:rsidR="00F6378C" w:rsidRPr="00E07558" w:rsidRDefault="00F6378C" w:rsidP="00FC113F">
            <w:pPr>
              <w:rPr>
                <w:rFonts w:ascii="Calibri" w:hAnsi="Calibri"/>
                <w:b/>
              </w:rPr>
            </w:pPr>
            <w:r w:rsidRPr="00E07558">
              <w:rPr>
                <w:rFonts w:ascii="Calibri" w:hAnsi="Calibri"/>
                <w:b/>
              </w:rPr>
              <w:t>Key Functional Relationships:</w:t>
            </w:r>
          </w:p>
        </w:tc>
        <w:tc>
          <w:tcPr>
            <w:tcW w:w="6379" w:type="dxa"/>
            <w:tcBorders>
              <w:top w:val="nil"/>
              <w:left w:val="nil"/>
              <w:bottom w:val="nil"/>
              <w:right w:val="nil"/>
            </w:tcBorders>
          </w:tcPr>
          <w:p w14:paraId="1E725577" w14:textId="5E2F6F87" w:rsidR="00F6378C" w:rsidRPr="00E07558" w:rsidRDefault="009C4F42" w:rsidP="00FC113F">
            <w:pPr>
              <w:rPr>
                <w:rFonts w:ascii="Calibri" w:hAnsi="Calibri"/>
              </w:rPr>
            </w:pPr>
            <w:r w:rsidRPr="00E07558">
              <w:rPr>
                <w:rFonts w:ascii="Calibri" w:hAnsi="Calibri"/>
              </w:rPr>
              <w:t xml:space="preserve">Executive </w:t>
            </w:r>
            <w:r w:rsidR="00F6378C" w:rsidRPr="00E07558">
              <w:rPr>
                <w:rFonts w:ascii="Calibri" w:hAnsi="Calibri"/>
              </w:rPr>
              <w:t>Dean</w:t>
            </w:r>
          </w:p>
          <w:p w14:paraId="1E725579" w14:textId="77777777" w:rsidR="00F6378C" w:rsidRPr="00E07558" w:rsidRDefault="00F6378C" w:rsidP="00FC113F">
            <w:pPr>
              <w:rPr>
                <w:rFonts w:ascii="Calibri" w:hAnsi="Calibri"/>
              </w:rPr>
            </w:pPr>
            <w:r w:rsidRPr="00E07558">
              <w:rPr>
                <w:rFonts w:ascii="Calibri" w:hAnsi="Calibri"/>
              </w:rPr>
              <w:t>Faculty Administration Manager</w:t>
            </w:r>
          </w:p>
          <w:p w14:paraId="1E72557A" w14:textId="77777777" w:rsidR="00F6378C" w:rsidRPr="00E07558" w:rsidRDefault="00F6378C" w:rsidP="00FC113F">
            <w:pPr>
              <w:rPr>
                <w:rFonts w:ascii="Calibri" w:hAnsi="Calibri"/>
              </w:rPr>
            </w:pPr>
            <w:r w:rsidRPr="00E07558">
              <w:rPr>
                <w:rFonts w:ascii="Calibri" w:hAnsi="Calibri"/>
              </w:rPr>
              <w:t>Programme Coordinator</w:t>
            </w:r>
          </w:p>
          <w:p w14:paraId="1E72557B" w14:textId="77777777" w:rsidR="00F6378C" w:rsidRPr="00E07558" w:rsidRDefault="00F6378C" w:rsidP="00FC113F">
            <w:pPr>
              <w:rPr>
                <w:rFonts w:ascii="Calibri" w:hAnsi="Calibri"/>
              </w:rPr>
            </w:pPr>
            <w:r w:rsidRPr="00E07558">
              <w:rPr>
                <w:rFonts w:ascii="Calibri" w:hAnsi="Calibri"/>
              </w:rPr>
              <w:t xml:space="preserve">Site Coordinator, </w:t>
            </w:r>
            <w:proofErr w:type="spellStart"/>
            <w:r w:rsidRPr="00E07558">
              <w:rPr>
                <w:rFonts w:ascii="Calibri" w:hAnsi="Calibri"/>
              </w:rPr>
              <w:t>Tairawhiti</w:t>
            </w:r>
            <w:proofErr w:type="spellEnd"/>
          </w:p>
          <w:p w14:paraId="1E72557C" w14:textId="77777777" w:rsidR="00F6378C" w:rsidRPr="00E07558" w:rsidRDefault="00F6378C" w:rsidP="00FC113F">
            <w:pPr>
              <w:rPr>
                <w:rFonts w:ascii="Calibri" w:hAnsi="Calibri"/>
              </w:rPr>
            </w:pPr>
            <w:r w:rsidRPr="00E07558">
              <w:rPr>
                <w:rFonts w:ascii="Calibri" w:hAnsi="Calibri"/>
              </w:rPr>
              <w:t>Marketing and Student Support Staff</w:t>
            </w:r>
          </w:p>
          <w:p w14:paraId="1E72557D" w14:textId="77777777" w:rsidR="00F6378C" w:rsidRPr="00E07558" w:rsidRDefault="00F6378C" w:rsidP="00FC113F">
            <w:pPr>
              <w:rPr>
                <w:rFonts w:ascii="Calibri" w:hAnsi="Calibri"/>
              </w:rPr>
            </w:pPr>
            <w:r w:rsidRPr="00E07558">
              <w:rPr>
                <w:rFonts w:ascii="Calibri" w:hAnsi="Calibri"/>
              </w:rPr>
              <w:t xml:space="preserve">Other Faculty Staff </w:t>
            </w:r>
          </w:p>
          <w:p w14:paraId="1E72557F" w14:textId="2FE2AD61" w:rsidR="00F6378C" w:rsidRPr="00E07558" w:rsidRDefault="00F6378C" w:rsidP="00E07558">
            <w:pPr>
              <w:rPr>
                <w:rFonts w:ascii="Calibri" w:hAnsi="Calibri"/>
              </w:rPr>
            </w:pPr>
            <w:r w:rsidRPr="00E07558">
              <w:rPr>
                <w:rFonts w:ascii="Calibri" w:hAnsi="Calibri"/>
              </w:rPr>
              <w:t>Students</w:t>
            </w:r>
          </w:p>
        </w:tc>
      </w:tr>
      <w:tr w:rsidR="00F6378C" w:rsidRPr="00E07558" w14:paraId="1E725583" w14:textId="77777777" w:rsidTr="00FC113F">
        <w:tc>
          <w:tcPr>
            <w:tcW w:w="2943" w:type="dxa"/>
            <w:tcBorders>
              <w:top w:val="nil"/>
              <w:left w:val="nil"/>
              <w:bottom w:val="nil"/>
              <w:right w:val="nil"/>
            </w:tcBorders>
          </w:tcPr>
          <w:p w14:paraId="1E725581" w14:textId="77777777" w:rsidR="00F6378C" w:rsidRPr="00E07558" w:rsidRDefault="00F6378C" w:rsidP="00FC113F">
            <w:pPr>
              <w:rPr>
                <w:rFonts w:ascii="Calibri" w:hAnsi="Calibri"/>
                <w:b/>
              </w:rPr>
            </w:pPr>
          </w:p>
        </w:tc>
        <w:tc>
          <w:tcPr>
            <w:tcW w:w="6379" w:type="dxa"/>
            <w:tcBorders>
              <w:top w:val="nil"/>
              <w:left w:val="nil"/>
              <w:bottom w:val="nil"/>
              <w:right w:val="nil"/>
            </w:tcBorders>
          </w:tcPr>
          <w:p w14:paraId="1E725582" w14:textId="77777777" w:rsidR="00F6378C" w:rsidRPr="00E07558" w:rsidRDefault="00F6378C" w:rsidP="00FC113F">
            <w:pPr>
              <w:rPr>
                <w:rFonts w:ascii="Calibri" w:hAnsi="Calibri"/>
              </w:rPr>
            </w:pPr>
          </w:p>
        </w:tc>
      </w:tr>
      <w:tr w:rsidR="00F6378C" w:rsidRPr="00E07558" w14:paraId="1E72558D" w14:textId="77777777" w:rsidTr="00FC113F">
        <w:tc>
          <w:tcPr>
            <w:tcW w:w="2943" w:type="dxa"/>
            <w:tcBorders>
              <w:top w:val="nil"/>
              <w:left w:val="nil"/>
              <w:bottom w:val="nil"/>
              <w:right w:val="nil"/>
            </w:tcBorders>
          </w:tcPr>
          <w:p w14:paraId="1E725584" w14:textId="77777777" w:rsidR="00F6378C" w:rsidRPr="00E07558" w:rsidRDefault="00F6378C" w:rsidP="00FC113F">
            <w:pPr>
              <w:rPr>
                <w:rFonts w:ascii="Calibri" w:hAnsi="Calibri"/>
                <w:b/>
              </w:rPr>
            </w:pPr>
            <w:r w:rsidRPr="00E07558">
              <w:rPr>
                <w:rFonts w:ascii="Calibri" w:hAnsi="Calibri"/>
                <w:b/>
              </w:rPr>
              <w:t>Other Functional Relationships:</w:t>
            </w:r>
          </w:p>
        </w:tc>
        <w:tc>
          <w:tcPr>
            <w:tcW w:w="6379" w:type="dxa"/>
            <w:tcBorders>
              <w:top w:val="nil"/>
              <w:left w:val="nil"/>
              <w:bottom w:val="nil"/>
              <w:right w:val="nil"/>
            </w:tcBorders>
          </w:tcPr>
          <w:p w14:paraId="1E725585" w14:textId="77777777" w:rsidR="00F6378C" w:rsidRPr="00E07558" w:rsidRDefault="00F6378C" w:rsidP="00FC113F">
            <w:pPr>
              <w:tabs>
                <w:tab w:val="left" w:pos="4111"/>
              </w:tabs>
              <w:jc w:val="both"/>
              <w:rPr>
                <w:rFonts w:ascii="Calibri" w:hAnsi="Calibri"/>
              </w:rPr>
            </w:pPr>
            <w:r w:rsidRPr="00E07558">
              <w:rPr>
                <w:rFonts w:ascii="Calibri" w:hAnsi="Calibri"/>
              </w:rPr>
              <w:t xml:space="preserve">Industry, Education and Community </w:t>
            </w:r>
            <w:proofErr w:type="spellStart"/>
            <w:r w:rsidRPr="00E07558">
              <w:rPr>
                <w:rFonts w:ascii="Calibri" w:hAnsi="Calibri"/>
              </w:rPr>
              <w:t>Organisations</w:t>
            </w:r>
            <w:proofErr w:type="spellEnd"/>
          </w:p>
          <w:p w14:paraId="1E725586" w14:textId="55B75120" w:rsidR="00F6378C" w:rsidRPr="00E07558" w:rsidRDefault="009C4F42" w:rsidP="00FC113F">
            <w:pPr>
              <w:tabs>
                <w:tab w:val="left" w:pos="4111"/>
              </w:tabs>
              <w:jc w:val="both"/>
              <w:rPr>
                <w:rFonts w:ascii="Calibri" w:hAnsi="Calibri"/>
              </w:rPr>
            </w:pPr>
            <w:r w:rsidRPr="00E07558">
              <w:rPr>
                <w:rFonts w:ascii="Calibri" w:hAnsi="Calibri"/>
              </w:rPr>
              <w:t>Programme Cluster</w:t>
            </w:r>
            <w:r w:rsidR="00F6378C" w:rsidRPr="00E07558">
              <w:rPr>
                <w:rFonts w:ascii="Calibri" w:hAnsi="Calibri"/>
              </w:rPr>
              <w:t xml:space="preserve"> Committee</w:t>
            </w:r>
          </w:p>
          <w:p w14:paraId="1E725587" w14:textId="77777777" w:rsidR="00F6378C" w:rsidRPr="00E07558" w:rsidRDefault="00F6378C" w:rsidP="00FC113F">
            <w:pPr>
              <w:tabs>
                <w:tab w:val="left" w:pos="4111"/>
              </w:tabs>
              <w:ind w:left="3828" w:hanging="3828"/>
              <w:jc w:val="both"/>
              <w:rPr>
                <w:rFonts w:ascii="Calibri" w:hAnsi="Calibri"/>
              </w:rPr>
            </w:pPr>
            <w:r w:rsidRPr="00E07558">
              <w:rPr>
                <w:rFonts w:ascii="Calibri" w:hAnsi="Calibri"/>
              </w:rPr>
              <w:t>Advisory Committee</w:t>
            </w:r>
          </w:p>
          <w:p w14:paraId="1E725588" w14:textId="77777777" w:rsidR="00F6378C" w:rsidRPr="00E07558" w:rsidRDefault="00F6378C" w:rsidP="00FC113F">
            <w:pPr>
              <w:tabs>
                <w:tab w:val="left" w:pos="4111"/>
              </w:tabs>
              <w:ind w:left="3828" w:hanging="3828"/>
              <w:jc w:val="both"/>
              <w:rPr>
                <w:rFonts w:ascii="Calibri" w:hAnsi="Calibri"/>
              </w:rPr>
            </w:pPr>
            <w:r w:rsidRPr="00E07558">
              <w:rPr>
                <w:rFonts w:ascii="Calibri" w:hAnsi="Calibri"/>
              </w:rPr>
              <w:t>Secondary Schools</w:t>
            </w:r>
          </w:p>
          <w:p w14:paraId="1E725589" w14:textId="77777777" w:rsidR="00F6378C" w:rsidRPr="00E07558" w:rsidRDefault="00F6378C" w:rsidP="00FC113F">
            <w:pPr>
              <w:tabs>
                <w:tab w:val="left" w:pos="4111"/>
              </w:tabs>
              <w:ind w:left="3828" w:hanging="3828"/>
              <w:jc w:val="both"/>
              <w:rPr>
                <w:rFonts w:ascii="Calibri" w:hAnsi="Calibri"/>
              </w:rPr>
            </w:pPr>
            <w:r w:rsidRPr="00E07558">
              <w:rPr>
                <w:rFonts w:ascii="Calibri" w:hAnsi="Calibri"/>
              </w:rPr>
              <w:t>Other Tertiary Institutions</w:t>
            </w:r>
          </w:p>
          <w:p w14:paraId="1E72558A" w14:textId="77777777" w:rsidR="00F6378C" w:rsidRPr="00E07558" w:rsidRDefault="00F6378C" w:rsidP="00FC113F">
            <w:pPr>
              <w:tabs>
                <w:tab w:val="left" w:pos="4111"/>
              </w:tabs>
              <w:ind w:left="3828" w:hanging="3828"/>
              <w:jc w:val="both"/>
              <w:rPr>
                <w:rFonts w:ascii="Calibri" w:hAnsi="Calibri"/>
              </w:rPr>
            </w:pPr>
            <w:r w:rsidRPr="00E07558">
              <w:rPr>
                <w:rFonts w:ascii="Calibri" w:hAnsi="Calibri"/>
              </w:rPr>
              <w:t xml:space="preserve">Professional Bodies </w:t>
            </w:r>
          </w:p>
          <w:p w14:paraId="1E72558B" w14:textId="77777777" w:rsidR="00F6378C" w:rsidRPr="00E07558" w:rsidRDefault="00F6378C" w:rsidP="00FC113F">
            <w:pPr>
              <w:tabs>
                <w:tab w:val="left" w:pos="4111"/>
              </w:tabs>
              <w:ind w:left="3828" w:hanging="3828"/>
              <w:jc w:val="both"/>
              <w:rPr>
                <w:rFonts w:ascii="Calibri" w:hAnsi="Calibri"/>
              </w:rPr>
            </w:pPr>
            <w:r w:rsidRPr="00E07558">
              <w:rPr>
                <w:rFonts w:ascii="Calibri" w:hAnsi="Calibri"/>
              </w:rPr>
              <w:t>NZQA Advisory Groups</w:t>
            </w:r>
          </w:p>
          <w:p w14:paraId="1E72558C" w14:textId="77777777" w:rsidR="00F6378C" w:rsidRPr="00E07558" w:rsidRDefault="00F6378C" w:rsidP="00FC113F">
            <w:pPr>
              <w:rPr>
                <w:rFonts w:ascii="Calibri" w:hAnsi="Calibri"/>
              </w:rPr>
            </w:pPr>
            <w:r w:rsidRPr="00E07558">
              <w:rPr>
                <w:rFonts w:ascii="Calibri" w:hAnsi="Calibri"/>
              </w:rPr>
              <w:t>Other EIT staff</w:t>
            </w:r>
          </w:p>
        </w:tc>
      </w:tr>
      <w:tr w:rsidR="00F6378C" w:rsidRPr="00E07558" w14:paraId="1E725590" w14:textId="77777777" w:rsidTr="00FC113F">
        <w:tc>
          <w:tcPr>
            <w:tcW w:w="2943" w:type="dxa"/>
            <w:tcBorders>
              <w:top w:val="nil"/>
              <w:left w:val="nil"/>
              <w:bottom w:val="nil"/>
              <w:right w:val="nil"/>
            </w:tcBorders>
          </w:tcPr>
          <w:p w14:paraId="1E72558E" w14:textId="77777777" w:rsidR="00F6378C" w:rsidRPr="00E07558" w:rsidRDefault="00F6378C" w:rsidP="00FC113F">
            <w:pPr>
              <w:rPr>
                <w:rFonts w:ascii="Calibri" w:hAnsi="Calibri"/>
                <w:b/>
              </w:rPr>
            </w:pPr>
          </w:p>
        </w:tc>
        <w:tc>
          <w:tcPr>
            <w:tcW w:w="6379" w:type="dxa"/>
            <w:tcBorders>
              <w:top w:val="nil"/>
              <w:left w:val="nil"/>
              <w:bottom w:val="nil"/>
              <w:right w:val="nil"/>
            </w:tcBorders>
          </w:tcPr>
          <w:p w14:paraId="1E72558F" w14:textId="77777777" w:rsidR="00F6378C" w:rsidRPr="00E07558" w:rsidRDefault="00F6378C" w:rsidP="00FC113F">
            <w:pPr>
              <w:rPr>
                <w:rFonts w:ascii="Calibri" w:hAnsi="Calibri"/>
              </w:rPr>
            </w:pPr>
          </w:p>
        </w:tc>
      </w:tr>
      <w:tr w:rsidR="00F6378C" w:rsidRPr="00E07558" w14:paraId="1E72559E" w14:textId="77777777" w:rsidTr="00FC113F">
        <w:tc>
          <w:tcPr>
            <w:tcW w:w="2943" w:type="dxa"/>
            <w:tcBorders>
              <w:top w:val="nil"/>
              <w:left w:val="nil"/>
              <w:bottom w:val="nil"/>
              <w:right w:val="nil"/>
            </w:tcBorders>
          </w:tcPr>
          <w:p w14:paraId="1E725591" w14:textId="77777777" w:rsidR="00F6378C" w:rsidRPr="00E07558" w:rsidRDefault="00F6378C" w:rsidP="00FC113F">
            <w:pPr>
              <w:rPr>
                <w:rFonts w:ascii="Calibri" w:hAnsi="Calibri"/>
                <w:b/>
              </w:rPr>
            </w:pPr>
            <w:r w:rsidRPr="00E07558">
              <w:rPr>
                <w:rFonts w:ascii="Calibri" w:hAnsi="Calibri"/>
                <w:b/>
              </w:rPr>
              <w:t>Achievement Areas:</w:t>
            </w:r>
          </w:p>
        </w:tc>
        <w:tc>
          <w:tcPr>
            <w:tcW w:w="6379" w:type="dxa"/>
            <w:tcBorders>
              <w:top w:val="nil"/>
              <w:left w:val="nil"/>
              <w:bottom w:val="nil"/>
              <w:right w:val="nil"/>
            </w:tcBorders>
          </w:tcPr>
          <w:p w14:paraId="1E725593" w14:textId="77777777" w:rsidR="00F6378C" w:rsidRPr="00E07558" w:rsidRDefault="00F6378C" w:rsidP="00FC113F">
            <w:pPr>
              <w:rPr>
                <w:rFonts w:ascii="Calibri" w:hAnsi="Calibri"/>
              </w:rPr>
            </w:pPr>
            <w:r w:rsidRPr="00E07558">
              <w:rPr>
                <w:rFonts w:ascii="Calibri" w:hAnsi="Calibri"/>
              </w:rPr>
              <w:t>Student Learning</w:t>
            </w:r>
          </w:p>
          <w:p w14:paraId="1E725595" w14:textId="77777777" w:rsidR="00F6378C" w:rsidRPr="00E07558" w:rsidRDefault="00F6378C" w:rsidP="00FC113F">
            <w:pPr>
              <w:rPr>
                <w:rFonts w:ascii="Calibri" w:hAnsi="Calibri"/>
              </w:rPr>
            </w:pPr>
            <w:r w:rsidRPr="00E07558">
              <w:rPr>
                <w:rFonts w:ascii="Calibri" w:hAnsi="Calibri"/>
              </w:rPr>
              <w:t>Assessment and Evaluation</w:t>
            </w:r>
          </w:p>
          <w:p w14:paraId="1E725597" w14:textId="0E628315" w:rsidR="00F6378C" w:rsidRDefault="00F6378C" w:rsidP="00FC113F">
            <w:pPr>
              <w:rPr>
                <w:rFonts w:ascii="Calibri" w:hAnsi="Calibri"/>
              </w:rPr>
            </w:pPr>
            <w:r w:rsidRPr="00E07558">
              <w:rPr>
                <w:rFonts w:ascii="Calibri" w:hAnsi="Calibri"/>
              </w:rPr>
              <w:t>Communication and Team Building</w:t>
            </w:r>
          </w:p>
          <w:p w14:paraId="744B7A5E" w14:textId="69E768C5" w:rsidR="004F5923" w:rsidRDefault="004F5923" w:rsidP="00FC113F">
            <w:pPr>
              <w:rPr>
                <w:rFonts w:ascii="Calibri" w:hAnsi="Calibri"/>
              </w:rPr>
            </w:pPr>
            <w:r>
              <w:rPr>
                <w:rFonts w:ascii="Calibri" w:hAnsi="Calibri"/>
              </w:rPr>
              <w:t>Marketing</w:t>
            </w:r>
          </w:p>
          <w:p w14:paraId="6DAB3604" w14:textId="0624500A" w:rsidR="004F5923" w:rsidRDefault="004F5923" w:rsidP="00FC113F">
            <w:pPr>
              <w:rPr>
                <w:rFonts w:ascii="Calibri" w:hAnsi="Calibri"/>
              </w:rPr>
            </w:pPr>
            <w:r>
              <w:rPr>
                <w:rFonts w:ascii="Calibri" w:hAnsi="Calibri"/>
              </w:rPr>
              <w:t>Administration</w:t>
            </w:r>
          </w:p>
          <w:p w14:paraId="5DC01DA6" w14:textId="1DA227FB" w:rsidR="004F5923" w:rsidRDefault="004F5923" w:rsidP="00FC113F">
            <w:pPr>
              <w:rPr>
                <w:rFonts w:ascii="Calibri" w:hAnsi="Calibri"/>
              </w:rPr>
            </w:pPr>
            <w:r>
              <w:rPr>
                <w:rFonts w:ascii="Calibri" w:hAnsi="Calibri"/>
              </w:rPr>
              <w:t>Research</w:t>
            </w:r>
          </w:p>
          <w:p w14:paraId="7310D702" w14:textId="36B650AA" w:rsidR="004F5923" w:rsidRPr="00E07558" w:rsidRDefault="004F5923" w:rsidP="00FC113F">
            <w:pPr>
              <w:rPr>
                <w:rFonts w:ascii="Calibri" w:hAnsi="Calibri"/>
              </w:rPr>
            </w:pPr>
            <w:r w:rsidRPr="00E07558">
              <w:rPr>
                <w:rFonts w:ascii="Calibri" w:hAnsi="Calibri"/>
              </w:rPr>
              <w:t>Personal/Professional Development</w:t>
            </w:r>
          </w:p>
          <w:p w14:paraId="1E72559D" w14:textId="77777777" w:rsidR="00F6378C" w:rsidRPr="00E07558" w:rsidRDefault="00F6378C" w:rsidP="00FC113F">
            <w:pPr>
              <w:rPr>
                <w:rFonts w:ascii="Calibri" w:hAnsi="Calibri"/>
              </w:rPr>
            </w:pPr>
            <w:r w:rsidRPr="00E07558">
              <w:rPr>
                <w:rFonts w:ascii="Calibri" w:hAnsi="Calibri"/>
              </w:rPr>
              <w:t>General</w:t>
            </w:r>
          </w:p>
        </w:tc>
      </w:tr>
    </w:tbl>
    <w:p w14:paraId="1A986646" w14:textId="6398438D" w:rsidR="00BF392C" w:rsidRDefault="00BF392C" w:rsidP="00F6378C">
      <w:pPr>
        <w:rPr>
          <w:rFonts w:ascii="Calibri" w:hAnsi="Calibri"/>
          <w:sz w:val="20"/>
        </w:rPr>
      </w:pPr>
    </w:p>
    <w:p w14:paraId="4A69568A" w14:textId="77777777" w:rsidR="00CD02DD" w:rsidRPr="00CD02DD" w:rsidRDefault="00CD02DD" w:rsidP="00CD02DD">
      <w:pPr>
        <w:rPr>
          <w:rFonts w:ascii="Calibri" w:hAnsi="Calibri" w:cs="Calibri"/>
          <w:lang w:val="en-GB" w:eastAsia="en-NZ"/>
        </w:rPr>
      </w:pPr>
      <w:r w:rsidRPr="00CD02DD">
        <w:rPr>
          <w:rFonts w:ascii="Calibri" w:hAnsi="Calibri" w:cs="Calibri"/>
          <w:b/>
          <w:bCs/>
          <w:lang w:val="en-GB" w:eastAsia="en-NZ"/>
        </w:rPr>
        <w:lastRenderedPageBreak/>
        <w:t xml:space="preserve">Te </w:t>
      </w:r>
      <w:proofErr w:type="spellStart"/>
      <w:r w:rsidRPr="00CD02DD">
        <w:rPr>
          <w:rFonts w:ascii="Calibri" w:hAnsi="Calibri" w:cs="Calibri"/>
          <w:b/>
          <w:bCs/>
          <w:lang w:val="en-GB" w:eastAsia="en-NZ"/>
        </w:rPr>
        <w:t>Pūkenga</w:t>
      </w:r>
      <w:proofErr w:type="spellEnd"/>
      <w:r w:rsidRPr="00CD02DD">
        <w:rPr>
          <w:rFonts w:ascii="Calibri" w:hAnsi="Calibri" w:cs="Calibri"/>
          <w:lang w:val="en-GB" w:eastAsia="en-NZ"/>
        </w:rPr>
        <w:t xml:space="preserve">                               </w:t>
      </w:r>
    </w:p>
    <w:p w14:paraId="4629D94E" w14:textId="77777777" w:rsidR="00CD02DD" w:rsidRPr="00CD02DD" w:rsidRDefault="00CD02DD" w:rsidP="00CD02DD">
      <w:pPr>
        <w:rPr>
          <w:rFonts w:ascii="Calibri" w:hAnsi="Calibri" w:cs="Calibri"/>
          <w:lang w:val="en-GB" w:eastAsia="en-NZ"/>
        </w:rPr>
      </w:pPr>
    </w:p>
    <w:p w14:paraId="4E8251C3" w14:textId="77777777" w:rsidR="00CD02DD" w:rsidRPr="00CD02DD" w:rsidRDefault="00CD02DD" w:rsidP="00CD02DD">
      <w:pPr>
        <w:rPr>
          <w:rFonts w:ascii="Calibri" w:hAnsi="Calibri" w:cs="Calibri"/>
          <w:lang w:val="en-GB" w:eastAsia="en-NZ"/>
        </w:rPr>
      </w:pPr>
      <w:r w:rsidRPr="00CD02DD">
        <w:rPr>
          <w:rFonts w:ascii="Calibri" w:hAnsi="Calibri" w:cs="Calibri"/>
          <w:lang w:val="en-GB" w:eastAsia="en-NZ"/>
        </w:rPr>
        <w:t xml:space="preserve">The Eastern Institute of Technology is a subsidiary of Te </w:t>
      </w:r>
      <w:proofErr w:type="spellStart"/>
      <w:r w:rsidRPr="00CD02DD">
        <w:rPr>
          <w:rFonts w:ascii="Calibri" w:hAnsi="Calibri" w:cs="Calibri"/>
          <w:lang w:val="en-GB" w:eastAsia="en-NZ"/>
        </w:rPr>
        <w:t>Pūkenga</w:t>
      </w:r>
      <w:proofErr w:type="spellEnd"/>
      <w:r w:rsidRPr="00CD02DD">
        <w:rPr>
          <w:rFonts w:ascii="Calibri" w:hAnsi="Calibri" w:cs="Calibri"/>
          <w:lang w:val="en-GB" w:eastAsia="en-NZ"/>
        </w:rPr>
        <w:t>, established 1 April 2020 as part of the Government Review of Vocational Learning (</w:t>
      </w:r>
      <w:proofErr w:type="spellStart"/>
      <w:r w:rsidRPr="00CD02DD">
        <w:rPr>
          <w:rFonts w:ascii="Calibri" w:hAnsi="Calibri" w:cs="Calibri"/>
          <w:lang w:val="en-GB" w:eastAsia="en-NZ"/>
        </w:rPr>
        <w:t>RoVE</w:t>
      </w:r>
      <w:proofErr w:type="spellEnd"/>
      <w:r w:rsidRPr="00CD02DD">
        <w:rPr>
          <w:rFonts w:ascii="Calibri" w:hAnsi="Calibri" w:cs="Calibri"/>
          <w:lang w:val="en-GB" w:eastAsia="en-NZ"/>
        </w:rPr>
        <w:t xml:space="preserve">). The reforms bring New Zealand's Institutes of Technology, Polytechnics and Industry Training Organisations into a single institution. This major transformation will over time, change the way learning is provided, strengthen Te </w:t>
      </w:r>
      <w:proofErr w:type="spellStart"/>
      <w:r w:rsidRPr="00CD02DD">
        <w:rPr>
          <w:rFonts w:ascii="Calibri" w:hAnsi="Calibri" w:cs="Calibri"/>
          <w:lang w:val="en-GB" w:eastAsia="en-NZ"/>
        </w:rPr>
        <w:t>Tiriti</w:t>
      </w:r>
      <w:proofErr w:type="spellEnd"/>
      <w:r w:rsidRPr="00CD02DD">
        <w:rPr>
          <w:rFonts w:ascii="Calibri" w:hAnsi="Calibri" w:cs="Calibri"/>
          <w:lang w:val="en-GB" w:eastAsia="en-NZ"/>
        </w:rPr>
        <w:t xml:space="preserve"> o Waitangi relationships, and enhance our physical and digital presence and approach to engagement with employers and communities.</w:t>
      </w:r>
    </w:p>
    <w:p w14:paraId="78878A2A" w14:textId="77777777" w:rsidR="00CD02DD" w:rsidRPr="00CD02DD" w:rsidRDefault="00CD02DD" w:rsidP="00CD02DD">
      <w:pPr>
        <w:rPr>
          <w:rFonts w:ascii="Calibri" w:hAnsi="Calibri" w:cs="Calibri"/>
          <w:lang w:val="en-NZ" w:eastAsia="en-US"/>
        </w:rPr>
      </w:pPr>
    </w:p>
    <w:p w14:paraId="02CC75C8" w14:textId="77777777" w:rsidR="00CD02DD" w:rsidRPr="00CD02DD" w:rsidRDefault="00CD02DD" w:rsidP="00CD02DD">
      <w:pPr>
        <w:rPr>
          <w:rFonts w:ascii="Calibri" w:hAnsi="Calibri" w:cs="Calibri"/>
          <w:lang w:val="en-GB" w:eastAsia="en-NZ"/>
        </w:rPr>
      </w:pPr>
      <w:r w:rsidRPr="00CD02DD">
        <w:rPr>
          <w:rFonts w:ascii="Calibri" w:hAnsi="Calibri" w:cs="Calibri"/>
          <w:lang w:val="en-GB" w:eastAsia="en-NZ"/>
        </w:rPr>
        <w:t xml:space="preserve">Once fully established in January 2023 it is expected that Te </w:t>
      </w:r>
      <w:proofErr w:type="spellStart"/>
      <w:r w:rsidRPr="00CD02DD">
        <w:rPr>
          <w:rFonts w:ascii="Calibri" w:hAnsi="Calibri" w:cs="Calibri"/>
          <w:lang w:val="en-GB" w:eastAsia="en-NZ"/>
        </w:rPr>
        <w:t>Pūkenga</w:t>
      </w:r>
      <w:proofErr w:type="spellEnd"/>
      <w:r w:rsidRPr="00CD02DD">
        <w:rPr>
          <w:rFonts w:ascii="Calibri" w:hAnsi="Calibri" w:cs="Calibri"/>
          <w:lang w:val="en-GB" w:eastAsia="en-NZ"/>
        </w:rPr>
        <w:t xml:space="preserve"> will:</w:t>
      </w:r>
    </w:p>
    <w:p w14:paraId="78CF2B55" w14:textId="77777777" w:rsidR="00CD02DD" w:rsidRPr="00CD02DD" w:rsidRDefault="00CD02DD" w:rsidP="00CD02DD">
      <w:pPr>
        <w:pStyle w:val="ListParagraph"/>
        <w:numPr>
          <w:ilvl w:val="0"/>
          <w:numId w:val="18"/>
        </w:numPr>
        <w:overflowPunct/>
        <w:adjustRightInd/>
        <w:ind w:right="1017"/>
        <w:contextualSpacing w:val="0"/>
        <w:jc w:val="both"/>
        <w:textAlignment w:val="auto"/>
        <w:rPr>
          <w:rFonts w:ascii="Calibri" w:hAnsi="Calibri" w:cs="Calibri"/>
          <w:lang w:val="en-NZ" w:eastAsia="en-US"/>
        </w:rPr>
      </w:pPr>
      <w:r w:rsidRPr="00CD02DD">
        <w:rPr>
          <w:rFonts w:ascii="Calibri" w:hAnsi="Calibri" w:cs="Calibri"/>
        </w:rPr>
        <w:t>be New Zealand’s largest tertiary education provider</w:t>
      </w:r>
    </w:p>
    <w:p w14:paraId="3EBE4621" w14:textId="77777777" w:rsidR="00CD02DD" w:rsidRPr="00CD02DD" w:rsidRDefault="00CD02DD" w:rsidP="00CD02DD">
      <w:pPr>
        <w:pStyle w:val="ListParagraph"/>
        <w:numPr>
          <w:ilvl w:val="0"/>
          <w:numId w:val="18"/>
        </w:numPr>
        <w:overflowPunct/>
        <w:adjustRightInd/>
        <w:ind w:right="1017"/>
        <w:contextualSpacing w:val="0"/>
        <w:jc w:val="both"/>
        <w:textAlignment w:val="auto"/>
        <w:rPr>
          <w:rFonts w:ascii="Calibri" w:hAnsi="Calibri" w:cs="Calibri"/>
        </w:rPr>
      </w:pPr>
      <w:r w:rsidRPr="00CD02DD">
        <w:rPr>
          <w:rFonts w:ascii="Calibri" w:hAnsi="Calibri" w:cs="Calibri"/>
        </w:rPr>
        <w:t>be the 35th largest tertiary education institute in the world</w:t>
      </w:r>
    </w:p>
    <w:p w14:paraId="24954046" w14:textId="77777777" w:rsidR="00CD02DD" w:rsidRPr="00CD02DD" w:rsidRDefault="00CD02DD" w:rsidP="00CD02DD">
      <w:pPr>
        <w:pStyle w:val="ListParagraph"/>
        <w:numPr>
          <w:ilvl w:val="0"/>
          <w:numId w:val="18"/>
        </w:numPr>
        <w:overflowPunct/>
        <w:adjustRightInd/>
        <w:ind w:right="1017"/>
        <w:contextualSpacing w:val="0"/>
        <w:jc w:val="both"/>
        <w:textAlignment w:val="auto"/>
        <w:rPr>
          <w:rFonts w:ascii="Calibri" w:hAnsi="Calibri" w:cs="Calibri"/>
        </w:rPr>
      </w:pPr>
      <w:r w:rsidRPr="00CD02DD">
        <w:rPr>
          <w:rFonts w:ascii="Calibri" w:hAnsi="Calibri" w:cs="Calibri"/>
        </w:rPr>
        <w:t>have around 280,000 students</w:t>
      </w:r>
    </w:p>
    <w:p w14:paraId="0F840AED" w14:textId="4F90BA57" w:rsidR="00CD02DD" w:rsidRDefault="00CD02DD" w:rsidP="000217B9">
      <w:pPr>
        <w:pStyle w:val="ListParagraph"/>
        <w:numPr>
          <w:ilvl w:val="0"/>
          <w:numId w:val="18"/>
        </w:numPr>
        <w:overflowPunct/>
        <w:adjustRightInd/>
        <w:ind w:right="1017"/>
        <w:contextualSpacing w:val="0"/>
        <w:jc w:val="both"/>
        <w:textAlignment w:val="auto"/>
      </w:pPr>
      <w:proofErr w:type="gramStart"/>
      <w:r w:rsidRPr="00CD02DD">
        <w:rPr>
          <w:rFonts w:ascii="Calibri" w:hAnsi="Calibri" w:cs="Calibri"/>
        </w:rPr>
        <w:t>have</w:t>
      </w:r>
      <w:proofErr w:type="gramEnd"/>
      <w:r w:rsidRPr="00CD02DD">
        <w:rPr>
          <w:rFonts w:ascii="Calibri" w:hAnsi="Calibri" w:cs="Calibri"/>
        </w:rPr>
        <w:t xml:space="preserve"> more than 10,000 staff across the country.</w:t>
      </w:r>
    </w:p>
    <w:p w14:paraId="1230101B" w14:textId="77777777" w:rsidR="00CD02DD" w:rsidRDefault="00CD02DD" w:rsidP="00F6378C">
      <w:pPr>
        <w:rPr>
          <w:rFonts w:ascii="Calibri" w:hAnsi="Calibri"/>
          <w:b/>
          <w:sz w:val="24"/>
        </w:rPr>
      </w:pPr>
    </w:p>
    <w:p w14:paraId="1E7255A0" w14:textId="63CB8812" w:rsidR="00F6378C" w:rsidRPr="00FE53EB" w:rsidRDefault="00F6378C" w:rsidP="00F6378C">
      <w:pPr>
        <w:rPr>
          <w:rFonts w:ascii="Calibri" w:hAnsi="Calibri"/>
          <w:sz w:val="24"/>
        </w:rPr>
      </w:pPr>
      <w:r w:rsidRPr="00FE53EB">
        <w:rPr>
          <w:rFonts w:ascii="Calibri" w:hAnsi="Calibri"/>
          <w:b/>
          <w:sz w:val="24"/>
        </w:rPr>
        <w:t>KEY TASKS</w:t>
      </w:r>
    </w:p>
    <w:p w14:paraId="1E7255A1" w14:textId="77777777" w:rsidR="00F6378C" w:rsidRPr="00BF392C" w:rsidRDefault="00F6378C" w:rsidP="00F6378C">
      <w:pPr>
        <w:rPr>
          <w:rFonts w:ascii="Calibri" w:hAnsi="Calibri"/>
          <w:b/>
          <w:sz w:val="20"/>
        </w:rPr>
      </w:pPr>
    </w:p>
    <w:p w14:paraId="3BF1FACA" w14:textId="77777777" w:rsidR="00FE53EB" w:rsidRPr="00D222C6" w:rsidRDefault="00FE53EB" w:rsidP="00FE53EB">
      <w:pPr>
        <w:rPr>
          <w:rFonts w:ascii="Calibri" w:hAnsi="Calibri"/>
          <w:b/>
        </w:rPr>
      </w:pPr>
      <w:r w:rsidRPr="00D222C6">
        <w:rPr>
          <w:rFonts w:ascii="Calibri" w:hAnsi="Calibri"/>
          <w:b/>
        </w:rPr>
        <w:t>Student Learning</w:t>
      </w:r>
    </w:p>
    <w:p w14:paraId="4D2EF5CB" w14:textId="77777777" w:rsidR="00FE53EB" w:rsidRPr="00D222C6" w:rsidRDefault="00FE53EB" w:rsidP="00FE53EB">
      <w:pPr>
        <w:numPr>
          <w:ilvl w:val="0"/>
          <w:numId w:val="11"/>
        </w:numPr>
        <w:rPr>
          <w:rFonts w:ascii="Calibri" w:hAnsi="Calibri"/>
        </w:rPr>
      </w:pPr>
      <w:r w:rsidRPr="00D222C6">
        <w:rPr>
          <w:rFonts w:ascii="Calibri" w:hAnsi="Calibri"/>
        </w:rPr>
        <w:t>Teach specific courses as required.</w:t>
      </w:r>
    </w:p>
    <w:p w14:paraId="1D98417E" w14:textId="77777777" w:rsidR="00FE53EB" w:rsidRPr="00D222C6" w:rsidRDefault="00FE53EB" w:rsidP="00FE53EB">
      <w:pPr>
        <w:numPr>
          <w:ilvl w:val="0"/>
          <w:numId w:val="11"/>
        </w:numPr>
        <w:rPr>
          <w:rFonts w:ascii="Calibri" w:hAnsi="Calibri"/>
        </w:rPr>
      </w:pPr>
      <w:r w:rsidRPr="00D222C6">
        <w:rPr>
          <w:rFonts w:ascii="Calibri" w:hAnsi="Calibri"/>
        </w:rPr>
        <w:t>Provide defined learning objectives and teaching plans in accordance with curriculum document.</w:t>
      </w:r>
    </w:p>
    <w:p w14:paraId="751542F5" w14:textId="77777777" w:rsidR="00FE53EB" w:rsidRPr="00D222C6" w:rsidRDefault="00FE53EB" w:rsidP="00FE53EB">
      <w:pPr>
        <w:numPr>
          <w:ilvl w:val="0"/>
          <w:numId w:val="11"/>
        </w:numPr>
        <w:rPr>
          <w:rFonts w:ascii="Calibri" w:hAnsi="Calibri"/>
        </w:rPr>
      </w:pPr>
      <w:r w:rsidRPr="00D222C6">
        <w:rPr>
          <w:rFonts w:ascii="Calibri" w:hAnsi="Calibri"/>
        </w:rPr>
        <w:t xml:space="preserve">Regularly review, update and revise teaching content and process relative to changing requirements. </w:t>
      </w:r>
    </w:p>
    <w:p w14:paraId="4BB69615" w14:textId="77777777" w:rsidR="00FE53EB" w:rsidRPr="00D222C6" w:rsidRDefault="00FE53EB" w:rsidP="00FE53EB">
      <w:pPr>
        <w:numPr>
          <w:ilvl w:val="0"/>
          <w:numId w:val="11"/>
        </w:numPr>
        <w:rPr>
          <w:rFonts w:ascii="Calibri" w:hAnsi="Calibri"/>
        </w:rPr>
      </w:pPr>
      <w:r w:rsidRPr="00D222C6">
        <w:rPr>
          <w:rFonts w:ascii="Calibri" w:hAnsi="Calibri"/>
        </w:rPr>
        <w:t>Facilitate the learning process through a wide variety of experiences and activities by encouraging students to participate in and accept responsibility for their own learning.</w:t>
      </w:r>
    </w:p>
    <w:p w14:paraId="36A87ED1" w14:textId="77777777" w:rsidR="00FE53EB" w:rsidRPr="00D222C6" w:rsidRDefault="00FE53EB" w:rsidP="00FE53EB">
      <w:pPr>
        <w:numPr>
          <w:ilvl w:val="0"/>
          <w:numId w:val="11"/>
        </w:numPr>
        <w:rPr>
          <w:rFonts w:ascii="Calibri" w:hAnsi="Calibri"/>
        </w:rPr>
      </w:pPr>
      <w:r w:rsidRPr="00D222C6">
        <w:rPr>
          <w:rFonts w:ascii="Calibri" w:hAnsi="Calibri"/>
        </w:rPr>
        <w:t>Maintain professional standards of practice and act as role model in teaching situations.</w:t>
      </w:r>
    </w:p>
    <w:p w14:paraId="7915F3EF" w14:textId="77777777" w:rsidR="00FE53EB" w:rsidRPr="00D222C6" w:rsidRDefault="00FE53EB" w:rsidP="00FE53EB">
      <w:pPr>
        <w:numPr>
          <w:ilvl w:val="0"/>
          <w:numId w:val="11"/>
        </w:numPr>
        <w:rPr>
          <w:rFonts w:ascii="Calibri" w:hAnsi="Calibri"/>
        </w:rPr>
      </w:pPr>
      <w:r w:rsidRPr="00D222C6">
        <w:rPr>
          <w:rFonts w:ascii="Calibri" w:hAnsi="Calibri"/>
        </w:rPr>
        <w:t>Provide relevant practical learning experience within the Institute and wider community, suited to students of a wide range of ages, life experience and cultural backgrounds.</w:t>
      </w:r>
    </w:p>
    <w:p w14:paraId="5A3C1A20" w14:textId="77777777" w:rsidR="00FE53EB" w:rsidRDefault="00FE53EB" w:rsidP="00FE53EB">
      <w:pPr>
        <w:rPr>
          <w:rFonts w:ascii="Calibri" w:hAnsi="Calibri"/>
          <w:b/>
        </w:rPr>
      </w:pPr>
    </w:p>
    <w:p w14:paraId="4EC312AB" w14:textId="77777777" w:rsidR="00FE53EB" w:rsidRPr="00D222C6" w:rsidRDefault="00FE53EB" w:rsidP="00FE53EB">
      <w:pPr>
        <w:rPr>
          <w:rFonts w:ascii="Calibri" w:hAnsi="Calibri"/>
          <w:b/>
        </w:rPr>
      </w:pPr>
      <w:r w:rsidRPr="00D222C6">
        <w:rPr>
          <w:rFonts w:ascii="Calibri" w:hAnsi="Calibri"/>
          <w:b/>
        </w:rPr>
        <w:t>Assessment and Evaluation</w:t>
      </w:r>
    </w:p>
    <w:p w14:paraId="2CB00A2E" w14:textId="77777777" w:rsidR="00FE53EB" w:rsidRPr="00D222C6" w:rsidRDefault="00FE53EB" w:rsidP="00FE53EB">
      <w:pPr>
        <w:numPr>
          <w:ilvl w:val="0"/>
          <w:numId w:val="11"/>
        </w:numPr>
        <w:rPr>
          <w:rFonts w:ascii="Calibri" w:hAnsi="Calibri"/>
        </w:rPr>
      </w:pPr>
      <w:r w:rsidRPr="00D222C6">
        <w:rPr>
          <w:rFonts w:ascii="Calibri" w:hAnsi="Calibri"/>
        </w:rPr>
        <w:t>Develop appropriate student assessment and participate in pre and post moderation activities.</w:t>
      </w:r>
    </w:p>
    <w:p w14:paraId="78835B4D" w14:textId="77777777" w:rsidR="00FE53EB" w:rsidRPr="00D222C6" w:rsidRDefault="00FE53EB" w:rsidP="00FE53EB">
      <w:pPr>
        <w:numPr>
          <w:ilvl w:val="0"/>
          <w:numId w:val="11"/>
        </w:numPr>
        <w:rPr>
          <w:rFonts w:ascii="Calibri" w:hAnsi="Calibri"/>
        </w:rPr>
      </w:pPr>
      <w:r w:rsidRPr="00D222C6">
        <w:rPr>
          <w:rFonts w:ascii="Calibri" w:hAnsi="Calibri"/>
        </w:rPr>
        <w:t>Maintain student evaluation procedures in line with academic regulations.</w:t>
      </w:r>
    </w:p>
    <w:p w14:paraId="62529BF2" w14:textId="77777777" w:rsidR="00FE53EB" w:rsidRPr="00D222C6" w:rsidRDefault="00FE53EB" w:rsidP="00FE53EB">
      <w:pPr>
        <w:numPr>
          <w:ilvl w:val="0"/>
          <w:numId w:val="11"/>
        </w:numPr>
        <w:rPr>
          <w:rFonts w:ascii="Calibri" w:hAnsi="Calibri"/>
          <w:i/>
        </w:rPr>
      </w:pPr>
      <w:r w:rsidRPr="00D222C6">
        <w:rPr>
          <w:rFonts w:ascii="Calibri" w:hAnsi="Calibri"/>
        </w:rPr>
        <w:t>Ensure assessment reliability and validity.</w:t>
      </w:r>
    </w:p>
    <w:p w14:paraId="1635803D" w14:textId="77777777" w:rsidR="00FE53EB" w:rsidRDefault="00FE53EB" w:rsidP="00FE53EB">
      <w:pPr>
        <w:rPr>
          <w:rFonts w:ascii="Calibri" w:hAnsi="Calibri"/>
          <w:b/>
        </w:rPr>
      </w:pPr>
    </w:p>
    <w:p w14:paraId="529E9347" w14:textId="17FE7BB4" w:rsidR="004F5923" w:rsidRDefault="004F5923" w:rsidP="004F5923">
      <w:pPr>
        <w:rPr>
          <w:rFonts w:ascii="Calibri" w:hAnsi="Calibri"/>
          <w:b/>
        </w:rPr>
      </w:pPr>
      <w:r>
        <w:rPr>
          <w:rFonts w:ascii="Calibri" w:hAnsi="Calibri"/>
          <w:b/>
        </w:rPr>
        <w:t>Communication and Team Building</w:t>
      </w:r>
    </w:p>
    <w:p w14:paraId="1F93F8FC" w14:textId="73D1CC7B" w:rsidR="00FE53EB" w:rsidRPr="004F5923" w:rsidRDefault="00FE53EB" w:rsidP="004F5923">
      <w:pPr>
        <w:pStyle w:val="ListParagraph"/>
        <w:numPr>
          <w:ilvl w:val="0"/>
          <w:numId w:val="17"/>
        </w:numPr>
        <w:rPr>
          <w:rFonts w:ascii="Calibri" w:hAnsi="Calibri"/>
          <w:iCs/>
        </w:rPr>
      </w:pPr>
      <w:r w:rsidRPr="004F5923">
        <w:rPr>
          <w:rFonts w:ascii="Calibri" w:hAnsi="Calibri"/>
          <w:iCs/>
        </w:rPr>
        <w:t xml:space="preserve">Develop positive and constructive working relationships with colleagues across all campuses. </w:t>
      </w:r>
    </w:p>
    <w:p w14:paraId="0AC39818" w14:textId="77777777" w:rsidR="00FE53EB" w:rsidRPr="00D222C6" w:rsidRDefault="00FE53EB" w:rsidP="00FE53EB">
      <w:pPr>
        <w:pStyle w:val="ListParagraph"/>
        <w:numPr>
          <w:ilvl w:val="0"/>
          <w:numId w:val="15"/>
        </w:numPr>
        <w:rPr>
          <w:rFonts w:ascii="Calibri" w:hAnsi="Calibri"/>
        </w:rPr>
      </w:pPr>
      <w:r w:rsidRPr="00D222C6">
        <w:rPr>
          <w:rFonts w:ascii="Calibri" w:hAnsi="Calibri"/>
        </w:rPr>
        <w:t>Liaise / coordinate with other team members to provide curriculum.</w:t>
      </w:r>
    </w:p>
    <w:p w14:paraId="0CAE7B35" w14:textId="77777777" w:rsidR="00FE53EB" w:rsidRPr="00D222C6" w:rsidRDefault="00FE53EB" w:rsidP="00FE53EB">
      <w:pPr>
        <w:pStyle w:val="ListParagraph"/>
        <w:numPr>
          <w:ilvl w:val="0"/>
          <w:numId w:val="15"/>
        </w:numPr>
        <w:rPr>
          <w:rFonts w:ascii="Calibri" w:hAnsi="Calibri"/>
        </w:rPr>
      </w:pPr>
      <w:r w:rsidRPr="00D222C6">
        <w:rPr>
          <w:rFonts w:ascii="Calibri" w:hAnsi="Calibri"/>
        </w:rPr>
        <w:t xml:space="preserve">Liaise / coordinate with other staff in related subject areas in other levels to provide continuity and coherence in the </w:t>
      </w:r>
      <w:proofErr w:type="spellStart"/>
      <w:r w:rsidRPr="00D222C6">
        <w:rPr>
          <w:rFonts w:ascii="Calibri" w:hAnsi="Calibri"/>
        </w:rPr>
        <w:t>programme</w:t>
      </w:r>
      <w:proofErr w:type="spellEnd"/>
      <w:r w:rsidRPr="00D222C6">
        <w:rPr>
          <w:rFonts w:ascii="Calibri" w:hAnsi="Calibri"/>
        </w:rPr>
        <w:t>.</w:t>
      </w:r>
    </w:p>
    <w:p w14:paraId="1CB9535C" w14:textId="1F45C07C" w:rsidR="00FE53EB" w:rsidRDefault="00FE53EB" w:rsidP="00FE53EB">
      <w:pPr>
        <w:pStyle w:val="ListParagraph"/>
        <w:numPr>
          <w:ilvl w:val="0"/>
          <w:numId w:val="15"/>
        </w:numPr>
        <w:rPr>
          <w:rFonts w:ascii="Calibri" w:hAnsi="Calibri"/>
        </w:rPr>
      </w:pPr>
      <w:r w:rsidRPr="00D222C6">
        <w:rPr>
          <w:rFonts w:ascii="Calibri" w:hAnsi="Calibri"/>
        </w:rPr>
        <w:t xml:space="preserve">Provide academic guidance and counselling of students. Liaise with ‘Heads/Assistant </w:t>
      </w:r>
      <w:r w:rsidR="005F6E81">
        <w:rPr>
          <w:rFonts w:ascii="Calibri" w:hAnsi="Calibri"/>
        </w:rPr>
        <w:t>H</w:t>
      </w:r>
      <w:r w:rsidRPr="00D222C6">
        <w:rPr>
          <w:rFonts w:ascii="Calibri" w:hAnsi="Calibri"/>
        </w:rPr>
        <w:t xml:space="preserve">eads of </w:t>
      </w:r>
      <w:r w:rsidR="005F6E81">
        <w:rPr>
          <w:rFonts w:ascii="Calibri" w:hAnsi="Calibri"/>
        </w:rPr>
        <w:t>S</w:t>
      </w:r>
      <w:r w:rsidRPr="00D222C6">
        <w:rPr>
          <w:rFonts w:ascii="Calibri" w:hAnsi="Calibri"/>
        </w:rPr>
        <w:t xml:space="preserve">chool and </w:t>
      </w:r>
      <w:proofErr w:type="spellStart"/>
      <w:r w:rsidR="005F6E81">
        <w:rPr>
          <w:rFonts w:ascii="Calibri" w:hAnsi="Calibri"/>
        </w:rPr>
        <w:t>P</w:t>
      </w:r>
      <w:r w:rsidRPr="00D222C6">
        <w:rPr>
          <w:rFonts w:ascii="Calibri" w:hAnsi="Calibri"/>
        </w:rPr>
        <w:t>rogramme</w:t>
      </w:r>
      <w:proofErr w:type="spellEnd"/>
      <w:r w:rsidRPr="00D222C6">
        <w:rPr>
          <w:rFonts w:ascii="Calibri" w:hAnsi="Calibri"/>
        </w:rPr>
        <w:t xml:space="preserve"> </w:t>
      </w:r>
      <w:r w:rsidR="005F6E81">
        <w:rPr>
          <w:rFonts w:ascii="Calibri" w:hAnsi="Calibri"/>
        </w:rPr>
        <w:t>C</w:t>
      </w:r>
      <w:r w:rsidRPr="00D222C6">
        <w:rPr>
          <w:rFonts w:ascii="Calibri" w:hAnsi="Calibri"/>
        </w:rPr>
        <w:t>oordinator in regard to students’ achievement as appropriate.</w:t>
      </w:r>
    </w:p>
    <w:p w14:paraId="591C010D" w14:textId="77777777" w:rsidR="004F5923" w:rsidRPr="004F5923" w:rsidRDefault="004F5923" w:rsidP="004F5923">
      <w:pPr>
        <w:ind w:left="360"/>
        <w:rPr>
          <w:rFonts w:ascii="Calibri" w:hAnsi="Calibri"/>
        </w:rPr>
      </w:pPr>
    </w:p>
    <w:p w14:paraId="0CBF9F41" w14:textId="77777777" w:rsidR="00FE53EB" w:rsidRPr="00D222C6" w:rsidRDefault="00FE53EB" w:rsidP="00FE53EB">
      <w:pPr>
        <w:rPr>
          <w:rFonts w:ascii="Calibri" w:hAnsi="Calibri"/>
          <w:b/>
        </w:rPr>
      </w:pPr>
      <w:r w:rsidRPr="00D222C6">
        <w:rPr>
          <w:rFonts w:ascii="Calibri" w:hAnsi="Calibri"/>
          <w:b/>
        </w:rPr>
        <w:t>Marketing</w:t>
      </w:r>
    </w:p>
    <w:p w14:paraId="2E4D483F" w14:textId="77777777" w:rsidR="00FE53EB" w:rsidRDefault="00FE53EB" w:rsidP="00FE53EB">
      <w:pPr>
        <w:numPr>
          <w:ilvl w:val="0"/>
          <w:numId w:val="12"/>
        </w:numPr>
        <w:rPr>
          <w:rFonts w:ascii="Calibri" w:hAnsi="Calibri"/>
        </w:rPr>
      </w:pPr>
      <w:r w:rsidRPr="00D222C6">
        <w:rPr>
          <w:rFonts w:ascii="Calibri" w:hAnsi="Calibri"/>
        </w:rPr>
        <w:t>Participate in the promotion and marketing activities to promote EIT and the School.</w:t>
      </w:r>
    </w:p>
    <w:p w14:paraId="65D9653D" w14:textId="77777777" w:rsidR="00FE53EB" w:rsidRPr="00D222C6" w:rsidRDefault="00FE53EB" w:rsidP="00FE53EB">
      <w:pPr>
        <w:ind w:left="720"/>
        <w:rPr>
          <w:rFonts w:ascii="Calibri" w:hAnsi="Calibri"/>
        </w:rPr>
      </w:pPr>
    </w:p>
    <w:p w14:paraId="600DB285" w14:textId="77777777" w:rsidR="00FE53EB" w:rsidRPr="00D222C6" w:rsidRDefault="00FE53EB" w:rsidP="00FE53EB">
      <w:pPr>
        <w:rPr>
          <w:rFonts w:ascii="Calibri" w:hAnsi="Calibri"/>
          <w:b/>
        </w:rPr>
      </w:pPr>
      <w:r w:rsidRPr="00D222C6">
        <w:rPr>
          <w:rFonts w:ascii="Calibri" w:hAnsi="Calibri"/>
          <w:b/>
        </w:rPr>
        <w:t>Administration</w:t>
      </w:r>
    </w:p>
    <w:p w14:paraId="08867E99" w14:textId="77777777" w:rsidR="00FE53EB" w:rsidRPr="005F6E81" w:rsidRDefault="00FE53EB" w:rsidP="005F6E81">
      <w:pPr>
        <w:ind w:left="360"/>
        <w:rPr>
          <w:rFonts w:ascii="Calibri" w:hAnsi="Calibri"/>
        </w:rPr>
      </w:pPr>
      <w:r w:rsidRPr="005F6E81">
        <w:rPr>
          <w:rFonts w:ascii="Calibri" w:hAnsi="Calibri"/>
        </w:rPr>
        <w:t xml:space="preserve">Undertake course related administration including: </w:t>
      </w:r>
    </w:p>
    <w:p w14:paraId="2AB364BD" w14:textId="77777777" w:rsidR="00FE53EB" w:rsidRPr="00D222C6" w:rsidRDefault="00FE53EB" w:rsidP="00FE53EB">
      <w:pPr>
        <w:numPr>
          <w:ilvl w:val="0"/>
          <w:numId w:val="12"/>
        </w:numPr>
        <w:rPr>
          <w:rFonts w:ascii="Calibri" w:hAnsi="Calibri"/>
        </w:rPr>
      </w:pPr>
      <w:r w:rsidRPr="00D222C6">
        <w:rPr>
          <w:rFonts w:ascii="Calibri" w:hAnsi="Calibri"/>
        </w:rPr>
        <w:t>Maintaining student records as per regulations and Quality Management System requirements.</w:t>
      </w:r>
    </w:p>
    <w:p w14:paraId="3F2C6021" w14:textId="77777777" w:rsidR="00FE53EB" w:rsidRPr="00D222C6" w:rsidRDefault="00FE53EB" w:rsidP="00FE53EB">
      <w:pPr>
        <w:numPr>
          <w:ilvl w:val="0"/>
          <w:numId w:val="12"/>
        </w:numPr>
        <w:rPr>
          <w:rFonts w:ascii="Calibri" w:hAnsi="Calibri"/>
        </w:rPr>
      </w:pPr>
      <w:r w:rsidRPr="00D222C6">
        <w:rPr>
          <w:rFonts w:ascii="Calibri" w:hAnsi="Calibri"/>
        </w:rPr>
        <w:t>Maintaining all course records, including lesson plans, evaluation tools, moderation tools, etc.</w:t>
      </w:r>
    </w:p>
    <w:p w14:paraId="2470B80B" w14:textId="1107B241" w:rsidR="00FE53EB" w:rsidRPr="005F6E81" w:rsidRDefault="00FE53EB" w:rsidP="005F6E81">
      <w:pPr>
        <w:pStyle w:val="ListParagraph"/>
        <w:numPr>
          <w:ilvl w:val="0"/>
          <w:numId w:val="12"/>
        </w:numPr>
        <w:rPr>
          <w:rFonts w:ascii="Calibri" w:hAnsi="Calibri"/>
        </w:rPr>
      </w:pPr>
      <w:r w:rsidRPr="005F6E81">
        <w:rPr>
          <w:rFonts w:ascii="Calibri" w:hAnsi="Calibri"/>
        </w:rPr>
        <w:t xml:space="preserve">Liaise with appropriate Heads/Assistant </w:t>
      </w:r>
      <w:r w:rsidR="00E07558" w:rsidRPr="005F6E81">
        <w:rPr>
          <w:rFonts w:ascii="Calibri" w:hAnsi="Calibri"/>
        </w:rPr>
        <w:t>H</w:t>
      </w:r>
      <w:r w:rsidRPr="005F6E81">
        <w:rPr>
          <w:rFonts w:ascii="Calibri" w:hAnsi="Calibri"/>
        </w:rPr>
        <w:t xml:space="preserve">eads of </w:t>
      </w:r>
      <w:r w:rsidR="00E07558" w:rsidRPr="005F6E81">
        <w:rPr>
          <w:rFonts w:ascii="Calibri" w:hAnsi="Calibri"/>
        </w:rPr>
        <w:t>S</w:t>
      </w:r>
      <w:r w:rsidRPr="005F6E81">
        <w:rPr>
          <w:rFonts w:ascii="Calibri" w:hAnsi="Calibri"/>
        </w:rPr>
        <w:t xml:space="preserve">chool and </w:t>
      </w:r>
      <w:proofErr w:type="spellStart"/>
      <w:r w:rsidR="00E07558" w:rsidRPr="005F6E81">
        <w:rPr>
          <w:rFonts w:ascii="Calibri" w:hAnsi="Calibri"/>
        </w:rPr>
        <w:t>P</w:t>
      </w:r>
      <w:r w:rsidRPr="005F6E81">
        <w:rPr>
          <w:rFonts w:ascii="Calibri" w:hAnsi="Calibri"/>
        </w:rPr>
        <w:t>rogramme</w:t>
      </w:r>
      <w:proofErr w:type="spellEnd"/>
      <w:r w:rsidRPr="005F6E81">
        <w:rPr>
          <w:rFonts w:ascii="Calibri" w:hAnsi="Calibri"/>
        </w:rPr>
        <w:t xml:space="preserve"> </w:t>
      </w:r>
      <w:r w:rsidR="00E07558" w:rsidRPr="005F6E81">
        <w:rPr>
          <w:rFonts w:ascii="Calibri" w:hAnsi="Calibri"/>
        </w:rPr>
        <w:t>C</w:t>
      </w:r>
      <w:r w:rsidRPr="005F6E81">
        <w:rPr>
          <w:rFonts w:ascii="Calibri" w:hAnsi="Calibri"/>
        </w:rPr>
        <w:t>oordinator regarding other teaching resource requirements, including equipment, supplies and part-time staffing.</w:t>
      </w:r>
    </w:p>
    <w:p w14:paraId="1351409C" w14:textId="3D3B5F95" w:rsidR="00FE53EB" w:rsidRPr="005F6E81" w:rsidRDefault="00FE53EB" w:rsidP="005F6E81">
      <w:pPr>
        <w:pStyle w:val="ListParagraph"/>
        <w:numPr>
          <w:ilvl w:val="0"/>
          <w:numId w:val="12"/>
        </w:numPr>
        <w:rPr>
          <w:rFonts w:ascii="Calibri" w:hAnsi="Calibri"/>
        </w:rPr>
      </w:pPr>
      <w:r w:rsidRPr="005F6E81">
        <w:rPr>
          <w:rFonts w:ascii="Calibri" w:hAnsi="Calibri"/>
        </w:rPr>
        <w:t>Complete Library Resource Applications to help assure current and relevant resources are available to support teaching areas.</w:t>
      </w:r>
    </w:p>
    <w:p w14:paraId="29CEAFEC" w14:textId="793FAD93" w:rsidR="005F6E81" w:rsidRDefault="005F6E81" w:rsidP="00CD6CEB">
      <w:pPr>
        <w:ind w:left="720"/>
        <w:rPr>
          <w:rFonts w:ascii="Calibri" w:hAnsi="Calibri"/>
        </w:rPr>
      </w:pPr>
    </w:p>
    <w:p w14:paraId="1AF2CD20" w14:textId="77777777" w:rsidR="005F6E81" w:rsidRPr="00D222C6" w:rsidRDefault="005F6E81" w:rsidP="00CD6CEB">
      <w:pPr>
        <w:ind w:left="720"/>
        <w:rPr>
          <w:rFonts w:ascii="Calibri" w:hAnsi="Calibri"/>
        </w:rPr>
      </w:pPr>
    </w:p>
    <w:p w14:paraId="2F286682" w14:textId="77777777" w:rsidR="00FE53EB" w:rsidRDefault="00FE53EB" w:rsidP="00FE53EB">
      <w:pPr>
        <w:rPr>
          <w:rFonts w:ascii="Calibri" w:hAnsi="Calibri"/>
          <w:b/>
        </w:rPr>
      </w:pPr>
    </w:p>
    <w:p w14:paraId="0F0F5206" w14:textId="77777777" w:rsidR="00FE53EB" w:rsidRDefault="00FE53EB" w:rsidP="00FE53EB">
      <w:pPr>
        <w:rPr>
          <w:rFonts w:ascii="Calibri" w:hAnsi="Calibri"/>
          <w:b/>
        </w:rPr>
      </w:pPr>
    </w:p>
    <w:p w14:paraId="6A2166C7" w14:textId="77777777" w:rsidR="005F6E81" w:rsidRDefault="005F6E81" w:rsidP="00FE53EB">
      <w:pPr>
        <w:rPr>
          <w:rFonts w:ascii="Calibri" w:hAnsi="Calibri"/>
          <w:b/>
        </w:rPr>
      </w:pPr>
    </w:p>
    <w:p w14:paraId="59CA6920" w14:textId="51F61F73" w:rsidR="00FE53EB" w:rsidRPr="00D222C6" w:rsidRDefault="00FE53EB" w:rsidP="00FE53EB">
      <w:pPr>
        <w:rPr>
          <w:rFonts w:ascii="Calibri" w:hAnsi="Calibri"/>
          <w:b/>
        </w:rPr>
      </w:pPr>
      <w:r w:rsidRPr="00D222C6">
        <w:rPr>
          <w:rFonts w:ascii="Calibri" w:hAnsi="Calibri"/>
          <w:b/>
        </w:rPr>
        <w:t>Research</w:t>
      </w:r>
    </w:p>
    <w:p w14:paraId="452FCC43" w14:textId="77777777" w:rsidR="00FE53EB" w:rsidRPr="00D222C6" w:rsidRDefault="00FE53EB" w:rsidP="00FE53EB">
      <w:pPr>
        <w:numPr>
          <w:ilvl w:val="0"/>
          <w:numId w:val="12"/>
        </w:numPr>
        <w:rPr>
          <w:rFonts w:ascii="Calibri" w:hAnsi="Calibri"/>
        </w:rPr>
      </w:pPr>
      <w:r w:rsidRPr="00D222C6">
        <w:rPr>
          <w:rFonts w:ascii="Calibri" w:hAnsi="Calibri"/>
        </w:rPr>
        <w:t xml:space="preserve">Contribute to the School/Faculty research culture where appropriate. </w:t>
      </w:r>
    </w:p>
    <w:p w14:paraId="55BC05CC" w14:textId="77777777" w:rsidR="00FE53EB" w:rsidRDefault="00FE53EB" w:rsidP="00FE53EB">
      <w:pPr>
        <w:rPr>
          <w:rFonts w:ascii="Calibri" w:hAnsi="Calibri"/>
          <w:b/>
        </w:rPr>
      </w:pPr>
    </w:p>
    <w:p w14:paraId="29374CAF" w14:textId="13ACC95E" w:rsidR="00FE53EB" w:rsidRPr="00D222C6" w:rsidRDefault="004F5923" w:rsidP="00FE53EB">
      <w:pPr>
        <w:rPr>
          <w:rFonts w:ascii="Calibri" w:hAnsi="Calibri"/>
          <w:b/>
        </w:rPr>
      </w:pPr>
      <w:r>
        <w:rPr>
          <w:rFonts w:ascii="Calibri" w:hAnsi="Calibri"/>
          <w:b/>
        </w:rPr>
        <w:t>Personal and Professional Development</w:t>
      </w:r>
    </w:p>
    <w:p w14:paraId="1E7255DD" w14:textId="07F106A1" w:rsidR="00F6378C" w:rsidRDefault="00FE53EB" w:rsidP="007069CD">
      <w:pPr>
        <w:numPr>
          <w:ilvl w:val="0"/>
          <w:numId w:val="13"/>
        </w:numPr>
        <w:rPr>
          <w:rFonts w:ascii="Calibri" w:hAnsi="Calibri"/>
        </w:rPr>
      </w:pPr>
      <w:r w:rsidRPr="00D222C6">
        <w:rPr>
          <w:rFonts w:ascii="Calibri" w:hAnsi="Calibri"/>
        </w:rPr>
        <w:t>Keep up to date with relevant social, professional, technical and educational developments through contact with relevant persons, reading, research and ongoing education.</w:t>
      </w:r>
    </w:p>
    <w:p w14:paraId="1E7255E7" w14:textId="77777777" w:rsidR="00F6378C" w:rsidRPr="00BF392C" w:rsidRDefault="00F6378C" w:rsidP="007069CD">
      <w:pPr>
        <w:numPr>
          <w:ilvl w:val="12"/>
          <w:numId w:val="0"/>
        </w:numPr>
        <w:tabs>
          <w:tab w:val="left" w:pos="0"/>
        </w:tabs>
        <w:rPr>
          <w:rFonts w:ascii="Calibri" w:hAnsi="Calibri"/>
          <w:b/>
          <w:sz w:val="20"/>
        </w:rPr>
      </w:pPr>
    </w:p>
    <w:p w14:paraId="1E7255E8" w14:textId="3A0D1181" w:rsidR="00F6378C" w:rsidRPr="00E07558" w:rsidRDefault="00985278" w:rsidP="007069CD">
      <w:pPr>
        <w:numPr>
          <w:ilvl w:val="12"/>
          <w:numId w:val="0"/>
        </w:numPr>
        <w:rPr>
          <w:rFonts w:ascii="Calibri" w:hAnsi="Calibri"/>
          <w:b/>
        </w:rPr>
      </w:pPr>
      <w:r w:rsidRPr="00E07558">
        <w:rPr>
          <w:rFonts w:ascii="Calibri" w:hAnsi="Calibri"/>
          <w:b/>
        </w:rPr>
        <w:t>General</w:t>
      </w:r>
    </w:p>
    <w:p w14:paraId="1E7255E9" w14:textId="77777777" w:rsidR="00F6378C" w:rsidRPr="00E07558" w:rsidRDefault="00F6378C" w:rsidP="00E72FED">
      <w:pPr>
        <w:numPr>
          <w:ilvl w:val="0"/>
          <w:numId w:val="1"/>
        </w:numPr>
        <w:ind w:firstLine="1"/>
        <w:rPr>
          <w:rFonts w:ascii="Calibri" w:hAnsi="Calibri"/>
        </w:rPr>
      </w:pPr>
      <w:r w:rsidRPr="00E07558">
        <w:rPr>
          <w:rFonts w:ascii="Calibri" w:hAnsi="Calibri"/>
        </w:rPr>
        <w:t>Maintain and operate Institute administration policies and procedures as appropriate.</w:t>
      </w:r>
    </w:p>
    <w:p w14:paraId="1E7255EA" w14:textId="77777777" w:rsidR="00F6378C" w:rsidRPr="00E07558" w:rsidRDefault="00F6378C" w:rsidP="00E72FED">
      <w:pPr>
        <w:numPr>
          <w:ilvl w:val="0"/>
          <w:numId w:val="1"/>
        </w:numPr>
        <w:ind w:firstLine="1"/>
        <w:rPr>
          <w:rFonts w:ascii="Calibri" w:hAnsi="Calibri"/>
        </w:rPr>
      </w:pPr>
      <w:r w:rsidRPr="00E07558">
        <w:rPr>
          <w:rFonts w:ascii="Calibri" w:hAnsi="Calibri"/>
        </w:rPr>
        <w:t>Undertake other activities as required by the Head of School.</w:t>
      </w:r>
    </w:p>
    <w:p w14:paraId="1E7255EB" w14:textId="7E4977C4" w:rsidR="00F6378C" w:rsidRDefault="00F6378C" w:rsidP="00E72FED">
      <w:pPr>
        <w:numPr>
          <w:ilvl w:val="0"/>
          <w:numId w:val="1"/>
        </w:numPr>
        <w:ind w:firstLine="1"/>
        <w:rPr>
          <w:rFonts w:ascii="Calibri" w:hAnsi="Calibri"/>
        </w:rPr>
      </w:pPr>
      <w:r w:rsidRPr="00E07558">
        <w:rPr>
          <w:rFonts w:ascii="Calibri" w:hAnsi="Calibri"/>
        </w:rPr>
        <w:t xml:space="preserve">Provide a safe work environment through compliance with the Institute’s Health and Safety policy </w:t>
      </w:r>
      <w:r w:rsidR="00E72FED">
        <w:rPr>
          <w:rFonts w:ascii="Calibri" w:hAnsi="Calibri"/>
        </w:rPr>
        <w:tab/>
      </w:r>
      <w:r w:rsidRPr="00E07558">
        <w:rPr>
          <w:rFonts w:ascii="Calibri" w:hAnsi="Calibri"/>
        </w:rPr>
        <w:t>and procedures.</w:t>
      </w:r>
    </w:p>
    <w:p w14:paraId="63848413" w14:textId="6DCBC011" w:rsidR="00CD02DD" w:rsidRDefault="00CD02DD" w:rsidP="00CD02DD">
      <w:pPr>
        <w:rPr>
          <w:rFonts w:ascii="Calibri" w:hAnsi="Calibri"/>
        </w:rPr>
      </w:pPr>
    </w:p>
    <w:p w14:paraId="3C942CFC" w14:textId="1B8E8D1A" w:rsidR="00CD02DD" w:rsidRDefault="00CD02DD" w:rsidP="00CD02DD">
      <w:pPr>
        <w:rPr>
          <w:rFonts w:ascii="Calibri" w:hAnsi="Calibri"/>
        </w:rPr>
      </w:pPr>
    </w:p>
    <w:p w14:paraId="46C7D1D9" w14:textId="7ACA3C88" w:rsidR="00CD02DD" w:rsidRDefault="00CD02DD" w:rsidP="00CD02DD">
      <w:pPr>
        <w:rPr>
          <w:rFonts w:ascii="Calibri" w:hAnsi="Calibri"/>
        </w:rPr>
      </w:pPr>
    </w:p>
    <w:p w14:paraId="3B813148" w14:textId="664C6501" w:rsidR="00CD02DD" w:rsidRDefault="00CD02DD" w:rsidP="00CD02DD">
      <w:pPr>
        <w:rPr>
          <w:rFonts w:ascii="Calibri" w:hAnsi="Calibri"/>
        </w:rPr>
      </w:pPr>
    </w:p>
    <w:p w14:paraId="1BCBCD01" w14:textId="74845994" w:rsidR="00CD02DD" w:rsidRDefault="00CD02DD" w:rsidP="00CD02DD">
      <w:pPr>
        <w:rPr>
          <w:rFonts w:ascii="Calibri" w:hAnsi="Calibri"/>
        </w:rPr>
      </w:pPr>
    </w:p>
    <w:p w14:paraId="146D8824" w14:textId="490C8CD8" w:rsidR="00CD02DD" w:rsidRDefault="00CD02DD" w:rsidP="00CD02DD">
      <w:pPr>
        <w:rPr>
          <w:rFonts w:ascii="Calibri" w:hAnsi="Calibri"/>
        </w:rPr>
      </w:pPr>
    </w:p>
    <w:p w14:paraId="0184040D" w14:textId="409C286F" w:rsidR="00CD02DD" w:rsidRDefault="00CD02DD" w:rsidP="00CD02DD">
      <w:pPr>
        <w:rPr>
          <w:rFonts w:ascii="Calibri" w:hAnsi="Calibri"/>
        </w:rPr>
      </w:pPr>
    </w:p>
    <w:p w14:paraId="41C80FA1" w14:textId="330C689C" w:rsidR="00CD02DD" w:rsidRDefault="00CD02DD" w:rsidP="00CD02DD">
      <w:pPr>
        <w:rPr>
          <w:rFonts w:ascii="Calibri" w:hAnsi="Calibri"/>
        </w:rPr>
      </w:pPr>
    </w:p>
    <w:p w14:paraId="7E15E955" w14:textId="29A558B8" w:rsidR="00CD02DD" w:rsidRDefault="00CD02DD" w:rsidP="00CD02DD">
      <w:pPr>
        <w:rPr>
          <w:rFonts w:ascii="Calibri" w:hAnsi="Calibri"/>
        </w:rPr>
      </w:pPr>
    </w:p>
    <w:p w14:paraId="4749419E" w14:textId="60671BC5" w:rsidR="00CD02DD" w:rsidRDefault="00CD02DD" w:rsidP="00CD02DD">
      <w:pPr>
        <w:rPr>
          <w:rFonts w:ascii="Calibri" w:hAnsi="Calibri"/>
        </w:rPr>
      </w:pPr>
    </w:p>
    <w:p w14:paraId="6EA13871" w14:textId="39FF4C20" w:rsidR="00CD02DD" w:rsidRDefault="00CD02DD" w:rsidP="00CD02DD">
      <w:pPr>
        <w:rPr>
          <w:rFonts w:ascii="Calibri" w:hAnsi="Calibri"/>
        </w:rPr>
      </w:pPr>
    </w:p>
    <w:p w14:paraId="121831E2" w14:textId="453E5ECD" w:rsidR="00CD02DD" w:rsidRDefault="00CD02DD" w:rsidP="00CD02DD">
      <w:pPr>
        <w:rPr>
          <w:rFonts w:ascii="Calibri" w:hAnsi="Calibri"/>
        </w:rPr>
      </w:pPr>
    </w:p>
    <w:p w14:paraId="04C7C50E" w14:textId="7EDF50BF" w:rsidR="00CD02DD" w:rsidRDefault="00CD02DD" w:rsidP="00CD02DD">
      <w:pPr>
        <w:rPr>
          <w:rFonts w:ascii="Calibri" w:hAnsi="Calibri"/>
        </w:rPr>
      </w:pPr>
    </w:p>
    <w:p w14:paraId="5829A519" w14:textId="50AF97B5" w:rsidR="00CD02DD" w:rsidRDefault="00CD02DD" w:rsidP="00CD02DD">
      <w:pPr>
        <w:rPr>
          <w:rFonts w:ascii="Calibri" w:hAnsi="Calibri"/>
        </w:rPr>
      </w:pPr>
    </w:p>
    <w:p w14:paraId="7B5BDC9B" w14:textId="0E2B2F0E" w:rsidR="00CD02DD" w:rsidRDefault="00CD02DD" w:rsidP="00CD02DD">
      <w:pPr>
        <w:rPr>
          <w:rFonts w:ascii="Calibri" w:hAnsi="Calibri"/>
        </w:rPr>
      </w:pPr>
    </w:p>
    <w:p w14:paraId="29B8F298" w14:textId="373F8823" w:rsidR="00CD02DD" w:rsidRDefault="00CD02DD" w:rsidP="00CD02DD">
      <w:pPr>
        <w:rPr>
          <w:rFonts w:ascii="Calibri" w:hAnsi="Calibri"/>
        </w:rPr>
      </w:pPr>
    </w:p>
    <w:p w14:paraId="1B56752B" w14:textId="5ED9ACEA" w:rsidR="00CD02DD" w:rsidRDefault="00CD02DD" w:rsidP="00CD02DD">
      <w:pPr>
        <w:rPr>
          <w:rFonts w:ascii="Calibri" w:hAnsi="Calibri"/>
        </w:rPr>
      </w:pPr>
    </w:p>
    <w:p w14:paraId="5FCB72FC" w14:textId="1B070F8E" w:rsidR="00CD02DD" w:rsidRDefault="00CD02DD" w:rsidP="00CD02DD">
      <w:pPr>
        <w:rPr>
          <w:rFonts w:ascii="Calibri" w:hAnsi="Calibri"/>
        </w:rPr>
      </w:pPr>
    </w:p>
    <w:p w14:paraId="78EC8489" w14:textId="24A586B0" w:rsidR="00CD02DD" w:rsidRDefault="00CD02DD" w:rsidP="00CD02DD">
      <w:pPr>
        <w:rPr>
          <w:rFonts w:ascii="Calibri" w:hAnsi="Calibri"/>
        </w:rPr>
      </w:pPr>
    </w:p>
    <w:p w14:paraId="7D2CDEC8" w14:textId="3D6B9E7C" w:rsidR="00CD02DD" w:rsidRDefault="00CD02DD" w:rsidP="00CD02DD">
      <w:pPr>
        <w:rPr>
          <w:rFonts w:ascii="Calibri" w:hAnsi="Calibri"/>
        </w:rPr>
      </w:pPr>
    </w:p>
    <w:p w14:paraId="64ABD063" w14:textId="2E6661E6" w:rsidR="00CD02DD" w:rsidRDefault="00CD02DD" w:rsidP="00CD02DD">
      <w:pPr>
        <w:rPr>
          <w:rFonts w:ascii="Calibri" w:hAnsi="Calibri"/>
        </w:rPr>
      </w:pPr>
    </w:p>
    <w:p w14:paraId="28C678AB" w14:textId="610FEFDE" w:rsidR="00CD02DD" w:rsidRDefault="00CD02DD" w:rsidP="00CD02DD">
      <w:pPr>
        <w:rPr>
          <w:rFonts w:ascii="Calibri" w:hAnsi="Calibri"/>
        </w:rPr>
      </w:pPr>
    </w:p>
    <w:p w14:paraId="3B71F6E2" w14:textId="1E1910C6" w:rsidR="00CD02DD" w:rsidRDefault="00CD02DD" w:rsidP="00CD02DD">
      <w:pPr>
        <w:rPr>
          <w:rFonts w:ascii="Calibri" w:hAnsi="Calibri"/>
        </w:rPr>
      </w:pPr>
    </w:p>
    <w:p w14:paraId="42A53925" w14:textId="578E29A4" w:rsidR="00CD02DD" w:rsidRDefault="00CD02DD" w:rsidP="00CD02DD">
      <w:pPr>
        <w:rPr>
          <w:rFonts w:ascii="Calibri" w:hAnsi="Calibri"/>
        </w:rPr>
      </w:pPr>
    </w:p>
    <w:p w14:paraId="03E05352" w14:textId="4FE922FE" w:rsidR="00CD02DD" w:rsidRDefault="00CD02DD" w:rsidP="00CD02DD">
      <w:pPr>
        <w:rPr>
          <w:rFonts w:ascii="Calibri" w:hAnsi="Calibri"/>
        </w:rPr>
      </w:pPr>
    </w:p>
    <w:p w14:paraId="3DF03893" w14:textId="43B73220" w:rsidR="00CD02DD" w:rsidRDefault="00CD02DD" w:rsidP="00CD02DD">
      <w:pPr>
        <w:rPr>
          <w:rFonts w:ascii="Calibri" w:hAnsi="Calibri"/>
        </w:rPr>
      </w:pPr>
    </w:p>
    <w:p w14:paraId="660ABD7B" w14:textId="4513F8F1" w:rsidR="00CD02DD" w:rsidRDefault="00CD02DD" w:rsidP="00CD02DD">
      <w:pPr>
        <w:rPr>
          <w:rFonts w:ascii="Calibri" w:hAnsi="Calibri"/>
        </w:rPr>
      </w:pPr>
    </w:p>
    <w:p w14:paraId="2A42068D" w14:textId="42021043" w:rsidR="00CD02DD" w:rsidRDefault="00CD02DD" w:rsidP="00CD02DD">
      <w:pPr>
        <w:rPr>
          <w:rFonts w:ascii="Calibri" w:hAnsi="Calibri"/>
        </w:rPr>
      </w:pPr>
    </w:p>
    <w:p w14:paraId="6436A74A" w14:textId="50E197C2" w:rsidR="00CD02DD" w:rsidRDefault="00CD02DD" w:rsidP="00CD02DD">
      <w:pPr>
        <w:rPr>
          <w:rFonts w:ascii="Calibri" w:hAnsi="Calibri"/>
        </w:rPr>
      </w:pPr>
    </w:p>
    <w:p w14:paraId="7987C61D" w14:textId="68C8422A" w:rsidR="00CD02DD" w:rsidRDefault="00CD02DD" w:rsidP="00CD02DD">
      <w:pPr>
        <w:rPr>
          <w:rFonts w:ascii="Calibri" w:hAnsi="Calibri"/>
        </w:rPr>
      </w:pPr>
    </w:p>
    <w:p w14:paraId="659F3A5E" w14:textId="288F24AE" w:rsidR="00CD02DD" w:rsidRDefault="00CD02DD" w:rsidP="00CD02DD">
      <w:pPr>
        <w:rPr>
          <w:rFonts w:ascii="Calibri" w:hAnsi="Calibri"/>
        </w:rPr>
      </w:pPr>
    </w:p>
    <w:p w14:paraId="167EFCB5" w14:textId="20B168E6" w:rsidR="00CD02DD" w:rsidRDefault="00CD02DD" w:rsidP="00CD02DD">
      <w:pPr>
        <w:rPr>
          <w:rFonts w:ascii="Calibri" w:hAnsi="Calibri"/>
        </w:rPr>
      </w:pPr>
    </w:p>
    <w:p w14:paraId="5111FB6C" w14:textId="39E73D18" w:rsidR="00CD02DD" w:rsidRDefault="00CD02DD" w:rsidP="00CD02DD">
      <w:pPr>
        <w:rPr>
          <w:rFonts w:ascii="Calibri" w:hAnsi="Calibri"/>
        </w:rPr>
      </w:pPr>
    </w:p>
    <w:p w14:paraId="771F99E8" w14:textId="12605178" w:rsidR="00CD02DD" w:rsidRDefault="00CD02DD" w:rsidP="00CD02DD">
      <w:pPr>
        <w:rPr>
          <w:rFonts w:ascii="Calibri" w:hAnsi="Calibri"/>
        </w:rPr>
      </w:pPr>
    </w:p>
    <w:p w14:paraId="1422298F" w14:textId="7DA118EE" w:rsidR="00CD02DD" w:rsidRDefault="00CD02DD" w:rsidP="00CD02DD">
      <w:pPr>
        <w:rPr>
          <w:rFonts w:ascii="Calibri" w:hAnsi="Calibri"/>
        </w:rPr>
      </w:pPr>
    </w:p>
    <w:p w14:paraId="28465554" w14:textId="2D443C87" w:rsidR="00CD02DD" w:rsidRDefault="00CD02DD" w:rsidP="00CD02DD">
      <w:pPr>
        <w:rPr>
          <w:rFonts w:ascii="Calibri" w:hAnsi="Calibri"/>
        </w:rPr>
      </w:pPr>
    </w:p>
    <w:p w14:paraId="2DD2C5AF" w14:textId="09F69EB9" w:rsidR="00CD02DD" w:rsidRDefault="00CD02DD" w:rsidP="00CD02DD">
      <w:pPr>
        <w:rPr>
          <w:rFonts w:ascii="Calibri" w:hAnsi="Calibri"/>
        </w:rPr>
      </w:pPr>
    </w:p>
    <w:p w14:paraId="5533D202" w14:textId="400C7669" w:rsidR="00CD02DD" w:rsidRDefault="00CD02DD" w:rsidP="00CD02DD">
      <w:pPr>
        <w:rPr>
          <w:rFonts w:ascii="Calibri" w:hAnsi="Calibri"/>
        </w:rPr>
      </w:pPr>
    </w:p>
    <w:p w14:paraId="39277243" w14:textId="39573F32" w:rsidR="00CD02DD" w:rsidRDefault="00CD02DD" w:rsidP="00CD02DD">
      <w:pPr>
        <w:rPr>
          <w:rFonts w:ascii="Calibri" w:hAnsi="Calibri"/>
        </w:rPr>
      </w:pPr>
    </w:p>
    <w:p w14:paraId="6320263F" w14:textId="63682ADB" w:rsidR="00CD02DD" w:rsidRDefault="00CD02DD" w:rsidP="00CD02DD">
      <w:pPr>
        <w:rPr>
          <w:rFonts w:ascii="Calibri" w:hAnsi="Calibri"/>
        </w:rPr>
      </w:pPr>
    </w:p>
    <w:p w14:paraId="2E4109F2" w14:textId="10276275" w:rsidR="00CD02DD" w:rsidRDefault="00CD02DD" w:rsidP="00CD02DD">
      <w:pPr>
        <w:rPr>
          <w:rFonts w:ascii="Calibri" w:hAnsi="Calibri"/>
        </w:rPr>
      </w:pPr>
    </w:p>
    <w:p w14:paraId="51F8D84D" w14:textId="528EEBD8" w:rsidR="00CD02DD" w:rsidRDefault="00CD02DD" w:rsidP="00CD02DD">
      <w:pPr>
        <w:rPr>
          <w:rFonts w:ascii="Calibri" w:hAnsi="Calibri"/>
        </w:rPr>
      </w:pPr>
    </w:p>
    <w:p w14:paraId="4FFAB08F" w14:textId="5F5437C9" w:rsidR="00CD02DD" w:rsidRDefault="00CD02DD" w:rsidP="00CD02DD">
      <w:pPr>
        <w:rPr>
          <w:rFonts w:ascii="Calibri" w:hAnsi="Calibri"/>
        </w:rPr>
      </w:pPr>
    </w:p>
    <w:p w14:paraId="3CED120E" w14:textId="6DDA7C79" w:rsidR="00CD02DD" w:rsidRDefault="00CD02DD" w:rsidP="00CD02DD">
      <w:pPr>
        <w:rPr>
          <w:rFonts w:ascii="Calibri" w:hAnsi="Calibri"/>
        </w:rPr>
      </w:pPr>
    </w:p>
    <w:p w14:paraId="1E7255ED" w14:textId="07DB7DC3" w:rsidR="00F6378C" w:rsidRPr="00BF392C" w:rsidRDefault="00F6378C" w:rsidP="00BF392C">
      <w:pPr>
        <w:jc w:val="center"/>
        <w:rPr>
          <w:rFonts w:ascii="Calibri" w:hAnsi="Calibri"/>
          <w:b/>
        </w:rPr>
      </w:pPr>
      <w:r w:rsidRPr="00BF392C">
        <w:rPr>
          <w:rFonts w:ascii="Calibri" w:hAnsi="Calibri"/>
          <w:b/>
        </w:rPr>
        <w:lastRenderedPageBreak/>
        <w:t>Person Specification</w:t>
      </w:r>
    </w:p>
    <w:p w14:paraId="1E7255EE" w14:textId="77777777" w:rsidR="00F6378C" w:rsidRPr="00BF392C" w:rsidRDefault="00F6378C" w:rsidP="00F6378C">
      <w:pPr>
        <w:rPr>
          <w:rFonts w:ascii="Calibri" w:hAnsi="Calibri"/>
          <w:sz w:val="16"/>
        </w:rPr>
      </w:pPr>
    </w:p>
    <w:p w14:paraId="624CDD23" w14:textId="77777777" w:rsidR="003D2328" w:rsidRPr="00E07558" w:rsidRDefault="00F6378C" w:rsidP="00F6378C">
      <w:pPr>
        <w:rPr>
          <w:rFonts w:ascii="Calibri" w:hAnsi="Calibri" w:cs="Calibri"/>
          <w:b/>
          <w:lang w:val="en-NZ"/>
        </w:rPr>
      </w:pPr>
      <w:r w:rsidRPr="00E07558">
        <w:rPr>
          <w:rFonts w:ascii="Calibri" w:hAnsi="Calibri" w:cs="Calibri"/>
          <w:b/>
          <w:lang w:val="en-NZ"/>
        </w:rPr>
        <w:t>Position:</w:t>
      </w:r>
      <w:r w:rsidRPr="00E07558">
        <w:rPr>
          <w:rFonts w:ascii="Calibri" w:hAnsi="Calibri" w:cs="Calibri"/>
          <w:b/>
          <w:lang w:val="en-NZ"/>
        </w:rPr>
        <w:tab/>
      </w:r>
    </w:p>
    <w:p w14:paraId="1E7255EF" w14:textId="664DF443" w:rsidR="00F6378C" w:rsidRPr="00E07558" w:rsidRDefault="00A4746E" w:rsidP="00F6378C">
      <w:pPr>
        <w:rPr>
          <w:rFonts w:ascii="Calibri" w:hAnsi="Calibri" w:cs="Calibri"/>
        </w:rPr>
      </w:pPr>
      <w:r w:rsidRPr="00E07558">
        <w:rPr>
          <w:rFonts w:ascii="Calibri" w:hAnsi="Calibri" w:cs="Calibri"/>
        </w:rPr>
        <w:t>Lecturer</w:t>
      </w:r>
      <w:r w:rsidR="00E07558">
        <w:rPr>
          <w:rFonts w:ascii="Calibri" w:hAnsi="Calibri" w:cs="Calibri"/>
        </w:rPr>
        <w:t>,</w:t>
      </w:r>
      <w:r w:rsidR="003D2328" w:rsidRPr="00E07558">
        <w:rPr>
          <w:rFonts w:ascii="Calibri" w:hAnsi="Calibri" w:cs="Calibri"/>
        </w:rPr>
        <w:t xml:space="preserve"> </w:t>
      </w:r>
      <w:r w:rsidR="00E72FED">
        <w:rPr>
          <w:rFonts w:ascii="Calibri" w:hAnsi="Calibri" w:cs="Calibri"/>
        </w:rPr>
        <w:t xml:space="preserve">Degree </w:t>
      </w:r>
      <w:proofErr w:type="spellStart"/>
      <w:r w:rsidR="00E72FED">
        <w:rPr>
          <w:rFonts w:ascii="Calibri" w:hAnsi="Calibri" w:cs="Calibri"/>
        </w:rPr>
        <w:t>Programmes</w:t>
      </w:r>
      <w:proofErr w:type="spellEnd"/>
      <w:r w:rsidR="00E72FED">
        <w:rPr>
          <w:rFonts w:ascii="Calibri" w:hAnsi="Calibri" w:cs="Calibri"/>
        </w:rPr>
        <w:t xml:space="preserve">, </w:t>
      </w:r>
      <w:r w:rsidR="003D2328" w:rsidRPr="00E07558">
        <w:rPr>
          <w:rFonts w:ascii="Calibri" w:hAnsi="Calibri" w:cs="Calibri"/>
        </w:rPr>
        <w:t xml:space="preserve">School </w:t>
      </w:r>
      <w:r w:rsidR="005F6E81">
        <w:rPr>
          <w:rFonts w:ascii="Calibri" w:hAnsi="Calibri" w:cs="Calibri"/>
        </w:rPr>
        <w:t>o</w:t>
      </w:r>
      <w:r w:rsidR="003D2328" w:rsidRPr="00E07558">
        <w:rPr>
          <w:rFonts w:ascii="Calibri" w:hAnsi="Calibri" w:cs="Calibri"/>
        </w:rPr>
        <w:t>f Viticulture and Wine Science</w:t>
      </w:r>
      <w:r w:rsidRPr="00E07558">
        <w:rPr>
          <w:rFonts w:ascii="Calibri" w:hAnsi="Calibri" w:cs="Calibri"/>
        </w:rPr>
        <w:t xml:space="preserve"> </w:t>
      </w:r>
    </w:p>
    <w:p w14:paraId="6229AA3C" w14:textId="77777777" w:rsidR="003E603B" w:rsidRPr="00E07558" w:rsidRDefault="003E603B" w:rsidP="00F6378C">
      <w:pPr>
        <w:rPr>
          <w:rFonts w:ascii="Calibri" w:hAnsi="Calibri" w:cs="Calibri"/>
          <w:lang w:val="en-NZ"/>
        </w:rPr>
      </w:pPr>
    </w:p>
    <w:p w14:paraId="1BE28EDA" w14:textId="77777777" w:rsidR="00FE53EB" w:rsidRPr="00E07558" w:rsidRDefault="00FE53EB" w:rsidP="00FE53EB">
      <w:pPr>
        <w:rPr>
          <w:rFonts w:ascii="Calibri" w:hAnsi="Calibri" w:cs="Calibri"/>
          <w:b/>
        </w:rPr>
      </w:pPr>
      <w:r w:rsidRPr="00E07558">
        <w:rPr>
          <w:rFonts w:ascii="Calibri" w:hAnsi="Calibri" w:cs="Calibri"/>
          <w:b/>
        </w:rPr>
        <w:t>Knowledge and Experience</w:t>
      </w:r>
    </w:p>
    <w:p w14:paraId="5D8F0E98" w14:textId="77777777" w:rsidR="00FE53EB" w:rsidRPr="00E07558" w:rsidRDefault="00FE53EB" w:rsidP="00FE53EB">
      <w:pPr>
        <w:numPr>
          <w:ilvl w:val="0"/>
          <w:numId w:val="1"/>
        </w:numPr>
        <w:overflowPunct/>
        <w:autoSpaceDE/>
        <w:autoSpaceDN/>
        <w:adjustRightInd/>
        <w:ind w:left="851" w:hanging="425"/>
        <w:textAlignment w:val="auto"/>
        <w:rPr>
          <w:rFonts w:ascii="Calibri" w:hAnsi="Calibri" w:cs="Calibri"/>
        </w:rPr>
      </w:pPr>
      <w:r w:rsidRPr="00E07558">
        <w:rPr>
          <w:rFonts w:ascii="Calibri" w:hAnsi="Calibri" w:cs="Calibri"/>
        </w:rPr>
        <w:t xml:space="preserve">Extensive experience in viticulture and winemaking </w:t>
      </w:r>
    </w:p>
    <w:p w14:paraId="542FCF69" w14:textId="77777777" w:rsidR="00FE53EB" w:rsidRPr="00E07558" w:rsidRDefault="00FE53EB" w:rsidP="00FE53EB">
      <w:pPr>
        <w:numPr>
          <w:ilvl w:val="0"/>
          <w:numId w:val="1"/>
        </w:numPr>
        <w:overflowPunct/>
        <w:autoSpaceDE/>
        <w:autoSpaceDN/>
        <w:adjustRightInd/>
        <w:ind w:left="851" w:hanging="425"/>
        <w:textAlignment w:val="auto"/>
        <w:rPr>
          <w:rFonts w:ascii="Calibri" w:hAnsi="Calibri" w:cs="Calibri"/>
          <w:lang w:val="en-NZ"/>
        </w:rPr>
      </w:pPr>
      <w:r w:rsidRPr="00E07558">
        <w:rPr>
          <w:rFonts w:ascii="Calibri" w:hAnsi="Calibri" w:cs="Calibri"/>
          <w:lang w:val="en-NZ"/>
        </w:rPr>
        <w:t>Sound theoretical and practical knowledge in the areas of :</w:t>
      </w:r>
    </w:p>
    <w:p w14:paraId="4934C217" w14:textId="2F075C9A" w:rsidR="00FE53EB" w:rsidRPr="00E07558" w:rsidRDefault="00FE53EB" w:rsidP="00FE53EB">
      <w:pPr>
        <w:numPr>
          <w:ilvl w:val="0"/>
          <w:numId w:val="16"/>
        </w:numPr>
        <w:overflowPunct/>
        <w:autoSpaceDE/>
        <w:autoSpaceDN/>
        <w:adjustRightInd/>
        <w:ind w:left="1418" w:hanging="425"/>
        <w:textAlignment w:val="auto"/>
        <w:rPr>
          <w:rFonts w:ascii="Calibri" w:hAnsi="Calibri" w:cs="Calibri"/>
          <w:lang w:val="en-NZ"/>
        </w:rPr>
      </w:pPr>
      <w:r w:rsidRPr="00E07558">
        <w:rPr>
          <w:rFonts w:ascii="Calibri" w:hAnsi="Calibri" w:cs="Calibri"/>
          <w:lang w:val="en-NZ"/>
        </w:rPr>
        <w:t>Wine making operations and team building</w:t>
      </w:r>
    </w:p>
    <w:p w14:paraId="0806C91F" w14:textId="48784ACC" w:rsidR="00FE53EB" w:rsidRPr="00E07558" w:rsidRDefault="00FE53EB" w:rsidP="00FE53EB">
      <w:pPr>
        <w:numPr>
          <w:ilvl w:val="0"/>
          <w:numId w:val="16"/>
        </w:numPr>
        <w:overflowPunct/>
        <w:autoSpaceDE/>
        <w:autoSpaceDN/>
        <w:adjustRightInd/>
        <w:ind w:left="1418" w:hanging="425"/>
        <w:textAlignment w:val="auto"/>
        <w:rPr>
          <w:rFonts w:ascii="Calibri" w:hAnsi="Calibri" w:cs="Calibri"/>
          <w:lang w:val="en-NZ"/>
        </w:rPr>
      </w:pPr>
      <w:r w:rsidRPr="00E07558">
        <w:rPr>
          <w:rFonts w:ascii="Calibri" w:hAnsi="Calibri" w:cs="Calibri"/>
          <w:lang w:val="en-NZ"/>
        </w:rPr>
        <w:t>Winery m</w:t>
      </w:r>
      <w:bookmarkStart w:id="0" w:name="_GoBack"/>
      <w:bookmarkEnd w:id="0"/>
      <w:r w:rsidRPr="00E07558">
        <w:rPr>
          <w:rFonts w:ascii="Calibri" w:hAnsi="Calibri" w:cs="Calibri"/>
          <w:lang w:val="en-NZ"/>
        </w:rPr>
        <w:t>achinery operation and safety</w:t>
      </w:r>
    </w:p>
    <w:p w14:paraId="075E58CC" w14:textId="0B8F4D1A" w:rsidR="00FE53EB" w:rsidRPr="00E07558" w:rsidRDefault="00FE53EB" w:rsidP="00FE53EB">
      <w:pPr>
        <w:numPr>
          <w:ilvl w:val="0"/>
          <w:numId w:val="1"/>
        </w:numPr>
        <w:overflowPunct/>
        <w:autoSpaceDE/>
        <w:autoSpaceDN/>
        <w:adjustRightInd/>
        <w:ind w:left="851" w:hanging="425"/>
        <w:textAlignment w:val="auto"/>
        <w:rPr>
          <w:rFonts w:ascii="Calibri" w:hAnsi="Calibri" w:cs="Calibri"/>
          <w:lang w:val="en-NZ"/>
        </w:rPr>
      </w:pPr>
      <w:r w:rsidRPr="00E07558">
        <w:rPr>
          <w:rFonts w:ascii="Calibri" w:hAnsi="Calibri" w:cs="Calibri"/>
          <w:lang w:val="en-NZ"/>
        </w:rPr>
        <w:t>Teaching experience at tertiary level</w:t>
      </w:r>
      <w:r w:rsidR="00F3797C" w:rsidRPr="00E07558">
        <w:rPr>
          <w:rFonts w:ascii="Calibri" w:hAnsi="Calibri" w:cs="Calibri"/>
          <w:lang w:val="en-NZ"/>
        </w:rPr>
        <w:t xml:space="preserve"> is essential</w:t>
      </w:r>
      <w:r w:rsidRPr="00E07558">
        <w:rPr>
          <w:rFonts w:ascii="Calibri" w:hAnsi="Calibri" w:cs="Calibri"/>
          <w:lang w:val="en-NZ"/>
        </w:rPr>
        <w:t>.</w:t>
      </w:r>
    </w:p>
    <w:p w14:paraId="498135DE" w14:textId="3EB6DF4B" w:rsidR="00FE53EB" w:rsidRPr="00E07558" w:rsidRDefault="00FE53EB" w:rsidP="00FE53EB">
      <w:pPr>
        <w:numPr>
          <w:ilvl w:val="0"/>
          <w:numId w:val="1"/>
        </w:numPr>
        <w:overflowPunct/>
        <w:autoSpaceDE/>
        <w:autoSpaceDN/>
        <w:adjustRightInd/>
        <w:ind w:left="851" w:hanging="425"/>
        <w:textAlignment w:val="auto"/>
        <w:rPr>
          <w:rFonts w:ascii="Calibri" w:hAnsi="Calibri" w:cs="Calibri"/>
          <w:lang w:val="en-NZ"/>
        </w:rPr>
      </w:pPr>
      <w:r w:rsidRPr="00E07558">
        <w:rPr>
          <w:rFonts w:ascii="Calibri" w:hAnsi="Calibri" w:cs="Calibri"/>
          <w:lang w:val="en-NZ"/>
        </w:rPr>
        <w:t>Strong professional industry networks</w:t>
      </w:r>
    </w:p>
    <w:p w14:paraId="0615541A" w14:textId="77777777" w:rsidR="00F3797C" w:rsidRPr="00E07558" w:rsidRDefault="00F3797C" w:rsidP="00F3797C">
      <w:pPr>
        <w:numPr>
          <w:ilvl w:val="0"/>
          <w:numId w:val="1"/>
        </w:numPr>
        <w:overflowPunct/>
        <w:autoSpaceDE/>
        <w:autoSpaceDN/>
        <w:adjustRightInd/>
        <w:ind w:left="851" w:hanging="425"/>
        <w:textAlignment w:val="auto"/>
        <w:rPr>
          <w:rFonts w:ascii="Calibri" w:hAnsi="Calibri" w:cs="Calibri"/>
          <w:lang w:val="en-NZ"/>
        </w:rPr>
      </w:pPr>
      <w:r w:rsidRPr="00E07558">
        <w:rPr>
          <w:rFonts w:ascii="Calibri" w:hAnsi="Calibri" w:cs="Calibri"/>
          <w:lang w:val="en-NZ"/>
        </w:rPr>
        <w:t>Experience in developing and/or delivering learning and teaching for a range of delivery modes, including face-to-face and online highly desirable.</w:t>
      </w:r>
    </w:p>
    <w:p w14:paraId="08A1125F" w14:textId="4EC9AFA1" w:rsidR="00F3797C" w:rsidRPr="00E07558" w:rsidRDefault="00F3797C" w:rsidP="00F3797C">
      <w:pPr>
        <w:numPr>
          <w:ilvl w:val="0"/>
          <w:numId w:val="1"/>
        </w:numPr>
        <w:overflowPunct/>
        <w:autoSpaceDE/>
        <w:autoSpaceDN/>
        <w:adjustRightInd/>
        <w:ind w:left="851" w:hanging="425"/>
        <w:textAlignment w:val="auto"/>
        <w:rPr>
          <w:rFonts w:ascii="Calibri" w:hAnsi="Calibri" w:cs="Calibri"/>
          <w:lang w:val="en-NZ"/>
        </w:rPr>
      </w:pPr>
      <w:r w:rsidRPr="00E07558">
        <w:rPr>
          <w:rFonts w:ascii="Calibri" w:hAnsi="Calibri" w:cs="Calibri"/>
          <w:lang w:val="en-NZ"/>
        </w:rPr>
        <w:t xml:space="preserve">Experience of using educational technologies in learning, online development and teaching practice. This may include, but is not limited to, learning management systems (e.g. Moodle/Blackboard), web conferencing &amp; online facilitation tools (e.g. Teams, ZOOM) and content authoring tools (e.g. Captivate, </w:t>
      </w:r>
      <w:proofErr w:type="spellStart"/>
      <w:r w:rsidRPr="00E07558">
        <w:rPr>
          <w:rFonts w:ascii="Calibri" w:hAnsi="Calibri" w:cs="Calibri"/>
          <w:lang w:val="en-NZ"/>
        </w:rPr>
        <w:t>Powerpoint</w:t>
      </w:r>
      <w:proofErr w:type="spellEnd"/>
      <w:r w:rsidRPr="00E07558">
        <w:rPr>
          <w:rFonts w:ascii="Calibri" w:hAnsi="Calibri" w:cs="Calibri"/>
          <w:lang w:val="en-NZ"/>
        </w:rPr>
        <w:t xml:space="preserve"> based, Articulate) highly desirable.</w:t>
      </w:r>
    </w:p>
    <w:p w14:paraId="7CFC627B" w14:textId="77777777" w:rsidR="00FE53EB" w:rsidRPr="00E07558" w:rsidRDefault="00FE53EB" w:rsidP="00FE53EB">
      <w:pPr>
        <w:numPr>
          <w:ilvl w:val="0"/>
          <w:numId w:val="1"/>
        </w:numPr>
        <w:overflowPunct/>
        <w:autoSpaceDE/>
        <w:autoSpaceDN/>
        <w:adjustRightInd/>
        <w:ind w:left="851" w:hanging="425"/>
        <w:textAlignment w:val="auto"/>
        <w:rPr>
          <w:rFonts w:ascii="Calibri" w:hAnsi="Calibri" w:cs="Calibri"/>
          <w:lang w:val="en-NZ"/>
        </w:rPr>
      </w:pPr>
      <w:r w:rsidRPr="00E07558">
        <w:rPr>
          <w:rFonts w:ascii="Calibri" w:hAnsi="Calibri" w:cs="Calibri"/>
          <w:lang w:val="en-NZ"/>
        </w:rPr>
        <w:t xml:space="preserve">An understanding of the National Qualifications Framework and Unit Standards </w:t>
      </w:r>
    </w:p>
    <w:p w14:paraId="795B0AE8" w14:textId="77777777" w:rsidR="00FE53EB" w:rsidRPr="00E07558" w:rsidRDefault="00FE53EB" w:rsidP="00FE53EB">
      <w:pPr>
        <w:rPr>
          <w:rFonts w:ascii="Calibri" w:hAnsi="Calibri" w:cs="Calibri"/>
        </w:rPr>
      </w:pPr>
    </w:p>
    <w:p w14:paraId="34BE5ACC" w14:textId="77777777" w:rsidR="00FE53EB" w:rsidRPr="00E07558" w:rsidRDefault="00FE53EB" w:rsidP="00FE53EB">
      <w:pPr>
        <w:rPr>
          <w:rFonts w:ascii="Calibri" w:hAnsi="Calibri" w:cs="Calibri"/>
          <w:b/>
        </w:rPr>
      </w:pPr>
      <w:r w:rsidRPr="00E07558">
        <w:rPr>
          <w:rFonts w:ascii="Calibri" w:hAnsi="Calibri" w:cs="Calibri"/>
          <w:b/>
        </w:rPr>
        <w:t>Skills Required</w:t>
      </w:r>
    </w:p>
    <w:p w14:paraId="05AE08F9" w14:textId="77777777" w:rsidR="00FE53EB" w:rsidRPr="00E07558" w:rsidRDefault="00FE53EB" w:rsidP="00FE53EB">
      <w:pPr>
        <w:numPr>
          <w:ilvl w:val="0"/>
          <w:numId w:val="1"/>
        </w:numPr>
        <w:ind w:left="851" w:hanging="425"/>
        <w:rPr>
          <w:rFonts w:ascii="Calibri" w:hAnsi="Calibri" w:cs="Calibri"/>
        </w:rPr>
      </w:pPr>
      <w:r w:rsidRPr="00E07558">
        <w:rPr>
          <w:rFonts w:ascii="Calibri" w:hAnsi="Calibri" w:cs="Calibri"/>
        </w:rPr>
        <w:t>Highly developed oral, written and interpersonal skills, essential</w:t>
      </w:r>
    </w:p>
    <w:p w14:paraId="009AE92A" w14:textId="77777777" w:rsidR="00FE53EB" w:rsidRPr="00E07558" w:rsidRDefault="00FE53EB" w:rsidP="00FE53EB">
      <w:pPr>
        <w:numPr>
          <w:ilvl w:val="0"/>
          <w:numId w:val="1"/>
        </w:numPr>
        <w:ind w:left="851" w:hanging="425"/>
        <w:rPr>
          <w:rFonts w:ascii="Calibri" w:hAnsi="Calibri" w:cs="Calibri"/>
        </w:rPr>
      </w:pPr>
      <w:r w:rsidRPr="00E07558">
        <w:rPr>
          <w:rFonts w:ascii="Calibri" w:hAnsi="Calibri" w:cs="Calibri"/>
        </w:rPr>
        <w:t xml:space="preserve">Proven </w:t>
      </w:r>
      <w:proofErr w:type="spellStart"/>
      <w:r w:rsidRPr="00E07558">
        <w:rPr>
          <w:rFonts w:ascii="Calibri" w:hAnsi="Calibri" w:cs="Calibri"/>
        </w:rPr>
        <w:t>organisational</w:t>
      </w:r>
      <w:proofErr w:type="spellEnd"/>
      <w:r w:rsidRPr="00E07558">
        <w:rPr>
          <w:rFonts w:ascii="Calibri" w:hAnsi="Calibri" w:cs="Calibri"/>
        </w:rPr>
        <w:t xml:space="preserve"> and planning skills, essential</w:t>
      </w:r>
    </w:p>
    <w:p w14:paraId="51EFA648" w14:textId="77777777" w:rsidR="00FE53EB" w:rsidRPr="00E07558" w:rsidRDefault="00FE53EB" w:rsidP="00FE53EB">
      <w:pPr>
        <w:rPr>
          <w:rFonts w:ascii="Calibri" w:hAnsi="Calibri" w:cs="Calibri"/>
        </w:rPr>
      </w:pPr>
    </w:p>
    <w:p w14:paraId="71CAF092" w14:textId="77777777" w:rsidR="00FE53EB" w:rsidRPr="00E07558" w:rsidRDefault="00FE53EB" w:rsidP="00FE53EB">
      <w:pPr>
        <w:rPr>
          <w:rFonts w:ascii="Calibri" w:hAnsi="Calibri" w:cs="Calibri"/>
          <w:b/>
        </w:rPr>
      </w:pPr>
      <w:r w:rsidRPr="00E07558">
        <w:rPr>
          <w:rFonts w:ascii="Calibri" w:hAnsi="Calibri" w:cs="Calibri"/>
          <w:b/>
        </w:rPr>
        <w:t>Special Aptitudes</w:t>
      </w:r>
    </w:p>
    <w:p w14:paraId="117C033C" w14:textId="77777777" w:rsidR="00FE53EB" w:rsidRPr="00E07558" w:rsidRDefault="00FE53EB" w:rsidP="00FE53EB">
      <w:pPr>
        <w:numPr>
          <w:ilvl w:val="0"/>
          <w:numId w:val="1"/>
        </w:numPr>
        <w:ind w:left="851" w:hanging="425"/>
        <w:rPr>
          <w:rFonts w:ascii="Calibri" w:hAnsi="Calibri" w:cs="Calibri"/>
        </w:rPr>
      </w:pPr>
      <w:r w:rsidRPr="00E07558">
        <w:rPr>
          <w:rFonts w:ascii="Calibri" w:hAnsi="Calibri" w:cs="Calibri"/>
        </w:rPr>
        <w:t>Commitment to the provision of quality programmes and service</w:t>
      </w:r>
    </w:p>
    <w:p w14:paraId="5D94C161" w14:textId="77777777" w:rsidR="00FE53EB" w:rsidRPr="00E07558" w:rsidRDefault="00FE53EB" w:rsidP="00FE53EB">
      <w:pPr>
        <w:numPr>
          <w:ilvl w:val="0"/>
          <w:numId w:val="1"/>
        </w:numPr>
        <w:ind w:left="851" w:hanging="425"/>
        <w:rPr>
          <w:rFonts w:ascii="Calibri" w:hAnsi="Calibri" w:cs="Calibri"/>
        </w:rPr>
      </w:pPr>
      <w:r w:rsidRPr="00E07558">
        <w:rPr>
          <w:rFonts w:ascii="Calibri" w:hAnsi="Calibri" w:cs="Calibri"/>
        </w:rPr>
        <w:t>Commitment to student learning</w:t>
      </w:r>
    </w:p>
    <w:p w14:paraId="2ECB8300" w14:textId="77777777" w:rsidR="00FE53EB" w:rsidRPr="00E07558" w:rsidRDefault="00FE53EB" w:rsidP="00FE53EB">
      <w:pPr>
        <w:numPr>
          <w:ilvl w:val="0"/>
          <w:numId w:val="1"/>
        </w:numPr>
        <w:ind w:left="851" w:hanging="425"/>
        <w:rPr>
          <w:rFonts w:ascii="Calibri" w:hAnsi="Calibri" w:cs="Calibri"/>
        </w:rPr>
      </w:pPr>
      <w:r w:rsidRPr="00E07558">
        <w:rPr>
          <w:rFonts w:ascii="Calibri" w:hAnsi="Calibri" w:cs="Calibri"/>
        </w:rPr>
        <w:t>Total commitment to a culturally safe teaching and learning environment</w:t>
      </w:r>
    </w:p>
    <w:p w14:paraId="506D6BE5" w14:textId="77777777" w:rsidR="00FE53EB" w:rsidRPr="00E07558" w:rsidRDefault="00FE53EB" w:rsidP="00FE53EB">
      <w:pPr>
        <w:numPr>
          <w:ilvl w:val="0"/>
          <w:numId w:val="1"/>
        </w:numPr>
        <w:ind w:left="851" w:hanging="425"/>
        <w:rPr>
          <w:rFonts w:ascii="Calibri" w:hAnsi="Calibri" w:cs="Calibri"/>
        </w:rPr>
      </w:pPr>
      <w:r w:rsidRPr="00E07558">
        <w:rPr>
          <w:rFonts w:ascii="Calibri" w:hAnsi="Calibri" w:cs="Calibri"/>
        </w:rPr>
        <w:t>Appreciation of current issues and developments in the relevant field</w:t>
      </w:r>
    </w:p>
    <w:p w14:paraId="10D10251" w14:textId="77777777" w:rsidR="00FE53EB" w:rsidRPr="00E07558" w:rsidRDefault="00FE53EB" w:rsidP="00FE53EB">
      <w:pPr>
        <w:numPr>
          <w:ilvl w:val="0"/>
          <w:numId w:val="1"/>
        </w:numPr>
        <w:ind w:left="851" w:hanging="425"/>
        <w:rPr>
          <w:rFonts w:ascii="Calibri" w:hAnsi="Calibri" w:cs="Calibri"/>
        </w:rPr>
      </w:pPr>
      <w:r w:rsidRPr="00E07558">
        <w:rPr>
          <w:rFonts w:ascii="Calibri" w:hAnsi="Calibri" w:cs="Calibri"/>
        </w:rPr>
        <w:t>Ability and commitment to foster collaborative relationships in the field and provide feedback when required</w:t>
      </w:r>
    </w:p>
    <w:p w14:paraId="3D5293E6" w14:textId="77777777" w:rsidR="00FE53EB" w:rsidRPr="00E07558" w:rsidRDefault="00FE53EB" w:rsidP="00FE53EB">
      <w:pPr>
        <w:rPr>
          <w:rFonts w:ascii="Calibri" w:hAnsi="Calibri" w:cs="Calibri"/>
          <w:b/>
        </w:rPr>
      </w:pPr>
    </w:p>
    <w:p w14:paraId="2400BA6B" w14:textId="77777777" w:rsidR="00FE53EB" w:rsidRPr="00E07558" w:rsidRDefault="00FE53EB" w:rsidP="00FE53EB">
      <w:pPr>
        <w:rPr>
          <w:rFonts w:ascii="Calibri" w:hAnsi="Calibri" w:cs="Calibri"/>
          <w:b/>
        </w:rPr>
      </w:pPr>
      <w:r w:rsidRPr="00E07558">
        <w:rPr>
          <w:rFonts w:ascii="Calibri" w:hAnsi="Calibri" w:cs="Calibri"/>
          <w:b/>
        </w:rPr>
        <w:t>Personal Attributes</w:t>
      </w:r>
    </w:p>
    <w:p w14:paraId="4AFC68DF" w14:textId="77777777" w:rsidR="00FE53EB" w:rsidRPr="00E07558" w:rsidRDefault="00FE53EB" w:rsidP="00FE53EB">
      <w:pPr>
        <w:numPr>
          <w:ilvl w:val="0"/>
          <w:numId w:val="1"/>
        </w:numPr>
        <w:ind w:left="851" w:hanging="425"/>
        <w:rPr>
          <w:rFonts w:ascii="Calibri" w:hAnsi="Calibri" w:cs="Calibri"/>
        </w:rPr>
      </w:pPr>
      <w:r w:rsidRPr="00E07558">
        <w:rPr>
          <w:rFonts w:ascii="Calibri" w:hAnsi="Calibri" w:cs="Calibri"/>
        </w:rPr>
        <w:t>High degree of professional judgement and integrity</w:t>
      </w:r>
    </w:p>
    <w:p w14:paraId="50501039" w14:textId="77777777" w:rsidR="00FE53EB" w:rsidRPr="00E07558" w:rsidRDefault="00FE53EB" w:rsidP="00FE53EB">
      <w:pPr>
        <w:numPr>
          <w:ilvl w:val="0"/>
          <w:numId w:val="1"/>
        </w:numPr>
        <w:ind w:left="851" w:hanging="425"/>
        <w:rPr>
          <w:rFonts w:ascii="Calibri" w:hAnsi="Calibri" w:cs="Calibri"/>
        </w:rPr>
      </w:pPr>
      <w:r w:rsidRPr="00E07558">
        <w:rPr>
          <w:rFonts w:ascii="Calibri" w:hAnsi="Calibri" w:cs="Calibri"/>
        </w:rPr>
        <w:t>Friendly and approachable manner</w:t>
      </w:r>
    </w:p>
    <w:p w14:paraId="2A8B330D" w14:textId="77777777" w:rsidR="00FE53EB" w:rsidRPr="00E07558" w:rsidRDefault="00FE53EB" w:rsidP="00FE53EB">
      <w:pPr>
        <w:numPr>
          <w:ilvl w:val="0"/>
          <w:numId w:val="1"/>
        </w:numPr>
        <w:ind w:left="851" w:hanging="425"/>
        <w:rPr>
          <w:rFonts w:ascii="Calibri" w:hAnsi="Calibri" w:cs="Calibri"/>
        </w:rPr>
      </w:pPr>
      <w:r w:rsidRPr="00E07558">
        <w:rPr>
          <w:rFonts w:ascii="Calibri" w:hAnsi="Calibri" w:cs="Calibri"/>
        </w:rPr>
        <w:t>Flexible and responsive approach</w:t>
      </w:r>
    </w:p>
    <w:p w14:paraId="3932331E" w14:textId="77777777" w:rsidR="00FE53EB" w:rsidRPr="00E07558" w:rsidRDefault="00FE53EB" w:rsidP="00FE53EB">
      <w:pPr>
        <w:rPr>
          <w:rFonts w:ascii="Calibri" w:hAnsi="Calibri" w:cs="Calibri"/>
        </w:rPr>
      </w:pPr>
    </w:p>
    <w:p w14:paraId="55DFE4FB" w14:textId="77777777" w:rsidR="00FE53EB" w:rsidRPr="00E07558" w:rsidRDefault="00FE53EB" w:rsidP="00FE53EB">
      <w:pPr>
        <w:rPr>
          <w:rFonts w:ascii="Calibri" w:hAnsi="Calibri" w:cs="Calibri"/>
          <w:b/>
        </w:rPr>
      </w:pPr>
      <w:r w:rsidRPr="00E07558">
        <w:rPr>
          <w:rFonts w:ascii="Calibri" w:hAnsi="Calibri" w:cs="Calibri"/>
          <w:b/>
        </w:rPr>
        <w:t>Qualifications</w:t>
      </w:r>
    </w:p>
    <w:p w14:paraId="09605E48" w14:textId="77777777" w:rsidR="00FE53EB" w:rsidRPr="00E07558" w:rsidRDefault="00FE53EB" w:rsidP="00FE53EB">
      <w:pPr>
        <w:numPr>
          <w:ilvl w:val="0"/>
          <w:numId w:val="1"/>
        </w:numPr>
        <w:ind w:left="851" w:hanging="425"/>
        <w:rPr>
          <w:rFonts w:ascii="Calibri" w:hAnsi="Calibri" w:cs="Calibri"/>
        </w:rPr>
      </w:pPr>
      <w:r w:rsidRPr="00E07558">
        <w:rPr>
          <w:rFonts w:ascii="Calibri" w:hAnsi="Calibri" w:cs="Calibri"/>
        </w:rPr>
        <w:t>A relevant viticulture/wine science qualification is expected</w:t>
      </w:r>
    </w:p>
    <w:p w14:paraId="510DB59D" w14:textId="77777777" w:rsidR="00FE53EB" w:rsidRPr="00E07558" w:rsidRDefault="00FE53EB" w:rsidP="00FE53EB">
      <w:pPr>
        <w:numPr>
          <w:ilvl w:val="0"/>
          <w:numId w:val="1"/>
        </w:numPr>
        <w:ind w:left="851" w:hanging="425"/>
        <w:rPr>
          <w:rFonts w:ascii="Calibri" w:hAnsi="Calibri" w:cs="Calibri"/>
        </w:rPr>
      </w:pPr>
      <w:r w:rsidRPr="00E07558">
        <w:rPr>
          <w:rFonts w:ascii="Calibri" w:hAnsi="Calibri" w:cs="Calibri"/>
        </w:rPr>
        <w:t>Minimum of 5 years practical industry experience</w:t>
      </w:r>
    </w:p>
    <w:p w14:paraId="15FD307D" w14:textId="77777777" w:rsidR="00FE53EB" w:rsidRPr="00E07558" w:rsidRDefault="00FE53EB" w:rsidP="00FE53EB">
      <w:pPr>
        <w:numPr>
          <w:ilvl w:val="0"/>
          <w:numId w:val="1"/>
        </w:numPr>
        <w:ind w:left="851" w:hanging="425"/>
        <w:rPr>
          <w:rFonts w:ascii="Calibri" w:hAnsi="Calibri" w:cs="Calibri"/>
        </w:rPr>
      </w:pPr>
      <w:r w:rsidRPr="00E07558">
        <w:rPr>
          <w:rFonts w:ascii="Calibri" w:hAnsi="Calibri" w:cs="Calibri"/>
        </w:rPr>
        <w:t>An adult teaching qualification is desirable</w:t>
      </w:r>
    </w:p>
    <w:p w14:paraId="2D39E6D4" w14:textId="77777777" w:rsidR="00FE53EB" w:rsidRPr="00E07558" w:rsidRDefault="00FE53EB" w:rsidP="00FE53EB">
      <w:pPr>
        <w:numPr>
          <w:ilvl w:val="0"/>
          <w:numId w:val="1"/>
        </w:numPr>
        <w:ind w:left="851" w:hanging="425"/>
        <w:rPr>
          <w:rFonts w:ascii="Calibri" w:hAnsi="Calibri" w:cs="Calibri"/>
        </w:rPr>
      </w:pPr>
      <w:r w:rsidRPr="00E07558">
        <w:rPr>
          <w:rFonts w:ascii="Calibri" w:hAnsi="Calibri" w:cs="Calibri"/>
        </w:rPr>
        <w:t xml:space="preserve">Current drivers </w:t>
      </w:r>
      <w:proofErr w:type="spellStart"/>
      <w:r w:rsidRPr="00E07558">
        <w:rPr>
          <w:rFonts w:ascii="Calibri" w:hAnsi="Calibri" w:cs="Calibri"/>
        </w:rPr>
        <w:t>licence</w:t>
      </w:r>
      <w:proofErr w:type="spellEnd"/>
      <w:r w:rsidRPr="00E07558">
        <w:rPr>
          <w:rFonts w:ascii="Calibri" w:hAnsi="Calibri" w:cs="Calibri"/>
        </w:rPr>
        <w:t xml:space="preserve"> – class 1, 2, 6, F preferable</w:t>
      </w:r>
    </w:p>
    <w:p w14:paraId="21592E6E" w14:textId="47D920EE" w:rsidR="00FE53EB" w:rsidRDefault="00CD02DD" w:rsidP="00FE53EB">
      <w:pPr>
        <w:numPr>
          <w:ilvl w:val="0"/>
          <w:numId w:val="1"/>
        </w:numPr>
        <w:ind w:left="851" w:hanging="425"/>
        <w:rPr>
          <w:rFonts w:ascii="Calibri" w:hAnsi="Calibri" w:cs="Calibri"/>
        </w:rPr>
      </w:pPr>
      <w:r>
        <w:rPr>
          <w:rFonts w:ascii="Calibri" w:hAnsi="Calibri" w:cs="Calibri"/>
        </w:rPr>
        <w:t xml:space="preserve">Must have an </w:t>
      </w:r>
      <w:r w:rsidR="00FE53EB" w:rsidRPr="00E07558">
        <w:rPr>
          <w:rFonts w:ascii="Calibri" w:hAnsi="Calibri" w:cs="Calibri"/>
        </w:rPr>
        <w:t>appropriate qualification in Literacy and Numeracy Education</w:t>
      </w:r>
      <w:r>
        <w:rPr>
          <w:rFonts w:ascii="Calibri" w:hAnsi="Calibri" w:cs="Calibri"/>
        </w:rPr>
        <w:t xml:space="preserve"> or be studying towards.</w:t>
      </w:r>
    </w:p>
    <w:p w14:paraId="6FD12CC4" w14:textId="46AF4108" w:rsidR="00CD02DD" w:rsidRDefault="00CD02DD" w:rsidP="00CD02DD">
      <w:pPr>
        <w:rPr>
          <w:rFonts w:ascii="Calibri" w:hAnsi="Calibri" w:cs="Calibri"/>
        </w:rPr>
      </w:pPr>
    </w:p>
    <w:p w14:paraId="4C5EA40D" w14:textId="55BF9BA6" w:rsidR="00CD02DD" w:rsidRPr="00CD02DD" w:rsidRDefault="00CD02DD" w:rsidP="00CD02DD">
      <w:pPr>
        <w:rPr>
          <w:rFonts w:ascii="Calibri" w:hAnsi="Calibri" w:cs="Calibri"/>
          <w:b/>
          <w:u w:val="single"/>
        </w:rPr>
      </w:pPr>
      <w:r w:rsidRPr="00CD02DD">
        <w:rPr>
          <w:rFonts w:ascii="Calibri" w:hAnsi="Calibri" w:cs="Calibri"/>
          <w:b/>
          <w:u w:val="single"/>
        </w:rPr>
        <w:t>Police Check</w:t>
      </w:r>
    </w:p>
    <w:p w14:paraId="29B9C84A" w14:textId="127DA3CE" w:rsidR="00FE53EB" w:rsidRPr="00E07558" w:rsidRDefault="00FE53EB" w:rsidP="00FE53EB">
      <w:pPr>
        <w:widowControl w:val="0"/>
        <w:numPr>
          <w:ilvl w:val="0"/>
          <w:numId w:val="1"/>
        </w:numPr>
        <w:ind w:left="851" w:hanging="425"/>
        <w:textAlignment w:val="auto"/>
        <w:rPr>
          <w:rFonts w:ascii="Calibri" w:hAnsi="Calibri" w:cs="Calibri"/>
          <w:b/>
          <w:i/>
          <w:iCs/>
          <w:lang w:val="en-NZ"/>
        </w:rPr>
      </w:pPr>
      <w:r w:rsidRPr="00E07558">
        <w:rPr>
          <w:rFonts w:ascii="Calibri" w:hAnsi="Calibri" w:cs="Calibri"/>
          <w:b/>
          <w:i/>
          <w:iCs/>
        </w:rPr>
        <w:t xml:space="preserve">This position is classified as a core children’s worker role and under the requirements of </w:t>
      </w:r>
      <w:proofErr w:type="gramStart"/>
      <w:r w:rsidRPr="00E07558">
        <w:rPr>
          <w:rFonts w:ascii="Calibri" w:hAnsi="Calibri" w:cs="Calibri"/>
          <w:b/>
          <w:i/>
          <w:iCs/>
        </w:rPr>
        <w:t>the  Children</w:t>
      </w:r>
      <w:r w:rsidR="00E07558">
        <w:rPr>
          <w:rFonts w:ascii="Calibri" w:hAnsi="Calibri" w:cs="Calibri"/>
          <w:b/>
          <w:i/>
          <w:iCs/>
        </w:rPr>
        <w:t>’s</w:t>
      </w:r>
      <w:proofErr w:type="gramEnd"/>
      <w:r w:rsidRPr="00E07558">
        <w:rPr>
          <w:rFonts w:ascii="Calibri" w:hAnsi="Calibri" w:cs="Calibri"/>
          <w:b/>
          <w:i/>
          <w:iCs/>
        </w:rPr>
        <w:t xml:space="preserve"> Act 2014, the incumbent will be subject to a police and identity check prior to appointment and every three years thereafter.</w:t>
      </w:r>
    </w:p>
    <w:p w14:paraId="530DBD48" w14:textId="77777777" w:rsidR="00FE53EB" w:rsidRDefault="00FE53EB" w:rsidP="00FE53EB">
      <w:pPr>
        <w:pStyle w:val="Default"/>
        <w:ind w:left="851"/>
        <w:rPr>
          <w:rFonts w:ascii="Calibri" w:hAnsi="Calibri"/>
          <w:b/>
          <w:i/>
          <w:iCs/>
          <w:color w:val="auto"/>
        </w:rPr>
      </w:pPr>
    </w:p>
    <w:p w14:paraId="1E72561E" w14:textId="792C59AD" w:rsidR="00651766" w:rsidRPr="00BF392C" w:rsidRDefault="00FE53EB" w:rsidP="00CD02DD">
      <w:pPr>
        <w:pStyle w:val="ListParagraph"/>
        <w:tabs>
          <w:tab w:val="left" w:pos="0"/>
        </w:tabs>
        <w:ind w:left="283"/>
        <w:rPr>
          <w:sz w:val="20"/>
        </w:rPr>
      </w:pPr>
      <w:r w:rsidRPr="00D35D59">
        <w:rPr>
          <w:rFonts w:ascii="Calibri" w:hAnsi="Calibri"/>
          <w:i/>
          <w:sz w:val="20"/>
        </w:rPr>
        <w:t>All of the information provided above is intended to describe the general nature and level of work being performed. They are not intended to be construed as an exhaustive list of all responsibilities, duties and skills required of the position and incumbent. However, the incumbent may be required, from time to time, to undertake other reasonable tasks that are not inconsistent with the purpose of his/her employment</w:t>
      </w:r>
      <w:r w:rsidR="00CD02DD">
        <w:rPr>
          <w:rFonts w:ascii="Calibri" w:hAnsi="Calibri"/>
          <w:i/>
          <w:sz w:val="20"/>
        </w:rPr>
        <w:t>.</w:t>
      </w:r>
    </w:p>
    <w:sectPr w:rsidR="00651766" w:rsidRPr="00BF392C" w:rsidSect="00A4746E">
      <w:pgSz w:w="11907" w:h="16840"/>
      <w:pgMar w:top="720" w:right="1134" w:bottom="720"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60A969C"/>
    <w:lvl w:ilvl="0">
      <w:numFmt w:val="bullet"/>
      <w:lvlText w:val="*"/>
      <w:lvlJc w:val="left"/>
    </w:lvl>
  </w:abstractNum>
  <w:abstractNum w:abstractNumId="1" w15:restartNumberingAfterBreak="0">
    <w:nsid w:val="00015128"/>
    <w:multiLevelType w:val="hybridMultilevel"/>
    <w:tmpl w:val="BF280754"/>
    <w:lvl w:ilvl="0" w:tplc="E60A969C">
      <w:start w:val="1"/>
      <w:numFmt w:val="bullet"/>
      <w:lvlText w:val=""/>
      <w:legacy w:legacy="1" w:legacySpace="0" w:legacyIndent="283"/>
      <w:lvlJc w:val="left"/>
      <w:pPr>
        <w:ind w:left="283" w:hanging="283"/>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281476A"/>
    <w:multiLevelType w:val="hybridMultilevel"/>
    <w:tmpl w:val="BE5659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4FE24BC"/>
    <w:multiLevelType w:val="hybridMultilevel"/>
    <w:tmpl w:val="1046C44A"/>
    <w:lvl w:ilvl="0" w:tplc="324AB30E">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07D944E9"/>
    <w:multiLevelType w:val="hybridMultilevel"/>
    <w:tmpl w:val="E56E423C"/>
    <w:lvl w:ilvl="0" w:tplc="14090001">
      <w:start w:val="1"/>
      <w:numFmt w:val="bullet"/>
      <w:lvlText w:val=""/>
      <w:lvlJc w:val="left"/>
      <w:pPr>
        <w:ind w:left="1003" w:hanging="360"/>
      </w:pPr>
      <w:rPr>
        <w:rFonts w:ascii="Symbol" w:hAnsi="Symbol" w:hint="default"/>
      </w:rPr>
    </w:lvl>
    <w:lvl w:ilvl="1" w:tplc="14090003" w:tentative="1">
      <w:start w:val="1"/>
      <w:numFmt w:val="bullet"/>
      <w:lvlText w:val="o"/>
      <w:lvlJc w:val="left"/>
      <w:pPr>
        <w:ind w:left="1723" w:hanging="360"/>
      </w:pPr>
      <w:rPr>
        <w:rFonts w:ascii="Courier New" w:hAnsi="Courier New" w:cs="Courier New" w:hint="default"/>
      </w:rPr>
    </w:lvl>
    <w:lvl w:ilvl="2" w:tplc="14090005" w:tentative="1">
      <w:start w:val="1"/>
      <w:numFmt w:val="bullet"/>
      <w:lvlText w:val=""/>
      <w:lvlJc w:val="left"/>
      <w:pPr>
        <w:ind w:left="2443" w:hanging="360"/>
      </w:pPr>
      <w:rPr>
        <w:rFonts w:ascii="Wingdings" w:hAnsi="Wingdings" w:hint="default"/>
      </w:rPr>
    </w:lvl>
    <w:lvl w:ilvl="3" w:tplc="14090001" w:tentative="1">
      <w:start w:val="1"/>
      <w:numFmt w:val="bullet"/>
      <w:lvlText w:val=""/>
      <w:lvlJc w:val="left"/>
      <w:pPr>
        <w:ind w:left="3163" w:hanging="360"/>
      </w:pPr>
      <w:rPr>
        <w:rFonts w:ascii="Symbol" w:hAnsi="Symbol" w:hint="default"/>
      </w:rPr>
    </w:lvl>
    <w:lvl w:ilvl="4" w:tplc="14090003" w:tentative="1">
      <w:start w:val="1"/>
      <w:numFmt w:val="bullet"/>
      <w:lvlText w:val="o"/>
      <w:lvlJc w:val="left"/>
      <w:pPr>
        <w:ind w:left="3883" w:hanging="360"/>
      </w:pPr>
      <w:rPr>
        <w:rFonts w:ascii="Courier New" w:hAnsi="Courier New" w:cs="Courier New" w:hint="default"/>
      </w:rPr>
    </w:lvl>
    <w:lvl w:ilvl="5" w:tplc="14090005" w:tentative="1">
      <w:start w:val="1"/>
      <w:numFmt w:val="bullet"/>
      <w:lvlText w:val=""/>
      <w:lvlJc w:val="left"/>
      <w:pPr>
        <w:ind w:left="4603" w:hanging="360"/>
      </w:pPr>
      <w:rPr>
        <w:rFonts w:ascii="Wingdings" w:hAnsi="Wingdings" w:hint="default"/>
      </w:rPr>
    </w:lvl>
    <w:lvl w:ilvl="6" w:tplc="14090001" w:tentative="1">
      <w:start w:val="1"/>
      <w:numFmt w:val="bullet"/>
      <w:lvlText w:val=""/>
      <w:lvlJc w:val="left"/>
      <w:pPr>
        <w:ind w:left="5323" w:hanging="360"/>
      </w:pPr>
      <w:rPr>
        <w:rFonts w:ascii="Symbol" w:hAnsi="Symbol" w:hint="default"/>
      </w:rPr>
    </w:lvl>
    <w:lvl w:ilvl="7" w:tplc="14090003" w:tentative="1">
      <w:start w:val="1"/>
      <w:numFmt w:val="bullet"/>
      <w:lvlText w:val="o"/>
      <w:lvlJc w:val="left"/>
      <w:pPr>
        <w:ind w:left="6043" w:hanging="360"/>
      </w:pPr>
      <w:rPr>
        <w:rFonts w:ascii="Courier New" w:hAnsi="Courier New" w:cs="Courier New" w:hint="default"/>
      </w:rPr>
    </w:lvl>
    <w:lvl w:ilvl="8" w:tplc="14090005" w:tentative="1">
      <w:start w:val="1"/>
      <w:numFmt w:val="bullet"/>
      <w:lvlText w:val=""/>
      <w:lvlJc w:val="left"/>
      <w:pPr>
        <w:ind w:left="6763" w:hanging="360"/>
      </w:pPr>
      <w:rPr>
        <w:rFonts w:ascii="Wingdings" w:hAnsi="Wingdings" w:hint="default"/>
      </w:rPr>
    </w:lvl>
  </w:abstractNum>
  <w:abstractNum w:abstractNumId="5" w15:restartNumberingAfterBreak="0">
    <w:nsid w:val="098A2E0D"/>
    <w:multiLevelType w:val="hybridMultilevel"/>
    <w:tmpl w:val="1A1CFF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C07199A"/>
    <w:multiLevelType w:val="hybridMultilevel"/>
    <w:tmpl w:val="A2F0671C"/>
    <w:lvl w:ilvl="0" w:tplc="032E5488">
      <w:numFmt w:val="bullet"/>
      <w:lvlText w:val=""/>
      <w:lvlJc w:val="left"/>
      <w:pPr>
        <w:ind w:left="840" w:hanging="360"/>
      </w:pPr>
      <w:rPr>
        <w:rFonts w:ascii="Symbol" w:eastAsia="Symbol" w:hAnsi="Symbol" w:cs="Symbol" w:hint="default"/>
        <w:w w:val="100"/>
        <w:lang w:val="en-NZ" w:eastAsia="en-US" w:bidi="ar-SA"/>
      </w:rPr>
    </w:lvl>
    <w:lvl w:ilvl="1" w:tplc="60D2C66C">
      <w:numFmt w:val="bullet"/>
      <w:lvlText w:val="•"/>
      <w:lvlJc w:val="left"/>
      <w:pPr>
        <w:ind w:left="1680" w:hanging="360"/>
      </w:pPr>
      <w:rPr>
        <w:lang w:val="en-NZ" w:eastAsia="en-US" w:bidi="ar-SA"/>
      </w:rPr>
    </w:lvl>
    <w:lvl w:ilvl="2" w:tplc="9F6C7EAA">
      <w:numFmt w:val="bullet"/>
      <w:lvlText w:val="•"/>
      <w:lvlJc w:val="left"/>
      <w:pPr>
        <w:ind w:left="2521" w:hanging="360"/>
      </w:pPr>
      <w:rPr>
        <w:lang w:val="en-NZ" w:eastAsia="en-US" w:bidi="ar-SA"/>
      </w:rPr>
    </w:lvl>
    <w:lvl w:ilvl="3" w:tplc="A6F0D266">
      <w:numFmt w:val="bullet"/>
      <w:lvlText w:val="•"/>
      <w:lvlJc w:val="left"/>
      <w:pPr>
        <w:ind w:left="3361" w:hanging="360"/>
      </w:pPr>
      <w:rPr>
        <w:lang w:val="en-NZ" w:eastAsia="en-US" w:bidi="ar-SA"/>
      </w:rPr>
    </w:lvl>
    <w:lvl w:ilvl="4" w:tplc="12164596">
      <w:numFmt w:val="bullet"/>
      <w:lvlText w:val="•"/>
      <w:lvlJc w:val="left"/>
      <w:pPr>
        <w:ind w:left="4202" w:hanging="360"/>
      </w:pPr>
      <w:rPr>
        <w:lang w:val="en-NZ" w:eastAsia="en-US" w:bidi="ar-SA"/>
      </w:rPr>
    </w:lvl>
    <w:lvl w:ilvl="5" w:tplc="06E281D8">
      <w:numFmt w:val="bullet"/>
      <w:lvlText w:val="•"/>
      <w:lvlJc w:val="left"/>
      <w:pPr>
        <w:ind w:left="5043" w:hanging="360"/>
      </w:pPr>
      <w:rPr>
        <w:lang w:val="en-NZ" w:eastAsia="en-US" w:bidi="ar-SA"/>
      </w:rPr>
    </w:lvl>
    <w:lvl w:ilvl="6" w:tplc="B1244FBC">
      <w:numFmt w:val="bullet"/>
      <w:lvlText w:val="•"/>
      <w:lvlJc w:val="left"/>
      <w:pPr>
        <w:ind w:left="5883" w:hanging="360"/>
      </w:pPr>
      <w:rPr>
        <w:lang w:val="en-NZ" w:eastAsia="en-US" w:bidi="ar-SA"/>
      </w:rPr>
    </w:lvl>
    <w:lvl w:ilvl="7" w:tplc="6A825A18">
      <w:numFmt w:val="bullet"/>
      <w:lvlText w:val="•"/>
      <w:lvlJc w:val="left"/>
      <w:pPr>
        <w:ind w:left="6724" w:hanging="360"/>
      </w:pPr>
      <w:rPr>
        <w:lang w:val="en-NZ" w:eastAsia="en-US" w:bidi="ar-SA"/>
      </w:rPr>
    </w:lvl>
    <w:lvl w:ilvl="8" w:tplc="BA2E2464">
      <w:numFmt w:val="bullet"/>
      <w:lvlText w:val="•"/>
      <w:lvlJc w:val="left"/>
      <w:pPr>
        <w:ind w:left="7565" w:hanging="360"/>
      </w:pPr>
      <w:rPr>
        <w:lang w:val="en-NZ" w:eastAsia="en-US" w:bidi="ar-SA"/>
      </w:rPr>
    </w:lvl>
  </w:abstractNum>
  <w:abstractNum w:abstractNumId="7" w15:restartNumberingAfterBreak="0">
    <w:nsid w:val="0E074C89"/>
    <w:multiLevelType w:val="hybridMultilevel"/>
    <w:tmpl w:val="BA5C09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0791BDE"/>
    <w:multiLevelType w:val="hybridMultilevel"/>
    <w:tmpl w:val="7D246A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1326093"/>
    <w:multiLevelType w:val="hybridMultilevel"/>
    <w:tmpl w:val="68865A02"/>
    <w:lvl w:ilvl="0" w:tplc="14090001">
      <w:start w:val="1"/>
      <w:numFmt w:val="bullet"/>
      <w:lvlText w:val=""/>
      <w:lvlJc w:val="left"/>
      <w:pPr>
        <w:ind w:left="1080" w:hanging="360"/>
      </w:pPr>
      <w:rPr>
        <w:rFonts w:ascii="Symbol" w:hAnsi="Symbol" w:hint="default"/>
      </w:rPr>
    </w:lvl>
    <w:lvl w:ilvl="1" w:tplc="B270126E">
      <w:numFmt w:val="bullet"/>
      <w:lvlText w:val="-"/>
      <w:lvlJc w:val="left"/>
      <w:pPr>
        <w:ind w:left="2160" w:hanging="720"/>
      </w:pPr>
      <w:rPr>
        <w:rFonts w:ascii="Calibri" w:eastAsia="Times New Roman" w:hAnsi="Calibri" w:cs="Arial"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0" w15:restartNumberingAfterBreak="0">
    <w:nsid w:val="1C244DAD"/>
    <w:multiLevelType w:val="hybridMultilevel"/>
    <w:tmpl w:val="358220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D101AFE"/>
    <w:multiLevelType w:val="hybridMultilevel"/>
    <w:tmpl w:val="902432AE"/>
    <w:lvl w:ilvl="0" w:tplc="94EEEB52">
      <w:start w:val="1"/>
      <w:numFmt w:val="bullet"/>
      <w:lvlText w:val=""/>
      <w:lvlJc w:val="left"/>
      <w:pPr>
        <w:ind w:left="720" w:hanging="360"/>
      </w:pPr>
      <w:rPr>
        <w:rFonts w:ascii="Symbol" w:hAnsi="Symbol" w:hint="default"/>
        <w:b w:val="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55E46F2"/>
    <w:multiLevelType w:val="hybridMultilevel"/>
    <w:tmpl w:val="C54A3A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FBA25C6"/>
    <w:multiLevelType w:val="hybridMultilevel"/>
    <w:tmpl w:val="F3A485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8E36C63"/>
    <w:multiLevelType w:val="hybridMultilevel"/>
    <w:tmpl w:val="8D649A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FB753A7"/>
    <w:multiLevelType w:val="hybridMultilevel"/>
    <w:tmpl w:val="FDF66090"/>
    <w:lvl w:ilvl="0" w:tplc="199A878C">
      <w:start w:val="1"/>
      <w:numFmt w:val="bullet"/>
      <w:lvlText w:val="-"/>
      <w:lvlJc w:val="left"/>
      <w:pPr>
        <w:ind w:left="1080" w:hanging="360"/>
      </w:pPr>
      <w:rPr>
        <w:rFonts w:ascii="Calibri" w:hAnsi="Calibr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6" w15:restartNumberingAfterBreak="0">
    <w:nsid w:val="69F3519F"/>
    <w:multiLevelType w:val="hybridMultilevel"/>
    <w:tmpl w:val="2F285B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CE11EB7"/>
    <w:multiLevelType w:val="hybridMultilevel"/>
    <w:tmpl w:val="49C2F6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5"/>
  </w:num>
  <w:num w:numId="3">
    <w:abstractNumId w:val="9"/>
  </w:num>
  <w:num w:numId="4">
    <w:abstractNumId w:val="13"/>
  </w:num>
  <w:num w:numId="5">
    <w:abstractNumId w:val="1"/>
  </w:num>
  <w:num w:numId="6">
    <w:abstractNumId w:val="4"/>
  </w:num>
  <w:num w:numId="7">
    <w:abstractNumId w:val="16"/>
  </w:num>
  <w:num w:numId="8">
    <w:abstractNumId w:val="15"/>
  </w:num>
  <w:num w:numId="9">
    <w:abstractNumId w:val="2"/>
  </w:num>
  <w:num w:numId="10">
    <w:abstractNumId w:val="10"/>
  </w:num>
  <w:num w:numId="11">
    <w:abstractNumId w:val="17"/>
  </w:num>
  <w:num w:numId="12">
    <w:abstractNumId w:val="14"/>
  </w:num>
  <w:num w:numId="13">
    <w:abstractNumId w:val="11"/>
  </w:num>
  <w:num w:numId="14">
    <w:abstractNumId w:val="8"/>
  </w:num>
  <w:num w:numId="15">
    <w:abstractNumId w:val="12"/>
  </w:num>
  <w:num w:numId="16">
    <w:abstractNumId w:val="3"/>
  </w:num>
  <w:num w:numId="17">
    <w:abstractNumId w:val="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hideSpellingErrors/>
  <w:hideGrammaticalErrors/>
  <w:activeWritingStyle w:appName="MSWord" w:lang="fr-FR" w:vendorID="64" w:dllVersion="6" w:nlCheck="1" w:checkStyle="0"/>
  <w:activeWritingStyle w:appName="MSWord" w:lang="en-US" w:vendorID="64" w:dllVersion="6" w:nlCheck="1" w:checkStyle="1"/>
  <w:activeWritingStyle w:appName="MSWord" w:lang="en-NZ" w:vendorID="64" w:dllVersion="6" w:nlCheck="1" w:checkStyle="1"/>
  <w:activeWritingStyle w:appName="MSWord" w:lang="en-US" w:vendorID="64" w:dllVersion="4096" w:nlCheck="1" w:checkStyle="0"/>
  <w:activeWritingStyle w:appName="MSWord" w:lang="en-NZ" w:vendorID="64" w:dllVersion="4096" w:nlCheck="1" w:checkStyle="0"/>
  <w:activeWritingStyle w:appName="MSWord" w:lang="en-US" w:vendorID="64" w:dllVersion="131078" w:nlCheck="1" w:checkStyle="1"/>
  <w:activeWritingStyle w:appName="MSWord" w:lang="en-NZ" w:vendorID="64" w:dllVersion="131078" w:nlCheck="1" w:checkStyle="1"/>
  <w:activeWritingStyle w:appName="MSWord" w:lang="fr-FR" w:vendorID="64" w:dllVersion="131078"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78C"/>
    <w:rsid w:val="00034440"/>
    <w:rsid w:val="000425DD"/>
    <w:rsid w:val="00062C31"/>
    <w:rsid w:val="00084352"/>
    <w:rsid w:val="000C304D"/>
    <w:rsid w:val="000D7325"/>
    <w:rsid w:val="000F185B"/>
    <w:rsid w:val="001426C9"/>
    <w:rsid w:val="001716D7"/>
    <w:rsid w:val="001C1B76"/>
    <w:rsid w:val="003C1BCB"/>
    <w:rsid w:val="003D2328"/>
    <w:rsid w:val="003E603B"/>
    <w:rsid w:val="00417DD3"/>
    <w:rsid w:val="00474178"/>
    <w:rsid w:val="004B4AB2"/>
    <w:rsid w:val="004D3624"/>
    <w:rsid w:val="004E5FC1"/>
    <w:rsid w:val="004F5923"/>
    <w:rsid w:val="0052664E"/>
    <w:rsid w:val="005F3DF0"/>
    <w:rsid w:val="005F6E81"/>
    <w:rsid w:val="00651766"/>
    <w:rsid w:val="007069CD"/>
    <w:rsid w:val="00772D30"/>
    <w:rsid w:val="007822EA"/>
    <w:rsid w:val="00985278"/>
    <w:rsid w:val="009C4275"/>
    <w:rsid w:val="009C4F42"/>
    <w:rsid w:val="009F7DD8"/>
    <w:rsid w:val="00A4746E"/>
    <w:rsid w:val="00A677DA"/>
    <w:rsid w:val="00A85A56"/>
    <w:rsid w:val="00B5039C"/>
    <w:rsid w:val="00B83626"/>
    <w:rsid w:val="00B93B2A"/>
    <w:rsid w:val="00BF392C"/>
    <w:rsid w:val="00C000DC"/>
    <w:rsid w:val="00CA6F56"/>
    <w:rsid w:val="00CD02DD"/>
    <w:rsid w:val="00CD6CEB"/>
    <w:rsid w:val="00D02003"/>
    <w:rsid w:val="00D14DFB"/>
    <w:rsid w:val="00E07558"/>
    <w:rsid w:val="00E72FED"/>
    <w:rsid w:val="00ED3527"/>
    <w:rsid w:val="00ED4FBD"/>
    <w:rsid w:val="00F24495"/>
    <w:rsid w:val="00F311E9"/>
    <w:rsid w:val="00F3797C"/>
    <w:rsid w:val="00F5769E"/>
    <w:rsid w:val="00F6378C"/>
    <w:rsid w:val="00F72BC7"/>
    <w:rsid w:val="00FC113F"/>
    <w:rsid w:val="00FE53EB"/>
    <w:rsid w:val="00FF1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725545"/>
  <w15:docId w15:val="{A529B449-210A-4634-94A4-6312090D9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78C"/>
    <w:pPr>
      <w:overflowPunct w:val="0"/>
      <w:autoSpaceDE w:val="0"/>
      <w:autoSpaceDN w:val="0"/>
      <w:adjustRightInd w:val="0"/>
      <w:textAlignment w:val="baseline"/>
    </w:pPr>
    <w:rPr>
      <w:rFonts w:ascii="Arial" w:hAnsi="Arial" w:cs="Arial"/>
      <w:lang w:eastAsia="zh-CN"/>
    </w:rPr>
  </w:style>
  <w:style w:type="paragraph" w:styleId="Heading1">
    <w:name w:val="heading 1"/>
    <w:basedOn w:val="Normal"/>
    <w:next w:val="Normal"/>
    <w:link w:val="Heading1Char"/>
    <w:qFormat/>
    <w:rsid w:val="00F6378C"/>
    <w:pPr>
      <w:keepNext/>
      <w:spacing w:line="240" w:lineRule="exact"/>
      <w:ind w:left="720" w:hanging="720"/>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378C"/>
    <w:rPr>
      <w:rFonts w:ascii="Arial" w:hAnsi="Arial" w:cs="Arial"/>
      <w:b/>
      <w:bCs/>
      <w:lang w:eastAsia="zh-CN"/>
    </w:rPr>
  </w:style>
  <w:style w:type="paragraph" w:styleId="Footer">
    <w:name w:val="footer"/>
    <w:basedOn w:val="Normal"/>
    <w:link w:val="FooterChar"/>
    <w:rsid w:val="00F6378C"/>
    <w:pPr>
      <w:tabs>
        <w:tab w:val="center" w:pos="4153"/>
        <w:tab w:val="right" w:pos="8306"/>
      </w:tabs>
    </w:pPr>
  </w:style>
  <w:style w:type="character" w:customStyle="1" w:styleId="FooterChar">
    <w:name w:val="Footer Char"/>
    <w:basedOn w:val="DefaultParagraphFont"/>
    <w:link w:val="Footer"/>
    <w:rsid w:val="00F6378C"/>
    <w:rPr>
      <w:rFonts w:ascii="Arial" w:hAnsi="Arial" w:cs="Arial"/>
      <w:lang w:eastAsia="zh-CN"/>
    </w:rPr>
  </w:style>
  <w:style w:type="character" w:styleId="PlaceholderText">
    <w:name w:val="Placeholder Text"/>
    <w:basedOn w:val="DefaultParagraphFont"/>
    <w:uiPriority w:val="99"/>
    <w:semiHidden/>
    <w:rsid w:val="00FC113F"/>
    <w:rPr>
      <w:color w:val="808080"/>
    </w:rPr>
  </w:style>
  <w:style w:type="paragraph" w:styleId="BalloonText">
    <w:name w:val="Balloon Text"/>
    <w:basedOn w:val="Normal"/>
    <w:link w:val="BalloonTextChar"/>
    <w:uiPriority w:val="99"/>
    <w:semiHidden/>
    <w:unhideWhenUsed/>
    <w:rsid w:val="00034440"/>
    <w:rPr>
      <w:rFonts w:ascii="Tahoma" w:hAnsi="Tahoma" w:cs="Tahoma"/>
      <w:sz w:val="16"/>
      <w:szCs w:val="16"/>
    </w:rPr>
  </w:style>
  <w:style w:type="character" w:customStyle="1" w:styleId="BalloonTextChar">
    <w:name w:val="Balloon Text Char"/>
    <w:basedOn w:val="DefaultParagraphFont"/>
    <w:link w:val="BalloonText"/>
    <w:uiPriority w:val="99"/>
    <w:semiHidden/>
    <w:rsid w:val="00034440"/>
    <w:rPr>
      <w:rFonts w:ascii="Tahoma" w:hAnsi="Tahoma" w:cs="Tahoma"/>
      <w:sz w:val="16"/>
      <w:szCs w:val="16"/>
      <w:lang w:eastAsia="zh-CN"/>
    </w:rPr>
  </w:style>
  <w:style w:type="paragraph" w:styleId="ListParagraph">
    <w:name w:val="List Paragraph"/>
    <w:basedOn w:val="Normal"/>
    <w:uiPriority w:val="1"/>
    <w:qFormat/>
    <w:rsid w:val="005F3DF0"/>
    <w:pPr>
      <w:ind w:left="720"/>
      <w:contextualSpacing/>
    </w:pPr>
  </w:style>
  <w:style w:type="paragraph" w:customStyle="1" w:styleId="Default">
    <w:name w:val="Default"/>
    <w:basedOn w:val="Normal"/>
    <w:rsid w:val="00FE53EB"/>
    <w:pPr>
      <w:overflowPunct/>
      <w:adjustRightInd/>
      <w:textAlignment w:val="auto"/>
    </w:pPr>
    <w:rPr>
      <w:rFonts w:eastAsia="Calibri"/>
      <w:color w:val="000000"/>
      <w:sz w:val="24"/>
      <w:szCs w:val="24"/>
      <w:lang w:val="en-N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63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file:///G:\HumanR\2022%20data\Admin\Forms\EIT%20Letterhead%20Header%20Mar%2022%20(1).png"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54A25D7974014D8CAC29875BF06047" ma:contentTypeVersion="5" ma:contentTypeDescription="Create a new document." ma:contentTypeScope="" ma:versionID="637cfa1059e21744f8ed136108ef079f">
  <xsd:schema xmlns:xsd="http://www.w3.org/2001/XMLSchema" xmlns:xs="http://www.w3.org/2001/XMLSchema" xmlns:p="http://schemas.microsoft.com/office/2006/metadata/properties" xmlns:ns2="ac5b8dfa-3507-4956-b62d-f5aaee24b23b" xmlns:ns3="d022d217-2812-4757-8344-62302a8ab6da" targetNamespace="http://schemas.microsoft.com/office/2006/metadata/properties" ma:root="true" ma:fieldsID="7d27deff334b9913194875f9d717d7c4" ns2:_="" ns3:_="">
    <xsd:import namespace="ac5b8dfa-3507-4956-b62d-f5aaee24b23b"/>
    <xsd:import namespace="d022d217-2812-4757-8344-62302a8ab6da"/>
    <xsd:element name="properties">
      <xsd:complexType>
        <xsd:sequence>
          <xsd:element name="documentManagement">
            <xsd:complexType>
              <xsd:all>
                <xsd:element ref="ns2:_dlc_DocId" minOccurs="0"/>
                <xsd:element ref="ns2:_dlc_DocIdUrl" minOccurs="0"/>
                <xsd:element ref="ns2:_dlc_DocIdPersistId" minOccurs="0"/>
                <xsd:element ref="ns3:Se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b8dfa-3507-4956-b62d-f5aaee24b23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022d217-2812-4757-8344-62302a8ab6da" elementFormDefault="qualified">
    <xsd:import namespace="http://schemas.microsoft.com/office/2006/documentManagement/types"/>
    <xsd:import namespace="http://schemas.microsoft.com/office/infopath/2007/PartnerControls"/>
    <xsd:element name="Section" ma:index="11" nillable="true" ma:displayName="Section" ma:default="Recruitment" ma:internalName="Section">
      <xsd:complexType>
        <xsd:complexContent>
          <xsd:extension base="dms:MultiChoice">
            <xsd:sequence>
              <xsd:element name="Value" maxOccurs="unbounded" minOccurs="0" nillable="true">
                <xsd:simpleType>
                  <xsd:restriction base="dms:Choice">
                    <xsd:enumeration value="Recruitment"/>
                    <xsd:enumeration value="Induction Probation Confirmation"/>
                    <xsd:enumeration value="Planning Promotion Pay"/>
                    <xsd:enumeration value="Learning &amp; Development"/>
                    <xsd:enumeration value="Performance Management"/>
                    <xsd:enumeration value="Working at EIT"/>
                    <xsd:enumeration value="Leaving EIT"/>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ac5b8dfa-3507-4956-b62d-f5aaee24b23b">PKV7MSTSSEY3-669302943-6</_dlc_DocId>
    <_dlc_DocIdUrl xmlns="ac5b8dfa-3507-4956-b62d-f5aaee24b23b">
      <Url>http://staffnet/humanresources/_layouts/15/DocIdRedir.aspx?ID=PKV7MSTSSEY3-669302943-6</Url>
      <Description>PKV7MSTSSEY3-669302943-6</Description>
    </_dlc_DocIdUrl>
    <Section xmlns="d022d217-2812-4757-8344-62302a8ab6da">
      <Value>Recruitment</Value>
    </Section>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FB99B2-D1C9-4383-84C3-05843070F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b8dfa-3507-4956-b62d-f5aaee24b23b"/>
    <ds:schemaRef ds:uri="d022d217-2812-4757-8344-62302a8ab6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B84EEE-9554-4987-8DFF-86065114D798}">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d022d217-2812-4757-8344-62302a8ab6da"/>
    <ds:schemaRef ds:uri="http://schemas.microsoft.com/office/2006/metadata/properties"/>
    <ds:schemaRef ds:uri="http://purl.org/dc/elements/1.1/"/>
    <ds:schemaRef ds:uri="ac5b8dfa-3507-4956-b62d-f5aaee24b23b"/>
    <ds:schemaRef ds:uri="http://www.w3.org/XML/1998/namespace"/>
    <ds:schemaRef ds:uri="http://purl.org/dc/dcmitype/"/>
  </ds:schemaRefs>
</ds:datastoreItem>
</file>

<file path=customXml/itemProps3.xml><?xml version="1.0" encoding="utf-8"?>
<ds:datastoreItem xmlns:ds="http://schemas.openxmlformats.org/officeDocument/2006/customXml" ds:itemID="{E4BFAF21-EB28-458A-AA77-A7D8304E570D}">
  <ds:schemaRefs>
    <ds:schemaRef ds:uri="http://schemas.microsoft.com/sharepoint/events"/>
  </ds:schemaRefs>
</ds:datastoreItem>
</file>

<file path=customXml/itemProps4.xml><?xml version="1.0" encoding="utf-8"?>
<ds:datastoreItem xmlns:ds="http://schemas.openxmlformats.org/officeDocument/2006/customXml" ds:itemID="{48671BB0-99AA-4682-B6F5-C58FB610AE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994</Words>
  <Characters>6563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Job Description for Certificate or Diploma Lecturer</vt:lpstr>
    </vt:vector>
  </TitlesOfParts>
  <Company>EIT</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 Certificate or Diploma Lecturer</dc:title>
  <dc:subject/>
  <dc:creator>spilcher</dc:creator>
  <cp:keywords/>
  <dc:description/>
  <cp:lastModifiedBy>Marilyn Brown</cp:lastModifiedBy>
  <cp:revision>6</cp:revision>
  <dcterms:created xsi:type="dcterms:W3CDTF">2022-06-20T04:27:00Z</dcterms:created>
  <dcterms:modified xsi:type="dcterms:W3CDTF">2022-06-21T23:21:00Z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0x0101007654A25D7974014D8CAC29875BF06047</vt:lpwstr>
  </property>
  <property fmtid="{D5CDD505-2E9C-101B-9397-08002B2CF9AE}" pid="3" name="Order">
    <vt:r8>2700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description0">
    <vt:lpwstr>Resource post it</vt:lpwstr>
  </property>
  <property fmtid="{D5CDD505-2E9C-101B-9397-08002B2CF9AE}" pid="8" name="Allocated Page">
    <vt:lpwstr>Resource Home Page</vt:lpwstr>
  </property>
  <property fmtid="{D5CDD505-2E9C-101B-9397-08002B2CF9AE}" pid="9" name="_dlc_DocIdItemGuid">
    <vt:lpwstr>71e267af-0994-4de3-a779-0535022cc336</vt:lpwstr>
  </property>
</Properties>
</file>