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689"/>
        <w:gridCol w:w="2252"/>
        <w:gridCol w:w="2051"/>
        <w:gridCol w:w="2331"/>
      </w:tblGrid>
      <w:tr w:rsidR="006971E7" w14:paraId="2134C2B9" w14:textId="77777777" w:rsidTr="5DD44C28">
        <w:tc>
          <w:tcPr>
            <w:tcW w:w="2689" w:type="dxa"/>
            <w:tcBorders>
              <w:top w:val="single" w:sz="4" w:space="0" w:color="008FC9"/>
              <w:bottom w:val="single" w:sz="4" w:space="0" w:color="008FC9"/>
              <w:right w:val="single" w:sz="4" w:space="0" w:color="008FC9"/>
            </w:tcBorders>
          </w:tcPr>
          <w:p w14:paraId="686C0E75" w14:textId="1EAB2AE3"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r w:rsidR="000B39AD">
              <w:rPr>
                <w:rFonts w:ascii="Arial" w:hAnsi="Arial" w:cs="Arial"/>
                <w:b/>
                <w:bCs/>
                <w:color w:val="000000" w:themeColor="text1"/>
                <w:sz w:val="20"/>
                <w:szCs w:val="20"/>
              </w:rPr>
              <w:t xml:space="preserve"> </w:t>
            </w:r>
          </w:p>
        </w:tc>
        <w:tc>
          <w:tcPr>
            <w:tcW w:w="2252" w:type="dxa"/>
            <w:tcBorders>
              <w:top w:val="single" w:sz="4" w:space="0" w:color="008FC9"/>
              <w:left w:val="single" w:sz="4" w:space="0" w:color="008FC9"/>
              <w:bottom w:val="single" w:sz="4" w:space="0" w:color="008FC9"/>
              <w:right w:val="single" w:sz="4" w:space="0" w:color="008FC9"/>
            </w:tcBorders>
          </w:tcPr>
          <w:p w14:paraId="14738336" w14:textId="5F3C936F" w:rsidR="006971E7" w:rsidRPr="000B39AD" w:rsidRDefault="000B39AD" w:rsidP="005207AC">
            <w:pPr>
              <w:spacing w:before="40" w:after="40"/>
              <w:rPr>
                <w:rFonts w:ascii="Arial" w:hAnsi="Arial" w:cs="Arial"/>
                <w:sz w:val="20"/>
                <w:szCs w:val="20"/>
              </w:rPr>
            </w:pPr>
            <w:r w:rsidRPr="000B39AD">
              <w:rPr>
                <w:rFonts w:ascii="Arial" w:hAnsi="Arial" w:cs="Arial"/>
                <w:sz w:val="20"/>
                <w:szCs w:val="20"/>
              </w:rPr>
              <w:t>Registered Nurse</w:t>
            </w:r>
          </w:p>
        </w:tc>
        <w:tc>
          <w:tcPr>
            <w:tcW w:w="2051" w:type="dxa"/>
            <w:tcBorders>
              <w:top w:val="single" w:sz="4" w:space="0" w:color="008FC9"/>
              <w:left w:val="single" w:sz="4" w:space="0" w:color="008FC9"/>
              <w:bottom w:val="single" w:sz="4" w:space="0" w:color="008FC9"/>
              <w:right w:val="single" w:sz="4" w:space="0" w:color="008FC9"/>
            </w:tcBorders>
          </w:tcPr>
          <w:p w14:paraId="2E7D66E4" w14:textId="753E4CB4" w:rsidR="006971E7" w:rsidRPr="000B39AD" w:rsidRDefault="006971E7" w:rsidP="005207AC">
            <w:pPr>
              <w:spacing w:before="40" w:after="40"/>
              <w:rPr>
                <w:rFonts w:ascii="Arial" w:hAnsi="Arial" w:cs="Arial"/>
                <w:b/>
                <w:bCs/>
                <w:sz w:val="20"/>
                <w:szCs w:val="20"/>
              </w:rPr>
            </w:pPr>
            <w:r w:rsidRPr="000B39AD">
              <w:rPr>
                <w:rFonts w:ascii="Arial" w:hAnsi="Arial" w:cs="Arial"/>
                <w:b/>
                <w:bCs/>
                <w:sz w:val="20"/>
                <w:szCs w:val="20"/>
              </w:rPr>
              <w:t>Date:</w:t>
            </w:r>
          </w:p>
        </w:tc>
        <w:tc>
          <w:tcPr>
            <w:tcW w:w="2331" w:type="dxa"/>
            <w:tcBorders>
              <w:top w:val="single" w:sz="4" w:space="0" w:color="008FC9"/>
              <w:left w:val="single" w:sz="4" w:space="0" w:color="008FC9"/>
              <w:bottom w:val="single" w:sz="4" w:space="0" w:color="008FC9"/>
            </w:tcBorders>
          </w:tcPr>
          <w:p w14:paraId="1BE0FC1E" w14:textId="46BFECF2" w:rsidR="006971E7" w:rsidRPr="000B39AD" w:rsidRDefault="1FA7C9A3" w:rsidP="005207AC">
            <w:pPr>
              <w:spacing w:before="40" w:after="40"/>
              <w:rPr>
                <w:rFonts w:ascii="Arial" w:hAnsi="Arial" w:cs="Arial"/>
                <w:sz w:val="20"/>
                <w:szCs w:val="20"/>
              </w:rPr>
            </w:pPr>
            <w:r w:rsidRPr="5DD44C28">
              <w:rPr>
                <w:rFonts w:ascii="Arial" w:hAnsi="Arial" w:cs="Arial"/>
                <w:sz w:val="20"/>
                <w:szCs w:val="20"/>
              </w:rPr>
              <w:t>November 2025</w:t>
            </w:r>
          </w:p>
        </w:tc>
      </w:tr>
      <w:tr w:rsidR="006971E7" w14:paraId="0591C3A0" w14:textId="77777777" w:rsidTr="5DD44C28">
        <w:tc>
          <w:tcPr>
            <w:tcW w:w="2689"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2252" w:type="dxa"/>
            <w:tcBorders>
              <w:top w:val="single" w:sz="4" w:space="0" w:color="008FC9"/>
              <w:left w:val="single" w:sz="4" w:space="0" w:color="008FC9"/>
              <w:bottom w:val="single" w:sz="4" w:space="0" w:color="008FC9"/>
              <w:right w:val="single" w:sz="4" w:space="0" w:color="008FC9"/>
            </w:tcBorders>
          </w:tcPr>
          <w:p w14:paraId="3E5EE3E8" w14:textId="5665439A" w:rsidR="006971E7" w:rsidRPr="006971E7" w:rsidRDefault="00364329" w:rsidP="005207AC">
            <w:pPr>
              <w:spacing w:before="40" w:after="40"/>
              <w:rPr>
                <w:rFonts w:ascii="Arial" w:hAnsi="Arial" w:cs="Arial"/>
                <w:color w:val="008FC9"/>
                <w:sz w:val="20"/>
                <w:szCs w:val="20"/>
              </w:rPr>
            </w:pPr>
            <w:r>
              <w:rPr>
                <w:rFonts w:ascii="Arial" w:hAnsi="Arial" w:cs="Arial"/>
                <w:color w:val="008FC9"/>
                <w:sz w:val="20"/>
                <w:szCs w:val="20"/>
              </w:rPr>
              <w:t>Theatre Services Manager</w:t>
            </w:r>
          </w:p>
        </w:tc>
        <w:tc>
          <w:tcPr>
            <w:tcW w:w="2051" w:type="dxa"/>
            <w:tcBorders>
              <w:top w:val="single" w:sz="4" w:space="0" w:color="008FC9"/>
              <w:left w:val="single" w:sz="4" w:space="0" w:color="008FC9"/>
              <w:bottom w:val="single" w:sz="4" w:space="0" w:color="008FC9"/>
              <w:right w:val="single" w:sz="4" w:space="0" w:color="008FC9"/>
            </w:tcBorders>
          </w:tcPr>
          <w:p w14:paraId="595A1F3C" w14:textId="14A25E72"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Department:</w:t>
            </w:r>
          </w:p>
        </w:tc>
        <w:tc>
          <w:tcPr>
            <w:tcW w:w="2331" w:type="dxa"/>
            <w:tcBorders>
              <w:top w:val="single" w:sz="4" w:space="0" w:color="008FC9"/>
              <w:left w:val="single" w:sz="4" w:space="0" w:color="008FC9"/>
              <w:bottom w:val="single" w:sz="4" w:space="0" w:color="008FC9"/>
            </w:tcBorders>
          </w:tcPr>
          <w:p w14:paraId="716D34DC" w14:textId="77777777" w:rsidR="006971E7" w:rsidRPr="006971E7" w:rsidRDefault="006971E7" w:rsidP="005207AC">
            <w:pPr>
              <w:spacing w:before="40" w:after="40"/>
              <w:rPr>
                <w:rFonts w:ascii="Arial" w:hAnsi="Arial" w:cs="Arial"/>
                <w:color w:val="008FC9"/>
                <w:sz w:val="20"/>
                <w:szCs w:val="20"/>
              </w:rPr>
            </w:pPr>
          </w:p>
        </w:tc>
      </w:tr>
      <w:tr w:rsidR="006971E7" w14:paraId="662CC839" w14:textId="77777777" w:rsidTr="5DD44C28">
        <w:tc>
          <w:tcPr>
            <w:tcW w:w="2689"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2252" w:type="dxa"/>
            <w:tcBorders>
              <w:top w:val="single" w:sz="4" w:space="0" w:color="008FC9"/>
              <w:left w:val="single" w:sz="4" w:space="0" w:color="008FC9"/>
              <w:bottom w:val="single" w:sz="4" w:space="0" w:color="008FC9"/>
              <w:right w:val="single" w:sz="4" w:space="0" w:color="008FC9"/>
            </w:tcBorders>
          </w:tcPr>
          <w:p w14:paraId="24B7AAE5" w14:textId="40A3C5A2" w:rsidR="006971E7" w:rsidRPr="006971E7" w:rsidRDefault="006971E7" w:rsidP="005207AC">
            <w:pPr>
              <w:spacing w:before="40" w:after="40"/>
              <w:rPr>
                <w:rFonts w:ascii="Arial" w:hAnsi="Arial" w:cs="Arial"/>
                <w:color w:val="000000" w:themeColor="text1"/>
                <w:sz w:val="20"/>
                <w:szCs w:val="20"/>
              </w:rPr>
            </w:pPr>
            <w:r w:rsidRPr="006971E7">
              <w:rPr>
                <w:rFonts w:ascii="Arial" w:hAnsi="Arial" w:cs="Arial"/>
                <w:color w:val="000000" w:themeColor="text1"/>
                <w:sz w:val="20"/>
                <w:szCs w:val="20"/>
              </w:rPr>
              <w:t>Direct:</w:t>
            </w:r>
            <w:r w:rsidR="000B39AD">
              <w:rPr>
                <w:rFonts w:ascii="Arial" w:hAnsi="Arial" w:cs="Arial"/>
                <w:color w:val="000000" w:themeColor="text1"/>
                <w:sz w:val="20"/>
                <w:szCs w:val="20"/>
              </w:rPr>
              <w:t>0</w:t>
            </w:r>
          </w:p>
          <w:p w14:paraId="64CCBFC0" w14:textId="65E19E3F"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Total (include indirect):</w:t>
            </w:r>
            <w:r w:rsidR="000B39AD">
              <w:rPr>
                <w:rFonts w:ascii="Arial" w:hAnsi="Arial" w:cs="Arial"/>
                <w:color w:val="000000" w:themeColor="text1"/>
                <w:sz w:val="20"/>
                <w:szCs w:val="20"/>
              </w:rPr>
              <w:t>0</w:t>
            </w:r>
          </w:p>
        </w:tc>
        <w:tc>
          <w:tcPr>
            <w:tcW w:w="2051" w:type="dxa"/>
            <w:tcBorders>
              <w:top w:val="single" w:sz="4" w:space="0" w:color="008FC9"/>
              <w:left w:val="single" w:sz="4" w:space="0" w:color="008FC9"/>
              <w:bottom w:val="single" w:sz="4" w:space="0" w:color="008FC9"/>
              <w:right w:val="single" w:sz="4" w:space="0" w:color="008FC9"/>
            </w:tcBorders>
          </w:tcPr>
          <w:p w14:paraId="1DE515EC" w14:textId="1CF0D30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2331" w:type="dxa"/>
            <w:tcBorders>
              <w:top w:val="single" w:sz="4" w:space="0" w:color="008FC9"/>
              <w:left w:val="single" w:sz="4" w:space="0" w:color="008FC9"/>
              <w:bottom w:val="single" w:sz="4" w:space="0" w:color="008FC9"/>
            </w:tcBorders>
          </w:tcPr>
          <w:p w14:paraId="7886CB28" w14:textId="6F31EB16" w:rsidR="006971E7" w:rsidRPr="006971E7" w:rsidRDefault="006971E7" w:rsidP="005207AC">
            <w:pPr>
              <w:spacing w:before="40" w:after="40"/>
              <w:rPr>
                <w:rFonts w:ascii="Arial" w:hAnsi="Arial" w:cs="Arial"/>
                <w:color w:val="008FC9"/>
                <w:sz w:val="20"/>
                <w:szCs w:val="20"/>
              </w:rPr>
            </w:pPr>
          </w:p>
        </w:tc>
      </w:tr>
      <w:tr w:rsidR="006971E7" w14:paraId="20731A53" w14:textId="77777777" w:rsidTr="5DD44C28">
        <w:tc>
          <w:tcPr>
            <w:tcW w:w="2689"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2252" w:type="dxa"/>
            <w:tcBorders>
              <w:top w:val="single" w:sz="4" w:space="0" w:color="008FC9"/>
              <w:left w:val="single" w:sz="4" w:space="0" w:color="008FC9"/>
              <w:bottom w:val="single" w:sz="4" w:space="0" w:color="008FC9"/>
              <w:right w:val="single" w:sz="4" w:space="0" w:color="008FC9"/>
            </w:tcBorders>
          </w:tcPr>
          <w:p w14:paraId="20D21A0D" w14:textId="0F9ACC7E" w:rsidR="006971E7" w:rsidRPr="006971E7" w:rsidRDefault="000B39AD" w:rsidP="005207AC">
            <w:pPr>
              <w:spacing w:before="40" w:after="40"/>
              <w:rPr>
                <w:rFonts w:ascii="Arial" w:hAnsi="Arial" w:cs="Arial"/>
                <w:color w:val="008FC9"/>
                <w:sz w:val="20"/>
                <w:szCs w:val="20"/>
              </w:rPr>
            </w:pPr>
            <w:r w:rsidRPr="000B39AD">
              <w:rPr>
                <w:rFonts w:ascii="Arial" w:hAnsi="Arial" w:cs="Arial"/>
                <w:sz w:val="20"/>
                <w:szCs w:val="20"/>
              </w:rPr>
              <w:t>NA</w:t>
            </w:r>
          </w:p>
        </w:tc>
        <w:tc>
          <w:tcPr>
            <w:tcW w:w="2051"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00286733" w:rsidRPr="00394BB1">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1" w:type="dxa"/>
            <w:tcBorders>
              <w:top w:val="single" w:sz="4" w:space="0" w:color="008FC9"/>
              <w:left w:val="single" w:sz="4" w:space="0" w:color="008FC9"/>
              <w:bottom w:val="single" w:sz="4" w:space="0" w:color="008FC9"/>
            </w:tcBorders>
          </w:tcPr>
          <w:p w14:paraId="63F3F10B" w14:textId="7327C51D"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Yes/</w:t>
            </w:r>
            <w:r w:rsidRPr="000B39AD">
              <w:rPr>
                <w:rFonts w:ascii="Arial" w:hAnsi="Arial" w:cs="Arial"/>
                <w:b/>
                <w:bCs/>
                <w:color w:val="000000" w:themeColor="text1"/>
                <w:sz w:val="20"/>
                <w:szCs w:val="20"/>
              </w:rPr>
              <w:t>No</w:t>
            </w:r>
          </w:p>
        </w:tc>
      </w:tr>
      <w:tr w:rsidR="000D1EA4" w14:paraId="4AED742C" w14:textId="77777777" w:rsidTr="5DD44C28">
        <w:tc>
          <w:tcPr>
            <w:tcW w:w="2689"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6634" w:type="dxa"/>
            <w:gridSpan w:val="3"/>
            <w:tcBorders>
              <w:top w:val="single" w:sz="4" w:space="0" w:color="008FC9"/>
              <w:left w:val="single" w:sz="4" w:space="0" w:color="008FC9"/>
              <w:bottom w:val="single" w:sz="4" w:space="0" w:color="008FC9"/>
            </w:tcBorders>
          </w:tcPr>
          <w:p w14:paraId="54B83BE9" w14:textId="642F127C" w:rsidR="000D1EA4" w:rsidRPr="00817F48" w:rsidRDefault="000D1EA4" w:rsidP="005207AC">
            <w:pPr>
              <w:spacing w:before="40" w:after="40"/>
              <w:rPr>
                <w:rFonts w:asciiTheme="minorBidi" w:hAnsiTheme="minorBidi"/>
                <w:b/>
                <w:bCs/>
                <w:sz w:val="20"/>
                <w:szCs w:val="20"/>
              </w:rPr>
            </w:pPr>
            <w:r w:rsidRPr="00817F48">
              <w:rPr>
                <w:rFonts w:asciiTheme="minorBidi" w:hAnsiTheme="minorBidi"/>
                <w:b/>
                <w:bCs/>
                <w:sz w:val="20"/>
                <w:szCs w:val="20"/>
              </w:rPr>
              <w:t xml:space="preserve">Leading </w:t>
            </w:r>
            <w:r w:rsidR="00286733" w:rsidRPr="00817F48">
              <w:rPr>
                <w:rFonts w:asciiTheme="minorBidi" w:hAnsiTheme="minorBidi"/>
                <w:b/>
                <w:bCs/>
                <w:sz w:val="20"/>
                <w:szCs w:val="20"/>
              </w:rPr>
              <w:t>s</w:t>
            </w:r>
            <w:r w:rsidRPr="00817F48">
              <w:rPr>
                <w:rFonts w:asciiTheme="minorBidi" w:hAnsiTheme="minorBidi"/>
                <w:b/>
                <w:bCs/>
                <w:sz w:val="20"/>
                <w:szCs w:val="20"/>
              </w:rPr>
              <w:t xml:space="preserve">elf </w:t>
            </w:r>
          </w:p>
          <w:p w14:paraId="3ADF3189" w14:textId="78CADB83" w:rsidR="000D1EA4" w:rsidRPr="005207AC"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o</w:t>
            </w:r>
            <w:r w:rsidRPr="005207AC">
              <w:rPr>
                <w:rFonts w:asciiTheme="minorBidi" w:hAnsiTheme="minorBidi"/>
                <w:sz w:val="20"/>
                <w:szCs w:val="20"/>
              </w:rPr>
              <w:t xml:space="preserve">thers </w:t>
            </w:r>
          </w:p>
          <w:p w14:paraId="67986601" w14:textId="77777777" w:rsidR="000D1EA4"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14:paraId="274631B3" w14:textId="5959A2A6"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Default="004F72B6" w:rsidP="00980C93">
      <w:pPr>
        <w:rPr>
          <w:rFonts w:ascii="Arial" w:hAnsi="Arial" w:cs="Arial"/>
          <w:color w:val="008FC9"/>
        </w:rPr>
      </w:pPr>
    </w:p>
    <w:p w14:paraId="1684D909" w14:textId="0186EE43" w:rsidR="00CC10DD" w:rsidRDefault="00CC10DD" w:rsidP="00980C93">
      <w:pPr>
        <w:rPr>
          <w:rFonts w:ascii="Arial" w:hAnsi="Arial" w:cs="Arial"/>
          <w:color w:val="008FC9"/>
        </w:rPr>
      </w:pPr>
    </w:p>
    <w:p w14:paraId="306F3876" w14:textId="77777777" w:rsidR="00CC10DD" w:rsidRDefault="00CC10DD"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392A9F14">
        <w:tc>
          <w:tcPr>
            <w:tcW w:w="9350" w:type="dxa"/>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392A9F14">
        <w:trPr>
          <w:trHeight w:val="2775"/>
        </w:trPr>
        <w:tc>
          <w:tcPr>
            <w:tcW w:w="9350" w:type="dxa"/>
          </w:tcPr>
          <w:p w14:paraId="74BC0FF9" w14:textId="1A78F148" w:rsidR="00980C93" w:rsidRPr="005207AC" w:rsidRDefault="16F5FBBE" w:rsidP="392A9F14">
            <w:pPr>
              <w:rPr>
                <w:rFonts w:ascii="Arial" w:eastAsia="Arial" w:hAnsi="Arial" w:cs="Arial"/>
                <w:color w:val="000000" w:themeColor="text1"/>
                <w:sz w:val="20"/>
                <w:szCs w:val="20"/>
              </w:rPr>
            </w:pPr>
            <w:r w:rsidRPr="392A9F14">
              <w:rPr>
                <w:rStyle w:val="normaltextrun"/>
                <w:rFonts w:ascii="Arial" w:eastAsia="Arial" w:hAnsi="Arial" w:cs="Arial"/>
                <w:b/>
                <w:bCs/>
                <w:color w:val="000000" w:themeColor="text1"/>
                <w:sz w:val="20"/>
                <w:szCs w:val="20"/>
              </w:rPr>
              <w:t>Care First:</w:t>
            </w:r>
            <w:r w:rsidRPr="392A9F14">
              <w:rPr>
                <w:rStyle w:val="normaltextrun"/>
                <w:rFonts w:ascii="Arial" w:eastAsia="Arial" w:hAnsi="Arial" w:cs="Arial"/>
                <w:color w:val="000000" w:themeColor="text1"/>
                <w:sz w:val="20"/>
                <w:szCs w:val="20"/>
              </w:rPr>
              <w:t xml:space="preserve"> Care is at our heart. It’s the foundation of who we are and how we approach our mahi. Through genuine </w:t>
            </w:r>
            <w:proofErr w:type="spellStart"/>
            <w:r w:rsidRPr="392A9F14">
              <w:rPr>
                <w:rStyle w:val="normaltextrun"/>
                <w:rFonts w:ascii="Arial" w:eastAsia="Arial" w:hAnsi="Arial" w:cs="Arial"/>
                <w:color w:val="000000" w:themeColor="text1"/>
                <w:sz w:val="20"/>
                <w:szCs w:val="20"/>
              </w:rPr>
              <w:t>manaakitanga</w:t>
            </w:r>
            <w:proofErr w:type="spellEnd"/>
            <w:r w:rsidRPr="392A9F14">
              <w:rPr>
                <w:rStyle w:val="normaltextrun"/>
                <w:rFonts w:ascii="Arial" w:eastAsia="Arial" w:hAnsi="Arial" w:cs="Arial"/>
                <w:color w:val="000000" w:themeColor="text1"/>
                <w:sz w:val="20"/>
                <w:szCs w:val="20"/>
              </w:rPr>
              <w:t>, we deliver a quality of care that makes healthcare more human. </w:t>
            </w:r>
          </w:p>
          <w:p w14:paraId="1537F690" w14:textId="374E8155" w:rsidR="00980C93" w:rsidRPr="005207AC" w:rsidRDefault="16F5FBBE" w:rsidP="392A9F14">
            <w:pPr>
              <w:rPr>
                <w:rFonts w:ascii="Arial" w:eastAsia="Arial" w:hAnsi="Arial" w:cs="Arial"/>
                <w:color w:val="000000" w:themeColor="text1"/>
                <w:sz w:val="20"/>
                <w:szCs w:val="20"/>
              </w:rPr>
            </w:pPr>
            <w:r w:rsidRPr="392A9F14">
              <w:rPr>
                <w:rStyle w:val="eop"/>
                <w:rFonts w:ascii="Arial" w:eastAsia="Arial" w:hAnsi="Arial" w:cs="Arial"/>
                <w:color w:val="000000" w:themeColor="text1"/>
                <w:sz w:val="20"/>
                <w:szCs w:val="20"/>
              </w:rPr>
              <w:t> </w:t>
            </w:r>
          </w:p>
          <w:p w14:paraId="1C09C407" w14:textId="2C396F85" w:rsidR="00980C93" w:rsidRPr="005207AC" w:rsidRDefault="16F5FBBE" w:rsidP="392A9F14">
            <w:pPr>
              <w:rPr>
                <w:rFonts w:ascii="Arial" w:eastAsia="Arial" w:hAnsi="Arial" w:cs="Arial"/>
                <w:color w:val="000000" w:themeColor="text1"/>
                <w:sz w:val="20"/>
                <w:szCs w:val="20"/>
              </w:rPr>
            </w:pPr>
            <w:r w:rsidRPr="392A9F14">
              <w:rPr>
                <w:rStyle w:val="normaltextrun"/>
                <w:rFonts w:ascii="Arial" w:eastAsia="Arial" w:hAnsi="Arial" w:cs="Arial"/>
                <w:b/>
                <w:bCs/>
                <w:color w:val="000000" w:themeColor="text1"/>
                <w:sz w:val="20"/>
                <w:szCs w:val="20"/>
              </w:rPr>
              <w:t>Better Together:</w:t>
            </w:r>
            <w:r w:rsidRPr="392A9F14">
              <w:rPr>
                <w:rStyle w:val="normaltextrun"/>
                <w:rFonts w:ascii="Arial" w:eastAsia="Arial" w:hAnsi="Arial" w:cs="Arial"/>
                <w:color w:val="000000" w:themeColor="text1"/>
                <w:sz w:val="20"/>
                <w:szCs w:val="20"/>
              </w:rPr>
              <w:t xml:space="preserve"> Our strength comes from connection and collaboration – we bring together our diverse skills, perspectives, and experiences in the spirit of partnership and </w:t>
            </w:r>
            <w:proofErr w:type="spellStart"/>
            <w:r w:rsidRPr="392A9F14">
              <w:rPr>
                <w:rStyle w:val="normaltextrun"/>
                <w:rFonts w:ascii="Arial" w:eastAsia="Arial" w:hAnsi="Arial" w:cs="Arial"/>
                <w:color w:val="000000" w:themeColor="text1"/>
                <w:sz w:val="20"/>
                <w:szCs w:val="20"/>
              </w:rPr>
              <w:t>kotahitanga</w:t>
            </w:r>
            <w:proofErr w:type="spellEnd"/>
            <w:r w:rsidRPr="392A9F14">
              <w:rPr>
                <w:rStyle w:val="normaltextrun"/>
                <w:rFonts w:ascii="Arial" w:eastAsia="Arial" w:hAnsi="Arial" w:cs="Arial"/>
                <w:color w:val="000000" w:themeColor="text1"/>
                <w:sz w:val="20"/>
                <w:szCs w:val="20"/>
              </w:rPr>
              <w:t>. We all play our part creating better outcomes for everyone.  </w:t>
            </w:r>
          </w:p>
          <w:p w14:paraId="03F60422" w14:textId="29E337DE" w:rsidR="00980C93" w:rsidRPr="005207AC" w:rsidRDefault="16F5FBBE" w:rsidP="392A9F14">
            <w:pPr>
              <w:rPr>
                <w:rFonts w:ascii="Arial" w:eastAsia="Arial" w:hAnsi="Arial" w:cs="Arial"/>
                <w:color w:val="000000" w:themeColor="text1"/>
                <w:sz w:val="20"/>
                <w:szCs w:val="20"/>
              </w:rPr>
            </w:pPr>
            <w:r w:rsidRPr="392A9F14">
              <w:rPr>
                <w:rStyle w:val="eop"/>
                <w:rFonts w:ascii="Arial" w:eastAsia="Arial" w:hAnsi="Arial" w:cs="Arial"/>
                <w:color w:val="000000" w:themeColor="text1"/>
                <w:sz w:val="20"/>
                <w:szCs w:val="20"/>
              </w:rPr>
              <w:t> </w:t>
            </w:r>
          </w:p>
          <w:p w14:paraId="5A690938" w14:textId="09B8C44C" w:rsidR="00980C93" w:rsidRPr="005207AC" w:rsidRDefault="16F5FBBE" w:rsidP="392A9F14">
            <w:pPr>
              <w:rPr>
                <w:rFonts w:ascii="Arial" w:eastAsia="Arial" w:hAnsi="Arial" w:cs="Arial"/>
                <w:color w:val="000000" w:themeColor="text1"/>
                <w:sz w:val="20"/>
                <w:szCs w:val="20"/>
              </w:rPr>
            </w:pPr>
            <w:r w:rsidRPr="392A9F14">
              <w:rPr>
                <w:rStyle w:val="normaltextrun"/>
                <w:rFonts w:ascii="Arial" w:eastAsia="Arial" w:hAnsi="Arial" w:cs="Arial"/>
                <w:b/>
                <w:bCs/>
                <w:color w:val="000000" w:themeColor="text1"/>
                <w:sz w:val="20"/>
                <w:szCs w:val="20"/>
              </w:rPr>
              <w:t>Pursue Excellence:</w:t>
            </w:r>
            <w:r w:rsidRPr="392A9F14">
              <w:rPr>
                <w:rStyle w:val="normaltextrun"/>
                <w:rFonts w:ascii="Arial" w:eastAsia="Arial" w:hAnsi="Arial" w:cs="Arial"/>
                <w:color w:val="000000" w:themeColor="text1"/>
                <w:sz w:val="20"/>
                <w:szCs w:val="20"/>
              </w:rPr>
              <w:t xml:space="preserve"> Every day brings a new opportunity to improve, innovate, and excel. We don’t settle for ‘good enough’. We’re here to do our best work, delivering our best care for the people and communities we serve. </w:t>
            </w:r>
          </w:p>
          <w:p w14:paraId="5736F61D" w14:textId="315E8750" w:rsidR="00980C93" w:rsidRPr="005207AC" w:rsidRDefault="00980C93" w:rsidP="392A9F14">
            <w:pPr>
              <w:spacing w:before="40" w:after="40"/>
              <w:rPr>
                <w:rFonts w:ascii="Arial" w:hAnsi="Arial" w:cs="Arial"/>
                <w:b/>
                <w:bCs/>
                <w:color w:val="000000" w:themeColor="text1"/>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6ADBBA89" w14:textId="3F225725" w:rsidR="000B39AD" w:rsidRPr="00523508" w:rsidRDefault="000B39AD" w:rsidP="000B39AD">
            <w:pPr>
              <w:spacing w:before="40" w:after="40"/>
              <w:rPr>
                <w:rFonts w:ascii="Arial" w:hAnsi="Arial" w:cs="Arial"/>
                <w:color w:val="000000" w:themeColor="text1"/>
                <w:sz w:val="20"/>
                <w:szCs w:val="20"/>
              </w:rPr>
            </w:pPr>
            <w:r w:rsidRPr="00523508">
              <w:rPr>
                <w:rFonts w:ascii="Arial" w:hAnsi="Arial" w:cs="Arial"/>
                <w:color w:val="000000" w:themeColor="text1"/>
                <w:sz w:val="20"/>
                <w:szCs w:val="20"/>
              </w:rPr>
              <w:t xml:space="preserve">To provide safe, appropriate, quality patient and family centred nursing care.  </w:t>
            </w:r>
          </w:p>
          <w:p w14:paraId="3F9C0EF6" w14:textId="5953471B" w:rsidR="00B674CB" w:rsidRPr="005207AC" w:rsidRDefault="00B674CB" w:rsidP="000B39AD">
            <w:pPr>
              <w:spacing w:before="40" w:after="40"/>
              <w:rPr>
                <w:rFonts w:ascii="Arial" w:hAnsi="Arial" w:cs="Arial"/>
                <w:color w:val="000000" w:themeColor="text1"/>
                <w:sz w:val="20"/>
                <w:szCs w:val="20"/>
              </w:rPr>
            </w:pPr>
            <w:r>
              <w:rPr>
                <w:rFonts w:ascii="Arial" w:hAnsi="Arial" w:cs="Arial"/>
                <w:color w:val="000000" w:themeColor="text1"/>
                <w:sz w:val="20"/>
                <w:szCs w:val="20"/>
              </w:rPr>
              <w:t xml:space="preserve"> </w:t>
            </w:r>
          </w:p>
          <w:p w14:paraId="712C78FD" w14:textId="77777777" w:rsidR="000D1EA4" w:rsidRDefault="000D1EA4" w:rsidP="005207AC">
            <w:pPr>
              <w:spacing w:before="40" w:after="40"/>
              <w:rPr>
                <w:rFonts w:ascii="Arial" w:hAnsi="Arial" w:cs="Arial"/>
                <w:color w:val="000000" w:themeColor="text1"/>
                <w:sz w:val="20"/>
                <w:szCs w:val="20"/>
              </w:rPr>
            </w:pPr>
          </w:p>
          <w:p w14:paraId="4A2D7CF3" w14:textId="5C593E1E" w:rsidR="000D1EA4" w:rsidRPr="005207AC" w:rsidRDefault="000D1EA4" w:rsidP="005207AC">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120C2B9F" w14:textId="059808E3" w:rsidR="000D1EA4" w:rsidRPr="005207AC" w:rsidRDefault="000B39AD"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Senior leadership team</w:t>
            </w:r>
          </w:p>
          <w:p w14:paraId="64BDF024" w14:textId="6C706F29" w:rsidR="005207AC" w:rsidRPr="005207AC" w:rsidRDefault="000B39AD"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All other hospital employees</w:t>
            </w:r>
          </w:p>
          <w:p w14:paraId="36F83BB6" w14:textId="4E4CCC79" w:rsidR="00AC287F" w:rsidRPr="000B39AD" w:rsidRDefault="00AC287F" w:rsidP="000B39AD">
            <w:pPr>
              <w:spacing w:before="40" w:after="40"/>
              <w:ind w:left="360"/>
              <w:rPr>
                <w:rFonts w:ascii="Arial" w:hAnsi="Arial" w:cs="Arial"/>
                <w:color w:val="000000" w:themeColor="text1"/>
                <w:sz w:val="20"/>
                <w:szCs w:val="20"/>
              </w:rPr>
            </w:pPr>
          </w:p>
          <w:p w14:paraId="54C44B57" w14:textId="73280E24" w:rsidR="000D1EA4" w:rsidRPr="005207AC" w:rsidRDefault="000D1EA4" w:rsidP="005207AC">
            <w:pPr>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1E06AD65" w14:textId="0B07F942" w:rsidR="005207AC" w:rsidRPr="005207AC" w:rsidRDefault="000B39AD"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Patients and their families </w:t>
            </w:r>
          </w:p>
          <w:p w14:paraId="0136BED5" w14:textId="08185E61" w:rsidR="005207AC" w:rsidRPr="005207AC" w:rsidRDefault="000B39AD"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Medical specialists </w:t>
            </w:r>
          </w:p>
          <w:p w14:paraId="2AC3CC51" w14:textId="1D73AED6" w:rsidR="00AC287F" w:rsidRPr="000B39AD" w:rsidRDefault="00AC287F" w:rsidP="000B39AD">
            <w:pPr>
              <w:pStyle w:val="ListParagraph"/>
              <w:spacing w:before="40" w:after="40"/>
              <w:rPr>
                <w:rFonts w:ascii="Arial" w:hAnsi="Arial" w:cs="Arial"/>
                <w:color w:val="000000" w:themeColor="text1"/>
                <w:sz w:val="20"/>
                <w:szCs w:val="20"/>
              </w:rPr>
            </w:pPr>
          </w:p>
          <w:p w14:paraId="30031545" w14:textId="4698F69E" w:rsidR="005207AC" w:rsidRPr="005207AC" w:rsidRDefault="005207AC" w:rsidP="005207AC">
            <w:pPr>
              <w:spacing w:before="40" w:after="40"/>
              <w:rPr>
                <w:rFonts w:ascii="Arial" w:hAnsi="Arial" w:cs="Arial"/>
                <w:color w:val="008FC9"/>
                <w:sz w:val="20"/>
                <w:szCs w:val="20"/>
              </w:rPr>
            </w:pPr>
          </w:p>
        </w:tc>
      </w:tr>
    </w:tbl>
    <w:p w14:paraId="41FFCEF2" w14:textId="77777777" w:rsidR="004F72B6"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533CD608">
        <w:trPr>
          <w:trHeight w:val="2756"/>
        </w:trPr>
        <w:tc>
          <w:tcPr>
            <w:tcW w:w="9323" w:type="dxa"/>
          </w:tcPr>
          <w:p w14:paraId="498813B1" w14:textId="77777777" w:rsidR="000B39AD" w:rsidRDefault="000B39AD" w:rsidP="000B39AD">
            <w:pPr>
              <w:spacing w:before="40" w:after="40"/>
              <w:rPr>
                <w:rFonts w:ascii="Arial" w:hAnsi="Arial" w:cs="Arial"/>
                <w:b/>
                <w:bCs/>
                <w:color w:val="000000" w:themeColor="text1"/>
                <w:sz w:val="20"/>
                <w:szCs w:val="20"/>
              </w:rPr>
            </w:pPr>
          </w:p>
          <w:p w14:paraId="006BE690" w14:textId="5C0F143B" w:rsidR="000B39AD" w:rsidRPr="00523508" w:rsidRDefault="000B39AD" w:rsidP="000B39AD">
            <w:pPr>
              <w:spacing w:before="40" w:after="40"/>
              <w:rPr>
                <w:rFonts w:ascii="Arial" w:hAnsi="Arial" w:cs="Arial"/>
                <w:b/>
                <w:bCs/>
                <w:color w:val="000000" w:themeColor="text1"/>
                <w:sz w:val="20"/>
                <w:szCs w:val="20"/>
              </w:rPr>
            </w:pPr>
            <w:r w:rsidRPr="00523508">
              <w:rPr>
                <w:rFonts w:ascii="Arial" w:hAnsi="Arial" w:cs="Arial"/>
                <w:b/>
                <w:bCs/>
                <w:color w:val="000000" w:themeColor="text1"/>
                <w:sz w:val="20"/>
                <w:szCs w:val="20"/>
              </w:rPr>
              <w:t>Capability</w:t>
            </w:r>
          </w:p>
          <w:p w14:paraId="4678C8AD" w14:textId="77777777" w:rsidR="000B39AD" w:rsidRPr="00523508" w:rsidRDefault="000B39AD" w:rsidP="000B39AD">
            <w:pPr>
              <w:pStyle w:val="ListParagraph"/>
              <w:numPr>
                <w:ilvl w:val="0"/>
                <w:numId w:val="1"/>
              </w:numPr>
              <w:spacing w:before="40" w:after="40"/>
              <w:rPr>
                <w:rFonts w:ascii="Arial" w:hAnsi="Arial" w:cs="Arial"/>
                <w:color w:val="000000" w:themeColor="text1"/>
                <w:sz w:val="20"/>
                <w:szCs w:val="20"/>
              </w:rPr>
            </w:pPr>
            <w:r w:rsidRPr="00523508">
              <w:rPr>
                <w:rFonts w:ascii="Arial" w:hAnsi="Arial" w:cs="Arial"/>
                <w:color w:val="000000" w:themeColor="text1"/>
                <w:sz w:val="20"/>
                <w:szCs w:val="20"/>
              </w:rPr>
              <w:t>Uses nursing knowledge and critical thinking to provide evidence-based care ensuring holistic assessment, comprehensive planning, skilled interventions, and robust evaluation</w:t>
            </w:r>
          </w:p>
          <w:p w14:paraId="22B76EB1" w14:textId="77777777" w:rsidR="000B39AD" w:rsidRPr="00523508" w:rsidRDefault="000B39AD" w:rsidP="000B39AD">
            <w:pPr>
              <w:pStyle w:val="ListParagraph"/>
              <w:numPr>
                <w:ilvl w:val="0"/>
                <w:numId w:val="1"/>
              </w:numPr>
              <w:spacing w:before="40" w:after="40"/>
              <w:rPr>
                <w:rFonts w:ascii="Arial" w:hAnsi="Arial" w:cs="Arial"/>
                <w:color w:val="000000" w:themeColor="text1"/>
                <w:sz w:val="20"/>
                <w:szCs w:val="20"/>
              </w:rPr>
            </w:pPr>
            <w:r w:rsidRPr="00523508">
              <w:rPr>
                <w:rFonts w:ascii="Arial" w:hAnsi="Arial" w:cs="Arial"/>
                <w:color w:val="000000" w:themeColor="text1"/>
                <w:sz w:val="20"/>
                <w:szCs w:val="20"/>
              </w:rPr>
              <w:t xml:space="preserve">Completes required documentation to a high standard – hard copy and electronic </w:t>
            </w:r>
          </w:p>
          <w:p w14:paraId="721E3312" w14:textId="77777777" w:rsidR="000B39AD" w:rsidRPr="00523508" w:rsidRDefault="000B39AD" w:rsidP="000B39AD">
            <w:pPr>
              <w:pStyle w:val="ListParagraph"/>
              <w:numPr>
                <w:ilvl w:val="0"/>
                <w:numId w:val="1"/>
              </w:numPr>
              <w:spacing w:before="40" w:after="40"/>
              <w:rPr>
                <w:rFonts w:ascii="Arial" w:hAnsi="Arial" w:cs="Arial"/>
                <w:color w:val="000000" w:themeColor="text1"/>
                <w:sz w:val="20"/>
                <w:szCs w:val="20"/>
              </w:rPr>
            </w:pPr>
            <w:r w:rsidRPr="00523508">
              <w:rPr>
                <w:rFonts w:ascii="Arial" w:hAnsi="Arial" w:cs="Arial"/>
                <w:color w:val="000000" w:themeColor="text1"/>
                <w:sz w:val="20"/>
                <w:szCs w:val="20"/>
              </w:rPr>
              <w:t>Directs, monitors, and evaluates care that is provided by enrolled nurses, healthcare assistants and others</w:t>
            </w:r>
          </w:p>
          <w:p w14:paraId="0B9A3147" w14:textId="77777777" w:rsidR="000B39AD" w:rsidRPr="00523508" w:rsidRDefault="000B39AD" w:rsidP="000B39AD">
            <w:pPr>
              <w:pStyle w:val="ListParagraph"/>
              <w:numPr>
                <w:ilvl w:val="0"/>
                <w:numId w:val="1"/>
              </w:numPr>
              <w:spacing w:before="40" w:after="40"/>
              <w:rPr>
                <w:rFonts w:ascii="Arial" w:hAnsi="Arial" w:cs="Arial"/>
                <w:color w:val="000000" w:themeColor="text1"/>
                <w:sz w:val="20"/>
                <w:szCs w:val="20"/>
              </w:rPr>
            </w:pPr>
            <w:r w:rsidRPr="00523508">
              <w:rPr>
                <w:rFonts w:ascii="Arial" w:hAnsi="Arial" w:cs="Arial"/>
                <w:color w:val="000000" w:themeColor="text1"/>
                <w:sz w:val="20"/>
                <w:szCs w:val="20"/>
              </w:rPr>
              <w:t>Promotes a culturally sensitive environment that enables patient safety, independence, quality of life and health</w:t>
            </w:r>
          </w:p>
          <w:p w14:paraId="35612E76" w14:textId="77777777" w:rsidR="000B39AD" w:rsidRPr="00523508" w:rsidRDefault="000B39AD" w:rsidP="000B39AD">
            <w:pPr>
              <w:pStyle w:val="ListParagraph"/>
              <w:numPr>
                <w:ilvl w:val="0"/>
                <w:numId w:val="1"/>
              </w:numPr>
              <w:spacing w:before="40" w:after="40"/>
              <w:rPr>
                <w:rFonts w:ascii="Arial" w:hAnsi="Arial" w:cs="Arial"/>
                <w:color w:val="000000" w:themeColor="text1"/>
                <w:sz w:val="20"/>
                <w:szCs w:val="20"/>
              </w:rPr>
            </w:pPr>
            <w:r w:rsidRPr="00523508">
              <w:rPr>
                <w:rFonts w:ascii="Arial" w:hAnsi="Arial" w:cs="Arial"/>
                <w:color w:val="000000" w:themeColor="text1"/>
                <w:sz w:val="20"/>
                <w:szCs w:val="20"/>
              </w:rPr>
              <w:t>Assists with other activities of a clinical or business nature that includes performing delegated tasks, being a team member in work activities and/or project management and action plans</w:t>
            </w:r>
          </w:p>
          <w:p w14:paraId="6C402B26" w14:textId="77777777" w:rsidR="000B39AD" w:rsidRPr="00523508" w:rsidRDefault="000B39AD" w:rsidP="000B39AD">
            <w:pPr>
              <w:pStyle w:val="ListParagraph"/>
              <w:numPr>
                <w:ilvl w:val="0"/>
                <w:numId w:val="1"/>
              </w:numPr>
              <w:spacing w:before="40" w:after="40"/>
              <w:rPr>
                <w:rFonts w:ascii="Arial" w:hAnsi="Arial" w:cs="Arial"/>
                <w:color w:val="000000" w:themeColor="text1"/>
                <w:sz w:val="20"/>
                <w:szCs w:val="20"/>
              </w:rPr>
            </w:pPr>
            <w:r w:rsidRPr="00523508">
              <w:rPr>
                <w:rFonts w:ascii="Arial" w:hAnsi="Arial" w:cs="Arial"/>
                <w:color w:val="000000" w:themeColor="text1"/>
                <w:sz w:val="20"/>
                <w:szCs w:val="20"/>
              </w:rPr>
              <w:t>Is a reflective practitioner both in practice and on practice</w:t>
            </w:r>
          </w:p>
          <w:p w14:paraId="74C4392D" w14:textId="77777777" w:rsidR="000B39AD" w:rsidRPr="00523508" w:rsidRDefault="000B39AD" w:rsidP="000B39AD">
            <w:pPr>
              <w:spacing w:before="40" w:after="40"/>
              <w:rPr>
                <w:rFonts w:ascii="Arial" w:hAnsi="Arial" w:cs="Arial"/>
                <w:color w:val="000000" w:themeColor="text1"/>
                <w:sz w:val="20"/>
                <w:szCs w:val="20"/>
              </w:rPr>
            </w:pPr>
          </w:p>
          <w:p w14:paraId="26D2749A" w14:textId="77777777" w:rsidR="000B39AD" w:rsidRPr="00523508" w:rsidRDefault="000B39AD" w:rsidP="000B39AD">
            <w:pPr>
              <w:spacing w:before="40" w:after="40"/>
              <w:rPr>
                <w:rFonts w:ascii="Arial" w:hAnsi="Arial" w:cs="Arial"/>
                <w:b/>
                <w:bCs/>
                <w:color w:val="000000" w:themeColor="text1"/>
                <w:sz w:val="20"/>
                <w:szCs w:val="20"/>
              </w:rPr>
            </w:pPr>
            <w:r w:rsidRPr="00523508">
              <w:rPr>
                <w:rFonts w:ascii="Arial" w:hAnsi="Arial" w:cs="Arial"/>
                <w:b/>
                <w:bCs/>
                <w:color w:val="000000" w:themeColor="text1"/>
                <w:sz w:val="20"/>
                <w:szCs w:val="20"/>
              </w:rPr>
              <w:t xml:space="preserve">Relationship Management </w:t>
            </w:r>
          </w:p>
          <w:p w14:paraId="72CFF828" w14:textId="77777777" w:rsidR="000B39AD" w:rsidRPr="00523508" w:rsidRDefault="000B39AD" w:rsidP="000B39AD">
            <w:pPr>
              <w:pStyle w:val="ListParagraph"/>
              <w:numPr>
                <w:ilvl w:val="0"/>
                <w:numId w:val="1"/>
              </w:numPr>
              <w:spacing w:before="40" w:after="40"/>
              <w:rPr>
                <w:rFonts w:ascii="Arial" w:hAnsi="Arial" w:cs="Arial"/>
                <w:color w:val="000000" w:themeColor="text1"/>
                <w:sz w:val="20"/>
                <w:szCs w:val="20"/>
              </w:rPr>
            </w:pPr>
            <w:r w:rsidRPr="00523508">
              <w:rPr>
                <w:rFonts w:ascii="Arial" w:hAnsi="Arial" w:cs="Arial"/>
                <w:color w:val="000000" w:themeColor="text1"/>
                <w:sz w:val="20"/>
                <w:szCs w:val="20"/>
              </w:rPr>
              <w:t>Therapeutic relationships with patients are appropriate and support quality outcomes</w:t>
            </w:r>
          </w:p>
          <w:p w14:paraId="2F7009EC" w14:textId="77777777" w:rsidR="000B39AD" w:rsidRPr="00523508" w:rsidRDefault="000B39AD" w:rsidP="000B39AD">
            <w:pPr>
              <w:pStyle w:val="ListParagraph"/>
              <w:numPr>
                <w:ilvl w:val="0"/>
                <w:numId w:val="1"/>
              </w:numPr>
              <w:spacing w:before="40" w:after="40"/>
              <w:rPr>
                <w:rFonts w:ascii="Arial" w:hAnsi="Arial" w:cs="Arial"/>
                <w:color w:val="000000" w:themeColor="text1"/>
                <w:sz w:val="20"/>
                <w:szCs w:val="20"/>
              </w:rPr>
            </w:pPr>
            <w:r w:rsidRPr="00523508">
              <w:rPr>
                <w:rFonts w:ascii="Arial" w:hAnsi="Arial" w:cs="Arial"/>
                <w:color w:val="000000" w:themeColor="text1"/>
                <w:sz w:val="20"/>
                <w:szCs w:val="20"/>
              </w:rPr>
              <w:t>Communicates effectively with patients and their families</w:t>
            </w:r>
          </w:p>
          <w:p w14:paraId="78397215" w14:textId="7002A997" w:rsidR="000B39AD" w:rsidRDefault="000B39AD" w:rsidP="000B39AD">
            <w:pPr>
              <w:numPr>
                <w:ilvl w:val="0"/>
                <w:numId w:val="1"/>
              </w:numPr>
              <w:spacing w:before="40" w:after="40"/>
              <w:rPr>
                <w:rFonts w:ascii="Arial" w:hAnsi="Arial" w:cs="Arial"/>
                <w:color w:val="000000" w:themeColor="text1"/>
                <w:sz w:val="20"/>
                <w:szCs w:val="20"/>
              </w:rPr>
            </w:pPr>
            <w:r w:rsidRPr="00523508">
              <w:rPr>
                <w:rFonts w:ascii="Arial" w:hAnsi="Arial" w:cs="Arial"/>
                <w:color w:val="000000" w:themeColor="text1"/>
                <w:sz w:val="20"/>
                <w:szCs w:val="20"/>
              </w:rPr>
              <w:t>Relationships with colleagues and Medical Specialists are maintained to ensure positive interaction and a collaborative team environment</w:t>
            </w:r>
          </w:p>
          <w:p w14:paraId="3130E95D" w14:textId="3C7550A7" w:rsidR="000B39AD" w:rsidRDefault="000B39AD" w:rsidP="000B39AD">
            <w:pPr>
              <w:spacing w:before="40" w:after="40"/>
              <w:rPr>
                <w:rFonts w:ascii="Arial" w:hAnsi="Arial" w:cs="Arial"/>
                <w:color w:val="000000" w:themeColor="text1"/>
                <w:sz w:val="20"/>
                <w:szCs w:val="20"/>
              </w:rPr>
            </w:pPr>
          </w:p>
          <w:p w14:paraId="7BA3F586" w14:textId="77777777" w:rsidR="000B39AD" w:rsidRPr="00523508" w:rsidRDefault="000B39AD" w:rsidP="000B39AD">
            <w:pPr>
              <w:spacing w:before="40" w:after="40"/>
              <w:rPr>
                <w:rFonts w:ascii="Arial" w:hAnsi="Arial" w:cs="Arial"/>
                <w:color w:val="000000" w:themeColor="text1"/>
                <w:sz w:val="20"/>
                <w:szCs w:val="20"/>
              </w:rPr>
            </w:pPr>
          </w:p>
          <w:p w14:paraId="2E1AFAC0" w14:textId="7E09F69F" w:rsidR="000B39AD" w:rsidRPr="00523508" w:rsidRDefault="000B39AD" w:rsidP="000B39AD">
            <w:pPr>
              <w:spacing w:before="40" w:after="40"/>
              <w:rPr>
                <w:rFonts w:ascii="Arial" w:hAnsi="Arial" w:cs="Arial"/>
                <w:b/>
                <w:bCs/>
                <w:color w:val="000000" w:themeColor="text1"/>
                <w:sz w:val="20"/>
                <w:szCs w:val="20"/>
              </w:rPr>
            </w:pPr>
            <w:r w:rsidRPr="00523508">
              <w:rPr>
                <w:rFonts w:ascii="Arial" w:hAnsi="Arial" w:cs="Arial"/>
                <w:b/>
                <w:bCs/>
                <w:color w:val="000000" w:themeColor="text1"/>
                <w:sz w:val="20"/>
                <w:szCs w:val="20"/>
              </w:rPr>
              <w:t>Safety Quality &amp; Risk Management</w:t>
            </w:r>
          </w:p>
          <w:p w14:paraId="5C1265D3" w14:textId="77777777" w:rsidR="000B39AD" w:rsidRPr="00523508" w:rsidRDefault="000B39AD" w:rsidP="000B39AD">
            <w:pPr>
              <w:pStyle w:val="ListParagraph"/>
              <w:numPr>
                <w:ilvl w:val="0"/>
                <w:numId w:val="1"/>
              </w:numPr>
              <w:spacing w:before="40" w:after="40"/>
              <w:rPr>
                <w:rFonts w:ascii="Arial" w:hAnsi="Arial" w:cs="Arial"/>
                <w:color w:val="000000" w:themeColor="text1"/>
                <w:sz w:val="20"/>
                <w:szCs w:val="20"/>
              </w:rPr>
            </w:pPr>
            <w:r w:rsidRPr="00523508">
              <w:rPr>
                <w:rFonts w:ascii="Arial" w:hAnsi="Arial" w:cs="Arial"/>
                <w:color w:val="000000" w:themeColor="text1"/>
                <w:sz w:val="20"/>
                <w:szCs w:val="20"/>
              </w:rPr>
              <w:t>Ensures compliance with all legislation relating to nursing practice and ensure all staff work within the Southern Cross Healthcare Policies, Guidelines and Clinical Standards of Practice. E.g., Health &amp; Disability Sector Services Standards</w:t>
            </w:r>
          </w:p>
          <w:p w14:paraId="48D933D5" w14:textId="77777777" w:rsidR="000B39AD" w:rsidRPr="00523508" w:rsidRDefault="000B39AD" w:rsidP="000B39AD">
            <w:pPr>
              <w:numPr>
                <w:ilvl w:val="0"/>
                <w:numId w:val="1"/>
              </w:numPr>
              <w:spacing w:before="40" w:after="40"/>
              <w:rPr>
                <w:rFonts w:ascii="Arial" w:hAnsi="Arial" w:cs="Arial"/>
                <w:color w:val="000000" w:themeColor="text1"/>
                <w:sz w:val="20"/>
                <w:szCs w:val="20"/>
              </w:rPr>
            </w:pPr>
            <w:r w:rsidRPr="00523508">
              <w:rPr>
                <w:rFonts w:ascii="Arial" w:hAnsi="Arial" w:cs="Arial"/>
                <w:color w:val="000000" w:themeColor="text1"/>
                <w:sz w:val="20"/>
                <w:szCs w:val="20"/>
              </w:rPr>
              <w:t>Action taken improves quality of care and practice (best practice, audit, corrective action) improves the standards of nursing practice.</w:t>
            </w:r>
          </w:p>
          <w:p w14:paraId="4FA64699" w14:textId="77777777" w:rsidR="000B39AD" w:rsidRPr="00523508" w:rsidRDefault="000B39AD" w:rsidP="000B39AD">
            <w:pPr>
              <w:spacing w:before="40" w:after="40"/>
              <w:ind w:left="720"/>
              <w:rPr>
                <w:rFonts w:ascii="Arial" w:hAnsi="Arial" w:cs="Arial"/>
                <w:color w:val="000000" w:themeColor="text1"/>
                <w:sz w:val="20"/>
                <w:szCs w:val="20"/>
              </w:rPr>
            </w:pPr>
          </w:p>
          <w:p w14:paraId="38EF3BB7" w14:textId="77777777" w:rsidR="000B39AD" w:rsidRPr="00523508" w:rsidRDefault="000B39AD" w:rsidP="000B39AD">
            <w:pPr>
              <w:spacing w:before="40" w:after="40"/>
              <w:rPr>
                <w:rFonts w:ascii="Arial" w:hAnsi="Arial" w:cs="Arial"/>
                <w:b/>
                <w:bCs/>
                <w:color w:val="000000" w:themeColor="text1"/>
                <w:sz w:val="20"/>
                <w:szCs w:val="20"/>
              </w:rPr>
            </w:pPr>
            <w:r w:rsidRPr="00523508">
              <w:rPr>
                <w:rFonts w:ascii="Arial" w:hAnsi="Arial" w:cs="Arial"/>
                <w:b/>
                <w:bCs/>
                <w:color w:val="000000" w:themeColor="text1"/>
                <w:sz w:val="20"/>
                <w:szCs w:val="20"/>
              </w:rPr>
              <w:t xml:space="preserve">Professional Development </w:t>
            </w:r>
          </w:p>
          <w:p w14:paraId="4CD2B70B" w14:textId="77777777" w:rsidR="000B39AD" w:rsidRPr="00523508" w:rsidRDefault="000B39AD" w:rsidP="000B39AD">
            <w:pPr>
              <w:pStyle w:val="ListParagraph"/>
              <w:numPr>
                <w:ilvl w:val="0"/>
                <w:numId w:val="1"/>
              </w:numPr>
              <w:spacing w:before="40" w:after="40"/>
              <w:rPr>
                <w:rFonts w:ascii="Arial" w:hAnsi="Arial" w:cs="Arial"/>
                <w:color w:val="000000" w:themeColor="text1"/>
                <w:sz w:val="20"/>
                <w:szCs w:val="20"/>
              </w:rPr>
            </w:pPr>
            <w:r w:rsidRPr="00523508">
              <w:rPr>
                <w:rFonts w:ascii="Arial" w:hAnsi="Arial" w:cs="Arial"/>
                <w:color w:val="000000" w:themeColor="text1"/>
                <w:sz w:val="20"/>
                <w:szCs w:val="20"/>
              </w:rPr>
              <w:t>Actively plans and participates in the maintenance of own personal and professional development</w:t>
            </w:r>
          </w:p>
          <w:p w14:paraId="4AC4F97C" w14:textId="77777777" w:rsidR="000B39AD" w:rsidRPr="00523508" w:rsidRDefault="000B39AD" w:rsidP="000B39AD">
            <w:pPr>
              <w:pStyle w:val="ListParagraph"/>
              <w:numPr>
                <w:ilvl w:val="0"/>
                <w:numId w:val="1"/>
              </w:numPr>
              <w:spacing w:before="40" w:after="40"/>
              <w:rPr>
                <w:rFonts w:ascii="Arial" w:hAnsi="Arial" w:cs="Arial"/>
                <w:color w:val="000000" w:themeColor="text1"/>
                <w:sz w:val="20"/>
                <w:szCs w:val="20"/>
              </w:rPr>
            </w:pPr>
            <w:r w:rsidRPr="00523508">
              <w:rPr>
                <w:rFonts w:ascii="Arial" w:hAnsi="Arial" w:cs="Arial"/>
                <w:color w:val="000000" w:themeColor="text1"/>
                <w:sz w:val="20"/>
                <w:szCs w:val="20"/>
              </w:rPr>
              <w:t>Participates in SCH PDRP</w:t>
            </w:r>
          </w:p>
          <w:p w14:paraId="01A3F7BF" w14:textId="77777777" w:rsidR="000B39AD" w:rsidRPr="00523508" w:rsidRDefault="000B39AD" w:rsidP="000B39AD">
            <w:pPr>
              <w:pStyle w:val="ListParagraph"/>
              <w:numPr>
                <w:ilvl w:val="0"/>
                <w:numId w:val="1"/>
              </w:numPr>
              <w:spacing w:before="40" w:after="40"/>
              <w:rPr>
                <w:rFonts w:ascii="Arial" w:hAnsi="Arial" w:cs="Arial"/>
                <w:color w:val="000000" w:themeColor="text1"/>
                <w:sz w:val="20"/>
                <w:szCs w:val="20"/>
              </w:rPr>
            </w:pPr>
            <w:r w:rsidRPr="00523508">
              <w:rPr>
                <w:rFonts w:ascii="Arial" w:hAnsi="Arial" w:cs="Arial"/>
                <w:color w:val="000000" w:themeColor="text1"/>
                <w:sz w:val="20"/>
                <w:szCs w:val="20"/>
              </w:rPr>
              <w:t>Individual responsibilities, actions and contributions are aligned with our values and enhance the success of the department, service, team and overall organisation</w:t>
            </w:r>
          </w:p>
          <w:p w14:paraId="1C5443B8" w14:textId="5BEB2333" w:rsidR="001D7AF6" w:rsidRPr="001D7AF6" w:rsidRDefault="001D7AF6" w:rsidP="001D7AF6">
            <w:pPr>
              <w:pStyle w:val="ListParagraph"/>
              <w:spacing w:before="40" w:after="40"/>
              <w:rPr>
                <w:rFonts w:ascii="Arial" w:hAnsi="Arial" w:cs="Arial"/>
                <w:color w:val="000000" w:themeColor="text1"/>
                <w:sz w:val="20"/>
                <w:szCs w:val="20"/>
              </w:rPr>
            </w:pPr>
          </w:p>
        </w:tc>
      </w:tr>
      <w:tr w:rsidR="00286733" w:rsidRPr="005207AC" w14:paraId="0697F8EC" w14:textId="77777777" w:rsidTr="533CD608">
        <w:trPr>
          <w:trHeight w:val="3656"/>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w:t>
            </w:r>
            <w:proofErr w:type="spellStart"/>
            <w:r w:rsidRPr="00286733">
              <w:rPr>
                <w:rFonts w:ascii="Arial" w:hAnsi="Arial" w:cs="Arial"/>
                <w:b/>
                <w:bCs/>
                <w:color w:val="000000" w:themeColor="text1"/>
                <w:sz w:val="20"/>
                <w:szCs w:val="20"/>
              </w:rPr>
              <w:t>Te</w:t>
            </w:r>
            <w:proofErr w:type="spellEnd"/>
            <w:r w:rsidRPr="00286733">
              <w:rPr>
                <w:rFonts w:ascii="Arial" w:hAnsi="Arial" w:cs="Arial"/>
                <w:b/>
                <w:bCs/>
                <w:color w:val="000000" w:themeColor="text1"/>
                <w:sz w:val="20"/>
                <w:szCs w:val="20"/>
              </w:rPr>
              <w:t xml:space="preserv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Te</w:t>
            </w:r>
            <w:proofErr w:type="spellEnd"/>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w:t>
            </w:r>
            <w:r w:rsidR="77667F25" w:rsidRPr="533CD608">
              <w:rPr>
                <w:rFonts w:ascii="Arial" w:hAnsi="Arial" w:cs="Arial"/>
                <w:color w:val="000000" w:themeColor="text1"/>
                <w:sz w:val="20"/>
                <w:szCs w:val="20"/>
              </w:rPr>
              <w:t xml:space="preserve"> through </w:t>
            </w:r>
            <w:proofErr w:type="spellStart"/>
            <w:r w:rsidR="77667F25" w:rsidRPr="533CD608">
              <w:rPr>
                <w:rFonts w:ascii="Arial" w:hAnsi="Arial" w:cs="Arial"/>
                <w:color w:val="000000" w:themeColor="text1"/>
                <w:sz w:val="20"/>
                <w:szCs w:val="20"/>
              </w:rPr>
              <w:t>manaakitanga</w:t>
            </w:r>
            <w:proofErr w:type="spellEnd"/>
            <w:r w:rsidR="77667F25" w:rsidRPr="533CD608">
              <w:rPr>
                <w:rFonts w:ascii="Arial" w:hAnsi="Arial" w:cs="Arial"/>
                <w:color w:val="000000" w:themeColor="text1"/>
                <w:sz w:val="20"/>
                <w:szCs w:val="20"/>
              </w:rPr>
              <w:t xml:space="preserve"> (respect) and kawa </w:t>
            </w:r>
            <w:proofErr w:type="spellStart"/>
            <w:r w:rsidR="77667F25" w:rsidRPr="533CD608">
              <w:rPr>
                <w:rFonts w:ascii="Arial" w:hAnsi="Arial" w:cs="Arial"/>
                <w:color w:val="000000" w:themeColor="text1"/>
                <w:sz w:val="20"/>
                <w:szCs w:val="20"/>
              </w:rPr>
              <w:t>whakaruruhau</w:t>
            </w:r>
            <w:proofErr w:type="spellEnd"/>
            <w:r w:rsidR="77667F25" w:rsidRPr="533CD608">
              <w:rPr>
                <w:rFonts w:ascii="Arial" w:hAnsi="Arial" w:cs="Arial"/>
                <w:color w:val="000000" w:themeColor="text1"/>
                <w:sz w:val="20"/>
                <w:szCs w:val="20"/>
              </w:rPr>
              <w:t xml:space="preserve">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286733">
            <w:pPr>
              <w:pStyle w:val="ListParagraph"/>
              <w:spacing w:before="40" w:after="40"/>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1"/>
        <w:gridCol w:w="4662"/>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0077B3">
        <w:tc>
          <w:tcPr>
            <w:tcW w:w="4675"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7FE61202" w14:textId="396A9418" w:rsidR="004F72B6" w:rsidRDefault="000B39AD" w:rsidP="000B39AD">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Recent relevant experience </w:t>
            </w:r>
          </w:p>
          <w:p w14:paraId="48C02D91" w14:textId="1903F12A" w:rsidR="000B39AD" w:rsidRPr="004F72B6" w:rsidRDefault="000B39AD" w:rsidP="000B39AD">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Proven ability of being able to work co-operatively within a multi-disciplinary team </w:t>
            </w:r>
          </w:p>
          <w:p w14:paraId="6E7C31F0" w14:textId="1A2CC4DD"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5B692498" w14:textId="7CFACF52" w:rsidR="00394BB1" w:rsidRDefault="000B39AD" w:rsidP="004F72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Private healthcare experience </w:t>
            </w:r>
          </w:p>
          <w:p w14:paraId="7806E526" w14:textId="431A1D25" w:rsidR="004F72B6" w:rsidRPr="000B39AD" w:rsidRDefault="004F72B6" w:rsidP="000B39AD">
            <w:pPr>
              <w:spacing w:before="40" w:after="40"/>
              <w:rPr>
                <w:rFonts w:ascii="Arial" w:hAnsi="Arial" w:cs="Arial"/>
                <w:color w:val="000000" w:themeColor="text1"/>
                <w:sz w:val="20"/>
                <w:szCs w:val="20"/>
              </w:rPr>
            </w:pP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1FD2EBDE" w14:textId="01CF6470" w:rsidR="004F72B6" w:rsidRDefault="000B39AD" w:rsidP="000B39AD">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New Zealand Registered Nurse</w:t>
            </w:r>
          </w:p>
          <w:p w14:paraId="46FEBD60" w14:textId="3353EEC2" w:rsidR="000B39AD" w:rsidRPr="001613E0" w:rsidRDefault="000B39AD" w:rsidP="00394BB1">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Current practising certificate </w:t>
            </w:r>
          </w:p>
          <w:p w14:paraId="73D07DE8" w14:textId="5F472261"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sidR="003B3AEB">
              <w:rPr>
                <w:rFonts w:ascii="Arial" w:hAnsi="Arial" w:cs="Arial"/>
                <w:b/>
                <w:bCs/>
                <w:color w:val="000000" w:themeColor="text1"/>
                <w:sz w:val="20"/>
                <w:szCs w:val="20"/>
              </w:rPr>
              <w:t>q</w:t>
            </w:r>
            <w:r w:rsidR="009B7D3B">
              <w:rPr>
                <w:rFonts w:ascii="Arial" w:hAnsi="Arial" w:cs="Arial"/>
                <w:b/>
                <w:bCs/>
                <w:color w:val="000000" w:themeColor="text1"/>
                <w:sz w:val="20"/>
                <w:szCs w:val="20"/>
              </w:rPr>
              <w:t>ualification</w:t>
            </w:r>
            <w:r w:rsidR="005663BA">
              <w:rPr>
                <w:rFonts w:ascii="Arial" w:hAnsi="Arial" w:cs="Arial"/>
                <w:b/>
                <w:bCs/>
                <w:color w:val="000000" w:themeColor="text1"/>
                <w:sz w:val="20"/>
                <w:szCs w:val="20"/>
              </w:rPr>
              <w:t>s</w:t>
            </w:r>
            <w:r w:rsidR="009B7D3B">
              <w:rPr>
                <w:rFonts w:ascii="Arial" w:hAnsi="Arial" w:cs="Arial"/>
                <w:b/>
                <w:bCs/>
                <w:color w:val="000000" w:themeColor="text1"/>
                <w:sz w:val="20"/>
                <w:szCs w:val="20"/>
              </w:rPr>
              <w:t xml:space="preserve"> </w:t>
            </w:r>
            <w:r w:rsidRPr="004F72B6">
              <w:rPr>
                <w:rFonts w:ascii="Arial" w:hAnsi="Arial" w:cs="Arial"/>
                <w:b/>
                <w:bCs/>
                <w:color w:val="000000" w:themeColor="text1"/>
                <w:sz w:val="20"/>
                <w:szCs w:val="20"/>
              </w:rPr>
              <w:t>desirable:</w:t>
            </w:r>
          </w:p>
          <w:p w14:paraId="1F70D6B7" w14:textId="1D113CDA" w:rsidR="00394BB1" w:rsidRDefault="000B39AD" w:rsidP="000B39AD">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Evidence of professional development  </w:t>
            </w:r>
          </w:p>
          <w:p w14:paraId="747EC598" w14:textId="741233DF" w:rsidR="000B39AD" w:rsidRPr="000B39AD" w:rsidRDefault="000B39AD" w:rsidP="000B39AD">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Current enrolment in a NCNZ approved PDRP </w:t>
            </w: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759A1" w14:textId="77777777" w:rsidR="00CA2E06" w:rsidRDefault="00CA2E06" w:rsidP="00A6537F">
      <w:r>
        <w:separator/>
      </w:r>
    </w:p>
  </w:endnote>
  <w:endnote w:type="continuationSeparator" w:id="0">
    <w:p w14:paraId="616D11E0" w14:textId="77777777" w:rsidR="00CA2E06" w:rsidRDefault="00CA2E06" w:rsidP="00A6537F">
      <w:r>
        <w:continuationSeparator/>
      </w:r>
    </w:p>
  </w:endnote>
  <w:endnote w:type="continuationNotice" w:id="1">
    <w:p w14:paraId="1378F6D8" w14:textId="77777777" w:rsidR="00CA2E06" w:rsidRDefault="00CA2E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F35D7" w14:textId="77777777" w:rsidR="00CA2E06" w:rsidRDefault="00CA2E06" w:rsidP="00A6537F">
      <w:r>
        <w:separator/>
      </w:r>
    </w:p>
  </w:footnote>
  <w:footnote w:type="continuationSeparator" w:id="0">
    <w:p w14:paraId="6A068FCE" w14:textId="77777777" w:rsidR="00CA2E06" w:rsidRDefault="00CA2E06" w:rsidP="00A6537F">
      <w:r>
        <w:continuationSeparator/>
      </w:r>
    </w:p>
  </w:footnote>
  <w:footnote w:type="continuationNotice" w:id="1">
    <w:p w14:paraId="44252310" w14:textId="77777777" w:rsidR="00CA2E06" w:rsidRDefault="00CA2E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1"/>
  </w:num>
  <w:num w:numId="2" w16cid:durableId="533470926">
    <w:abstractNumId w:val="5"/>
  </w:num>
  <w:num w:numId="3" w16cid:durableId="2017073870">
    <w:abstractNumId w:val="0"/>
  </w:num>
  <w:num w:numId="4" w16cid:durableId="1354379852">
    <w:abstractNumId w:val="2"/>
  </w:num>
  <w:num w:numId="5" w16cid:durableId="1908104977">
    <w:abstractNumId w:val="3"/>
  </w:num>
  <w:num w:numId="6" w16cid:durableId="3535781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867D9"/>
    <w:rsid w:val="00091C9D"/>
    <w:rsid w:val="000A79B1"/>
    <w:rsid w:val="000B39AD"/>
    <w:rsid w:val="000D1EA4"/>
    <w:rsid w:val="00144DD1"/>
    <w:rsid w:val="001613E0"/>
    <w:rsid w:val="001B17CD"/>
    <w:rsid w:val="001D6F21"/>
    <w:rsid w:val="001D7AF6"/>
    <w:rsid w:val="001F3F72"/>
    <w:rsid w:val="001F7ED7"/>
    <w:rsid w:val="00274852"/>
    <w:rsid w:val="00277CE3"/>
    <w:rsid w:val="00286733"/>
    <w:rsid w:val="002B416E"/>
    <w:rsid w:val="002D26C5"/>
    <w:rsid w:val="002D693A"/>
    <w:rsid w:val="002F1AC5"/>
    <w:rsid w:val="003078A0"/>
    <w:rsid w:val="0032128E"/>
    <w:rsid w:val="00364329"/>
    <w:rsid w:val="00394BB1"/>
    <w:rsid w:val="003B3AEB"/>
    <w:rsid w:val="00401BC5"/>
    <w:rsid w:val="0043294A"/>
    <w:rsid w:val="004E7952"/>
    <w:rsid w:val="004F72B6"/>
    <w:rsid w:val="005138C0"/>
    <w:rsid w:val="00514C6A"/>
    <w:rsid w:val="005207AC"/>
    <w:rsid w:val="0055151A"/>
    <w:rsid w:val="005663BA"/>
    <w:rsid w:val="005A0152"/>
    <w:rsid w:val="005D28EA"/>
    <w:rsid w:val="005D379E"/>
    <w:rsid w:val="006130EA"/>
    <w:rsid w:val="006971E7"/>
    <w:rsid w:val="006E04C7"/>
    <w:rsid w:val="00732558"/>
    <w:rsid w:val="007459D8"/>
    <w:rsid w:val="007F14B6"/>
    <w:rsid w:val="007F21B5"/>
    <w:rsid w:val="00810269"/>
    <w:rsid w:val="00817F48"/>
    <w:rsid w:val="00851AAD"/>
    <w:rsid w:val="00864BF2"/>
    <w:rsid w:val="008756E0"/>
    <w:rsid w:val="008C1B05"/>
    <w:rsid w:val="008C4535"/>
    <w:rsid w:val="008D30F4"/>
    <w:rsid w:val="009361C3"/>
    <w:rsid w:val="00942D31"/>
    <w:rsid w:val="009444D5"/>
    <w:rsid w:val="00980C93"/>
    <w:rsid w:val="0098367D"/>
    <w:rsid w:val="009B11EA"/>
    <w:rsid w:val="009B2ABB"/>
    <w:rsid w:val="009B7D3B"/>
    <w:rsid w:val="009C05E1"/>
    <w:rsid w:val="009C2F8E"/>
    <w:rsid w:val="009E4461"/>
    <w:rsid w:val="009F5B72"/>
    <w:rsid w:val="00A2703D"/>
    <w:rsid w:val="00A27325"/>
    <w:rsid w:val="00A50646"/>
    <w:rsid w:val="00A6537F"/>
    <w:rsid w:val="00A712F4"/>
    <w:rsid w:val="00A826F2"/>
    <w:rsid w:val="00AC287F"/>
    <w:rsid w:val="00B36FAF"/>
    <w:rsid w:val="00B674CB"/>
    <w:rsid w:val="00BA2E3C"/>
    <w:rsid w:val="00BC699F"/>
    <w:rsid w:val="00BD2EF6"/>
    <w:rsid w:val="00BE4082"/>
    <w:rsid w:val="00BF5DEC"/>
    <w:rsid w:val="00C04A76"/>
    <w:rsid w:val="00C1021F"/>
    <w:rsid w:val="00C569E7"/>
    <w:rsid w:val="00C86251"/>
    <w:rsid w:val="00CA2E06"/>
    <w:rsid w:val="00CB414E"/>
    <w:rsid w:val="00CC10DD"/>
    <w:rsid w:val="00CE6CDA"/>
    <w:rsid w:val="00D579C6"/>
    <w:rsid w:val="00DD31C9"/>
    <w:rsid w:val="00DF6FCB"/>
    <w:rsid w:val="00E301D5"/>
    <w:rsid w:val="00EA1509"/>
    <w:rsid w:val="00F06038"/>
    <w:rsid w:val="00F31DB0"/>
    <w:rsid w:val="00F56AB2"/>
    <w:rsid w:val="00FA2912"/>
    <w:rsid w:val="00FA4448"/>
    <w:rsid w:val="00FE0B69"/>
    <w:rsid w:val="13A75030"/>
    <w:rsid w:val="16F5FBBE"/>
    <w:rsid w:val="1CCB257A"/>
    <w:rsid w:val="1D5C9A2D"/>
    <w:rsid w:val="1FA7C9A3"/>
    <w:rsid w:val="3454DD97"/>
    <w:rsid w:val="34D90FB9"/>
    <w:rsid w:val="37DC1211"/>
    <w:rsid w:val="392A9F14"/>
    <w:rsid w:val="39E9601D"/>
    <w:rsid w:val="46033ABB"/>
    <w:rsid w:val="4B31C423"/>
    <w:rsid w:val="533CD608"/>
    <w:rsid w:val="5DD44C28"/>
    <w:rsid w:val="6291C407"/>
    <w:rsid w:val="6765352A"/>
    <w:rsid w:val="6901058B"/>
    <w:rsid w:val="69598A55"/>
    <w:rsid w:val="6966FDBF"/>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b763a78f1280d2c242e2a4bfd2ef0c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94821fc6a43e389ac6d166ce96b413a2"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2.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3.xml><?xml version="1.0" encoding="utf-8"?>
<ds:datastoreItem xmlns:ds="http://schemas.openxmlformats.org/officeDocument/2006/customXml" ds:itemID="{DCF6029E-2B25-4A3E-AB65-1B873FA4A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a372c-2a42-4598-a361-628d74ab17ce"/>
    <ds:schemaRef ds:uri="62027e30-3f13-48fe-ac8b-47e1b71f5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815</Words>
  <Characters>5147</Characters>
  <Application>Microsoft Office Word</Application>
  <DocSecurity>0</DocSecurity>
  <Lines>184</Lines>
  <Paragraphs>103</Paragraphs>
  <ScaleCrop>false</ScaleCrop>
  <Company/>
  <LinksUpToDate>false</LinksUpToDate>
  <CharactersWithSpaces>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Lianne Maskell</cp:lastModifiedBy>
  <cp:revision>8</cp:revision>
  <cp:lastPrinted>2023-10-03T01:04:00Z</cp:lastPrinted>
  <dcterms:created xsi:type="dcterms:W3CDTF">2023-11-06T20:47:00Z</dcterms:created>
  <dcterms:modified xsi:type="dcterms:W3CDTF">2025-11-30T23:17:00Z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