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498AC" w14:textId="77777777" w:rsidR="007F62BC" w:rsidRPr="005F1DEA" w:rsidRDefault="003F4912" w:rsidP="003938B2">
      <w:pPr>
        <w:rPr>
          <w:rFonts w:ascii="Arial" w:hAnsi="Arial" w:cs="Arial"/>
          <w:color w:val="808080"/>
          <w:sz w:val="40"/>
          <w:szCs w:val="40"/>
        </w:rPr>
      </w:pPr>
      <w:r w:rsidRPr="005F1DEA">
        <w:rPr>
          <w:rFonts w:ascii="Arial" w:hAnsi="Arial" w:cs="Arial"/>
          <w:noProof/>
          <w:color w:val="808080"/>
          <w:sz w:val="40"/>
          <w:szCs w:val="40"/>
          <w:lang w:val="en-GB" w:eastAsia="en-GB" w:bidi="te"/>
        </w:rPr>
        <w:pict w14:anchorId="08E92476">
          <v:rect id="_x0000_s2050" style="position:absolute;margin-left:-9pt;margin-top:-45pt;width:513pt;height:53.95pt;z-index:251656704;v-text-anchor:middle" filled="f" fillcolor="#bbe0e3" stroked="f">
            <v:textbox style="mso-next-textbox:#_x0000_s2050">
              <w:txbxContent>
                <w:p w14:paraId="1D604B4C" w14:textId="77777777" w:rsidR="007F62BC" w:rsidRPr="005F1DEA" w:rsidRDefault="003C584B" w:rsidP="00943F3C">
                  <w:pPr>
                    <w:autoSpaceDE w:val="0"/>
                    <w:autoSpaceDN w:val="0"/>
                    <w:adjustRightInd w:val="0"/>
                    <w:spacing w:before="240"/>
                    <w:rPr>
                      <w:rFonts w:ascii="Arial" w:hAnsi="Arial" w:cs="Arial"/>
                      <w:i/>
                      <w:iCs/>
                      <w:color w:val="00703C"/>
                      <w:sz w:val="32"/>
                      <w:szCs w:val="32"/>
                    </w:rPr>
                  </w:pPr>
                  <w:r w:rsidRPr="005F1DEA">
                    <w:rPr>
                      <w:rFonts w:ascii="Arial" w:hAnsi="Arial" w:cs="Arial"/>
                      <w:i/>
                      <w:iCs/>
                      <w:color w:val="00703C"/>
                      <w:sz w:val="32"/>
                      <w:szCs w:val="32"/>
                    </w:rPr>
                    <w:t>Position Description</w:t>
                  </w:r>
                </w:p>
              </w:txbxContent>
            </v:textbox>
          </v:rect>
        </w:pict>
      </w:r>
      <w:r w:rsidR="003C584B" w:rsidRPr="005F1DEA">
        <w:rPr>
          <w:rFonts w:ascii="Arial" w:hAnsi="Arial" w:cs="Arial"/>
          <w:noProof/>
          <w:sz w:val="40"/>
          <w:szCs w:val="40"/>
        </w:rPr>
        <w:pict w14:anchorId="73287CC9">
          <v:shape id="_x0000_s2051" type="#_x0000_t75" style="position:absolute;margin-left:290.5pt;margin-top:-63.1pt;width:253.6pt;height:118pt;z-index:-251658752">
            <v:imagedata r:id="rId10" r:href="rId11" cropbottom="33331f"/>
          </v:shape>
        </w:pict>
      </w:r>
      <w:r w:rsidR="005C09D2">
        <w:rPr>
          <w:rFonts w:ascii="Arial" w:hAnsi="Arial" w:cs="Arial"/>
          <w:noProof/>
          <w:color w:val="808080"/>
          <w:sz w:val="40"/>
          <w:szCs w:val="40"/>
          <w:lang w:val="en-GB" w:eastAsia="en-GB" w:bidi="te"/>
        </w:rPr>
        <w:t>Accounts Payable Officer</w:t>
      </w:r>
    </w:p>
    <w:p w14:paraId="4E21DBEB" w14:textId="77777777" w:rsidR="003938B2" w:rsidRPr="005F1DEA" w:rsidRDefault="003938B2" w:rsidP="008F28B1">
      <w:pPr>
        <w:tabs>
          <w:tab w:val="left" w:pos="2880"/>
        </w:tabs>
        <w:spacing w:before="120" w:after="120"/>
        <w:rPr>
          <w:rFonts w:ascii="Arial" w:hAnsi="Arial" w:cs="Arial"/>
          <w:b/>
          <w:sz w:val="22"/>
          <w:szCs w:val="22"/>
        </w:rPr>
      </w:pPr>
    </w:p>
    <w:p w14:paraId="03FEB39F" w14:textId="77777777" w:rsidR="00AC3AEB" w:rsidRPr="005F1DEA" w:rsidRDefault="008D042A" w:rsidP="008F28B1">
      <w:pPr>
        <w:tabs>
          <w:tab w:val="left" w:pos="2880"/>
        </w:tabs>
        <w:spacing w:before="120" w:after="120"/>
        <w:rPr>
          <w:rFonts w:ascii="Arial" w:hAnsi="Arial" w:cs="Arial"/>
          <w:bCs/>
          <w:sz w:val="20"/>
          <w:szCs w:val="20"/>
        </w:rPr>
      </w:pPr>
      <w:r w:rsidRPr="005F1DEA">
        <w:rPr>
          <w:rFonts w:ascii="Arial" w:hAnsi="Arial" w:cs="Arial"/>
          <w:noProof/>
          <w:color w:val="00703C"/>
          <w:sz w:val="20"/>
          <w:szCs w:val="20"/>
          <w:lang w:val="en-GB" w:eastAsia="en-GB" w:bidi="te"/>
        </w:rPr>
        <w:pict w14:anchorId="73481484">
          <v:shape id="_x0000_s2052" type="#_x0000_t75" style="position:absolute;margin-left:407.7pt;margin-top:2.55pt;width:109.6pt;height:61pt;z-index:-251657728">
            <v:imagedata r:id="rId10" r:href="rId12" croptop="29476f" cropbottom="19412f" cropleft="37213f"/>
          </v:shape>
        </w:pict>
      </w:r>
      <w:r w:rsidR="00AC3AEB" w:rsidRPr="005F1DEA">
        <w:rPr>
          <w:rFonts w:ascii="Arial" w:hAnsi="Arial" w:cs="Arial"/>
          <w:bCs/>
          <w:i/>
          <w:iCs/>
          <w:color w:val="00703C"/>
          <w:sz w:val="20"/>
          <w:szCs w:val="20"/>
        </w:rPr>
        <w:t>Location:</w:t>
      </w:r>
      <w:r w:rsidR="00AC3AEB" w:rsidRPr="005F1DEA">
        <w:rPr>
          <w:rFonts w:ascii="Arial" w:hAnsi="Arial" w:cs="Arial"/>
          <w:bCs/>
          <w:sz w:val="20"/>
          <w:szCs w:val="20"/>
        </w:rPr>
        <w:tab/>
      </w:r>
      <w:smartTag w:uri="urn:schemas-microsoft-com:office:smarttags" w:element="address">
        <w:smartTag w:uri="urn:schemas-microsoft-com:office:smarttags" w:element="Street">
          <w:r w:rsidR="00A83E8A" w:rsidRPr="005F1DEA">
            <w:rPr>
              <w:rFonts w:ascii="Arial" w:hAnsi="Arial" w:cs="Arial"/>
              <w:bCs/>
              <w:color w:val="808080"/>
              <w:sz w:val="20"/>
              <w:szCs w:val="20"/>
            </w:rPr>
            <w:t>Wellington</w:t>
          </w:r>
        </w:smartTag>
      </w:smartTag>
    </w:p>
    <w:p w14:paraId="5D3D87CB" w14:textId="77777777" w:rsidR="00AC3AEB" w:rsidRPr="001301B4" w:rsidRDefault="00AC3AEB" w:rsidP="008F28B1">
      <w:pPr>
        <w:tabs>
          <w:tab w:val="left" w:pos="2880"/>
        </w:tabs>
        <w:spacing w:before="120" w:after="120"/>
        <w:rPr>
          <w:rFonts w:ascii="Arial" w:hAnsi="Arial" w:cs="Arial"/>
          <w:bCs/>
          <w:color w:val="808080"/>
          <w:sz w:val="20"/>
          <w:szCs w:val="20"/>
        </w:rPr>
      </w:pPr>
      <w:r w:rsidRPr="005F1DEA">
        <w:rPr>
          <w:rFonts w:ascii="Arial" w:hAnsi="Arial" w:cs="Arial"/>
          <w:bCs/>
          <w:i/>
          <w:iCs/>
          <w:color w:val="00703C"/>
          <w:sz w:val="20"/>
          <w:szCs w:val="20"/>
        </w:rPr>
        <w:t>Reporting to:</w:t>
      </w:r>
      <w:r w:rsidR="002F29A5" w:rsidRPr="005F1DEA">
        <w:rPr>
          <w:rFonts w:ascii="Arial" w:hAnsi="Arial" w:cs="Arial"/>
          <w:bCs/>
          <w:sz w:val="20"/>
          <w:szCs w:val="20"/>
        </w:rPr>
        <w:tab/>
      </w:r>
      <w:r w:rsidR="00FB1118" w:rsidRPr="001301B4">
        <w:rPr>
          <w:rFonts w:ascii="Arial" w:hAnsi="Arial" w:cs="Arial"/>
          <w:bCs/>
          <w:color w:val="808080"/>
          <w:sz w:val="20"/>
          <w:szCs w:val="20"/>
        </w:rPr>
        <w:t>Financial Accountant</w:t>
      </w:r>
    </w:p>
    <w:p w14:paraId="1C8F56F5" w14:textId="77777777" w:rsidR="00677159" w:rsidRPr="005F1DEA" w:rsidRDefault="000E363D" w:rsidP="008F28B1">
      <w:pPr>
        <w:tabs>
          <w:tab w:val="left" w:pos="2880"/>
        </w:tabs>
        <w:spacing w:before="120" w:after="120"/>
        <w:rPr>
          <w:rFonts w:ascii="Arial" w:hAnsi="Arial" w:cs="Arial"/>
          <w:bCs/>
          <w:sz w:val="20"/>
          <w:szCs w:val="20"/>
        </w:rPr>
      </w:pPr>
      <w:r w:rsidRPr="005F1DEA">
        <w:rPr>
          <w:rFonts w:ascii="Arial" w:hAnsi="Arial" w:cs="Arial"/>
          <w:bCs/>
          <w:i/>
          <w:iCs/>
          <w:color w:val="00703C"/>
          <w:sz w:val="20"/>
          <w:szCs w:val="20"/>
        </w:rPr>
        <w:t>Business Unit:</w:t>
      </w:r>
      <w:r w:rsidRPr="005F1DEA">
        <w:rPr>
          <w:rFonts w:ascii="Arial" w:hAnsi="Arial" w:cs="Arial"/>
          <w:bCs/>
          <w:sz w:val="20"/>
          <w:szCs w:val="20"/>
        </w:rPr>
        <w:tab/>
      </w:r>
      <w:r w:rsidR="005C09D2">
        <w:rPr>
          <w:rFonts w:ascii="Arial" w:hAnsi="Arial" w:cs="Arial"/>
          <w:bCs/>
          <w:color w:val="808080"/>
          <w:sz w:val="20"/>
          <w:szCs w:val="20"/>
        </w:rPr>
        <w:t>Financial Business &amp; Risk</w:t>
      </w:r>
      <w:r w:rsidR="005C09D2">
        <w:rPr>
          <w:rFonts w:ascii="Arial" w:hAnsi="Arial" w:cs="Arial"/>
          <w:bCs/>
          <w:color w:val="808080"/>
          <w:sz w:val="20"/>
          <w:szCs w:val="20"/>
        </w:rPr>
        <w:tab/>
      </w:r>
    </w:p>
    <w:p w14:paraId="4207B12C" w14:textId="77777777" w:rsidR="0083106B" w:rsidRPr="005F1DEA" w:rsidRDefault="0083106B" w:rsidP="008F28B1">
      <w:pPr>
        <w:tabs>
          <w:tab w:val="left" w:pos="2880"/>
        </w:tabs>
        <w:spacing w:before="120" w:after="120"/>
        <w:rPr>
          <w:rFonts w:ascii="Arial" w:hAnsi="Arial" w:cs="Arial"/>
          <w:bCs/>
          <w:sz w:val="20"/>
          <w:szCs w:val="20"/>
        </w:rPr>
      </w:pPr>
      <w:r w:rsidRPr="005F1DEA">
        <w:rPr>
          <w:rFonts w:ascii="Arial" w:hAnsi="Arial" w:cs="Arial"/>
          <w:bCs/>
          <w:i/>
          <w:iCs/>
          <w:color w:val="00703C"/>
          <w:sz w:val="20"/>
          <w:szCs w:val="20"/>
        </w:rPr>
        <w:t>Direct Reports:</w:t>
      </w:r>
      <w:r w:rsidRPr="005F1DEA">
        <w:rPr>
          <w:rFonts w:ascii="Arial" w:hAnsi="Arial" w:cs="Arial"/>
          <w:bCs/>
          <w:sz w:val="20"/>
          <w:szCs w:val="20"/>
        </w:rPr>
        <w:tab/>
      </w:r>
      <w:r w:rsidR="00A83E8A" w:rsidRPr="005F1DEA">
        <w:rPr>
          <w:rFonts w:ascii="Arial" w:hAnsi="Arial" w:cs="Arial"/>
          <w:color w:val="808080"/>
          <w:sz w:val="20"/>
          <w:szCs w:val="20"/>
        </w:rPr>
        <w:t>Nil</w:t>
      </w:r>
    </w:p>
    <w:p w14:paraId="3C24B95B" w14:textId="77777777" w:rsidR="008F28B1" w:rsidRPr="005F1DEA" w:rsidRDefault="00AC3AEB" w:rsidP="008F28B1">
      <w:pPr>
        <w:tabs>
          <w:tab w:val="left" w:pos="2880"/>
        </w:tabs>
        <w:spacing w:before="120"/>
        <w:rPr>
          <w:rFonts w:ascii="Arial" w:hAnsi="Arial" w:cs="Arial"/>
        </w:rPr>
      </w:pPr>
      <w:r w:rsidRPr="005F1DEA">
        <w:rPr>
          <w:rFonts w:ascii="Arial" w:hAnsi="Arial" w:cs="Arial"/>
          <w:bCs/>
          <w:i/>
          <w:iCs/>
          <w:color w:val="00703C"/>
          <w:sz w:val="20"/>
          <w:szCs w:val="20"/>
        </w:rPr>
        <w:t>Date</w:t>
      </w:r>
      <w:r w:rsidR="00731C2D">
        <w:rPr>
          <w:rFonts w:ascii="Arial" w:hAnsi="Arial" w:cs="Arial"/>
          <w:bCs/>
          <w:i/>
          <w:iCs/>
          <w:color w:val="00703C"/>
          <w:sz w:val="20"/>
          <w:szCs w:val="20"/>
        </w:rPr>
        <w:t xml:space="preserve"> Last Reviewed</w:t>
      </w:r>
      <w:r w:rsidRPr="005F1DEA">
        <w:rPr>
          <w:rFonts w:ascii="Arial" w:hAnsi="Arial" w:cs="Arial"/>
          <w:bCs/>
          <w:i/>
          <w:iCs/>
          <w:color w:val="00703C"/>
          <w:sz w:val="20"/>
          <w:szCs w:val="20"/>
        </w:rPr>
        <w:t>:</w:t>
      </w:r>
      <w:r w:rsidRPr="005F1DEA">
        <w:rPr>
          <w:rFonts w:ascii="Arial" w:hAnsi="Arial" w:cs="Arial"/>
          <w:sz w:val="20"/>
          <w:szCs w:val="20"/>
        </w:rPr>
        <w:tab/>
      </w:r>
      <w:r w:rsidR="00382629">
        <w:rPr>
          <w:rFonts w:ascii="Arial" w:hAnsi="Arial" w:cs="Arial"/>
          <w:color w:val="808080"/>
          <w:sz w:val="20"/>
          <w:szCs w:val="20"/>
        </w:rPr>
        <w:t>July 2024</w:t>
      </w:r>
      <w:r w:rsidR="007256CC" w:rsidRPr="005F1DEA">
        <w:rPr>
          <w:rFonts w:ascii="Arial" w:hAnsi="Arial" w:cs="Arial"/>
        </w:rPr>
        <w:pict w14:anchorId="2F480291">
          <v:rect id="_x0000_i1025" style="width:470.2pt;height:1pt" o:hralign="center" o:hrstd="t" o:hrnoshade="t" o:hr="t" fillcolor="silver" stroked="f"/>
        </w:pict>
      </w:r>
    </w:p>
    <w:p w14:paraId="67E79FC3" w14:textId="77777777" w:rsidR="00AC3AEB" w:rsidRPr="005F1DEA" w:rsidRDefault="0083106B" w:rsidP="0083106B">
      <w:pPr>
        <w:pStyle w:val="Heading3"/>
        <w:spacing w:before="120"/>
        <w:rPr>
          <w:i/>
          <w:color w:val="00703C"/>
          <w:sz w:val="28"/>
          <w:szCs w:val="28"/>
        </w:rPr>
      </w:pPr>
      <w:r w:rsidRPr="005F1DEA">
        <w:rPr>
          <w:i/>
          <w:color w:val="00703C"/>
          <w:sz w:val="28"/>
          <w:szCs w:val="28"/>
        </w:rPr>
        <w:t>About FMG</w:t>
      </w:r>
    </w:p>
    <w:p w14:paraId="3BE8F586" w14:textId="77777777" w:rsidR="00731C2D" w:rsidRDefault="00731C2D" w:rsidP="00731C2D">
      <w:pPr>
        <w:spacing w:before="120" w:after="120"/>
        <w:jc w:val="both"/>
        <w:rPr>
          <w:rFonts w:ascii="Arial" w:hAnsi="Arial" w:cs="Arial"/>
          <w:b/>
          <w:bCs/>
          <w:i/>
          <w:iCs/>
          <w:color w:val="333333"/>
          <w:sz w:val="20"/>
          <w:szCs w:val="20"/>
          <w:lang w:val="en-NZ"/>
        </w:rPr>
      </w:pPr>
      <w:r>
        <w:rPr>
          <w:rFonts w:ascii="Arial" w:hAnsi="Arial" w:cs="Arial"/>
          <w:b/>
          <w:bCs/>
          <w:i/>
          <w:iCs/>
          <w:color w:val="333333"/>
          <w:sz w:val="20"/>
          <w:szCs w:val="20"/>
          <w:lang w:val="en-NZ"/>
        </w:rPr>
        <w:t>Formed by farmers for farmers over a century ago, FMG is New Zealand’s leading rural insurer providing risk advice and insurance solutions for farmers, growers, commercial businesses, the lifestyle sector and domestic clients.</w:t>
      </w:r>
    </w:p>
    <w:p w14:paraId="731FEEEB" w14:textId="77777777" w:rsidR="00731C2D" w:rsidRDefault="00731C2D" w:rsidP="00731C2D">
      <w:pPr>
        <w:spacing w:before="120" w:after="120"/>
        <w:jc w:val="both"/>
        <w:rPr>
          <w:rFonts w:ascii="Arial" w:hAnsi="Arial" w:cs="Arial"/>
          <w:b/>
          <w:bCs/>
          <w:i/>
          <w:iCs/>
          <w:color w:val="333333"/>
          <w:sz w:val="20"/>
          <w:szCs w:val="20"/>
          <w:lang w:val="en-NZ"/>
        </w:rPr>
      </w:pPr>
      <w:r>
        <w:rPr>
          <w:rFonts w:ascii="Arial" w:hAnsi="Arial" w:cs="Arial"/>
          <w:b/>
          <w:bCs/>
          <w:i/>
          <w:iCs/>
          <w:color w:val="333333"/>
          <w:sz w:val="20"/>
          <w:szCs w:val="20"/>
          <w:lang w:val="en-NZ"/>
        </w:rPr>
        <w:t>We’re proudly 100% New Zealand owned and operated and our focus is on helping our clients to achieve their goals.  As a mutual organisation, we’re all about giving rural New Zealanders a better deal, and part of this involves reinvesting all profits back into the business to keep premiums low and ensure the future sustainability of the organisation.</w:t>
      </w:r>
    </w:p>
    <w:p w14:paraId="2B1D9406" w14:textId="77777777" w:rsidR="008F28B1" w:rsidRPr="005F1DEA" w:rsidRDefault="007256CC" w:rsidP="00731C2D">
      <w:pPr>
        <w:pStyle w:val="Heading3"/>
        <w:spacing w:before="120"/>
        <w:rPr>
          <w:sz w:val="24"/>
          <w:szCs w:val="24"/>
        </w:rPr>
      </w:pPr>
      <w:r w:rsidRPr="005F1DEA">
        <w:rPr>
          <w:sz w:val="22"/>
          <w:szCs w:val="22"/>
        </w:rPr>
        <w:pict w14:anchorId="78973CD4">
          <v:rect id="_x0000_i1026" style="width:470.2pt;height:1pt" o:hralign="center" o:hrstd="t" o:hrnoshade="t" o:hr="t" fillcolor="silver" stroked="f"/>
        </w:pict>
      </w:r>
    </w:p>
    <w:p w14:paraId="28C47E53" w14:textId="77777777" w:rsidR="007E2AAE" w:rsidRPr="005F1DEA" w:rsidRDefault="007E2AAE" w:rsidP="007E2AAE">
      <w:pPr>
        <w:pStyle w:val="Heading3"/>
        <w:spacing w:before="120"/>
        <w:rPr>
          <w:i/>
          <w:iCs/>
          <w:color w:val="00703C"/>
          <w:sz w:val="28"/>
          <w:szCs w:val="28"/>
        </w:rPr>
      </w:pPr>
      <w:r w:rsidRPr="005F1DEA">
        <w:rPr>
          <w:i/>
          <w:iCs/>
          <w:color w:val="00703C"/>
          <w:sz w:val="28"/>
          <w:szCs w:val="28"/>
        </w:rPr>
        <w:t>FMG’s Values</w:t>
      </w:r>
    </w:p>
    <w:p w14:paraId="152F0F52" w14:textId="77777777" w:rsidR="007E2AAE" w:rsidRPr="005F1DEA" w:rsidRDefault="007E2AAE" w:rsidP="007E2AAE">
      <w:pPr>
        <w:tabs>
          <w:tab w:val="left" w:pos="1800"/>
        </w:tabs>
        <w:spacing w:before="120" w:after="120"/>
        <w:jc w:val="both"/>
        <w:rPr>
          <w:rFonts w:ascii="Arial" w:hAnsi="Arial" w:cs="Arial"/>
          <w:color w:val="000000"/>
          <w:sz w:val="20"/>
          <w:szCs w:val="20"/>
        </w:rPr>
      </w:pPr>
      <w:r w:rsidRPr="005F1DEA">
        <w:rPr>
          <w:rFonts w:ascii="Arial" w:hAnsi="Arial" w:cs="Arial"/>
          <w:color w:val="000000"/>
          <w:sz w:val="20"/>
          <w:szCs w:val="20"/>
        </w:rPr>
        <w:t>The FMG brand represents promises about what customers can expect from us and each of us is responsible for delivering on these promises.  Living our company values means we deliver the best brand experience for our customers.  Our company values are:</w:t>
      </w:r>
    </w:p>
    <w:tbl>
      <w:tblPr>
        <w:tblW w:w="0" w:type="auto"/>
        <w:tblLook w:val="01E0" w:firstRow="1" w:lastRow="1" w:firstColumn="1" w:lastColumn="1" w:noHBand="0" w:noVBand="0"/>
      </w:tblPr>
      <w:tblGrid>
        <w:gridCol w:w="4810"/>
        <w:gridCol w:w="4810"/>
      </w:tblGrid>
      <w:tr w:rsidR="007E2AAE" w:rsidRPr="003A4467" w14:paraId="7D4229BC" w14:textId="77777777" w:rsidTr="003A4467">
        <w:tc>
          <w:tcPr>
            <w:tcW w:w="4810" w:type="dxa"/>
            <w:shd w:val="clear" w:color="auto" w:fill="auto"/>
          </w:tcPr>
          <w:p w14:paraId="496B761C" w14:textId="77777777" w:rsidR="007E2AAE" w:rsidRPr="003A4467" w:rsidRDefault="007E2AAE" w:rsidP="003A4467">
            <w:pPr>
              <w:numPr>
                <w:ilvl w:val="0"/>
                <w:numId w:val="2"/>
              </w:numPr>
              <w:tabs>
                <w:tab w:val="left" w:pos="1800"/>
              </w:tabs>
              <w:spacing w:before="120" w:after="120"/>
              <w:rPr>
                <w:rFonts w:ascii="Arial" w:hAnsi="Arial" w:cs="Arial"/>
                <w:color w:val="333333"/>
                <w:sz w:val="20"/>
                <w:szCs w:val="20"/>
              </w:rPr>
            </w:pPr>
            <w:r w:rsidRPr="003A4467">
              <w:rPr>
                <w:rFonts w:ascii="Arial" w:hAnsi="Arial" w:cs="Arial"/>
                <w:color w:val="333333"/>
                <w:sz w:val="20"/>
                <w:szCs w:val="20"/>
              </w:rPr>
              <w:t>Do what’s right</w:t>
            </w:r>
          </w:p>
        </w:tc>
        <w:tc>
          <w:tcPr>
            <w:tcW w:w="4810" w:type="dxa"/>
            <w:shd w:val="clear" w:color="auto" w:fill="auto"/>
          </w:tcPr>
          <w:p w14:paraId="3A9EE84A" w14:textId="77777777" w:rsidR="007E2AAE" w:rsidRPr="003A4467" w:rsidRDefault="007E2AAE" w:rsidP="003A4467">
            <w:pPr>
              <w:numPr>
                <w:ilvl w:val="0"/>
                <w:numId w:val="2"/>
              </w:numPr>
              <w:tabs>
                <w:tab w:val="left" w:pos="1800"/>
              </w:tabs>
              <w:spacing w:before="120" w:after="120"/>
              <w:rPr>
                <w:rFonts w:ascii="Arial" w:hAnsi="Arial" w:cs="Arial"/>
                <w:color w:val="333333"/>
                <w:sz w:val="20"/>
                <w:szCs w:val="20"/>
              </w:rPr>
            </w:pPr>
            <w:r w:rsidRPr="003A4467">
              <w:rPr>
                <w:rFonts w:ascii="Arial" w:hAnsi="Arial" w:cs="Arial"/>
                <w:color w:val="333333"/>
                <w:sz w:val="20"/>
                <w:szCs w:val="20"/>
              </w:rPr>
              <w:t>Make it happen</w:t>
            </w:r>
          </w:p>
        </w:tc>
      </w:tr>
      <w:tr w:rsidR="007E2AAE" w:rsidRPr="003A4467" w14:paraId="5DAAF67A" w14:textId="77777777" w:rsidTr="003A4467">
        <w:tc>
          <w:tcPr>
            <w:tcW w:w="4810" w:type="dxa"/>
            <w:shd w:val="clear" w:color="auto" w:fill="auto"/>
          </w:tcPr>
          <w:p w14:paraId="6E47FCBE" w14:textId="77777777" w:rsidR="007E2AAE" w:rsidRPr="003A4467" w:rsidRDefault="007E2AAE" w:rsidP="003A4467">
            <w:pPr>
              <w:numPr>
                <w:ilvl w:val="0"/>
                <w:numId w:val="2"/>
              </w:numPr>
              <w:tabs>
                <w:tab w:val="left" w:pos="1800"/>
              </w:tabs>
              <w:spacing w:before="120"/>
              <w:ind w:left="714" w:hanging="357"/>
              <w:rPr>
                <w:rFonts w:ascii="Arial" w:hAnsi="Arial" w:cs="Arial"/>
                <w:color w:val="333333"/>
                <w:sz w:val="20"/>
                <w:szCs w:val="20"/>
              </w:rPr>
            </w:pPr>
            <w:r w:rsidRPr="003A4467">
              <w:rPr>
                <w:rFonts w:ascii="Arial" w:hAnsi="Arial" w:cs="Arial"/>
                <w:color w:val="333333"/>
                <w:sz w:val="20"/>
                <w:szCs w:val="20"/>
              </w:rPr>
              <w:t>We’re in it together</w:t>
            </w:r>
          </w:p>
        </w:tc>
        <w:tc>
          <w:tcPr>
            <w:tcW w:w="4810" w:type="dxa"/>
            <w:shd w:val="clear" w:color="auto" w:fill="auto"/>
          </w:tcPr>
          <w:p w14:paraId="5AB7F125" w14:textId="77777777" w:rsidR="007E2AAE" w:rsidRPr="003A4467" w:rsidRDefault="007E2AAE" w:rsidP="003A4467">
            <w:pPr>
              <w:numPr>
                <w:ilvl w:val="0"/>
                <w:numId w:val="2"/>
              </w:numPr>
              <w:tabs>
                <w:tab w:val="left" w:pos="1800"/>
              </w:tabs>
              <w:spacing w:before="120"/>
              <w:ind w:left="714" w:hanging="357"/>
              <w:rPr>
                <w:rFonts w:ascii="Arial" w:hAnsi="Arial" w:cs="Arial"/>
                <w:color w:val="333333"/>
                <w:sz w:val="20"/>
                <w:szCs w:val="20"/>
              </w:rPr>
            </w:pPr>
            <w:r w:rsidRPr="003A4467">
              <w:rPr>
                <w:rFonts w:ascii="Arial" w:hAnsi="Arial" w:cs="Arial"/>
                <w:color w:val="333333"/>
                <w:sz w:val="20"/>
                <w:szCs w:val="20"/>
              </w:rPr>
              <w:t>Proud of who we are</w:t>
            </w:r>
          </w:p>
        </w:tc>
      </w:tr>
    </w:tbl>
    <w:p w14:paraId="02BE7E97" w14:textId="77777777" w:rsidR="007E2AAE" w:rsidRPr="005F1DEA" w:rsidRDefault="007256CC" w:rsidP="007E2AAE">
      <w:pPr>
        <w:pStyle w:val="Heading3"/>
        <w:spacing w:before="120"/>
        <w:rPr>
          <w:sz w:val="24"/>
          <w:szCs w:val="24"/>
        </w:rPr>
      </w:pPr>
      <w:r w:rsidRPr="005F1DEA">
        <w:rPr>
          <w:sz w:val="24"/>
          <w:szCs w:val="24"/>
        </w:rPr>
        <w:pict w14:anchorId="5D058E25">
          <v:rect id="_x0000_i1027" style="width:470.2pt;height:1pt" o:hralign="center" o:hrstd="t" o:hrnoshade="t" o:hr="t" fillcolor="silver" stroked="f"/>
        </w:pict>
      </w:r>
    </w:p>
    <w:p w14:paraId="610B1948" w14:textId="77777777" w:rsidR="007E2AAE" w:rsidRPr="005F1DEA" w:rsidRDefault="007E2AAE" w:rsidP="007E2AAE">
      <w:pPr>
        <w:pStyle w:val="Heading3"/>
        <w:spacing w:before="120"/>
        <w:rPr>
          <w:i/>
          <w:iCs/>
          <w:color w:val="00703C"/>
          <w:sz w:val="28"/>
          <w:szCs w:val="28"/>
        </w:rPr>
      </w:pPr>
      <w:r w:rsidRPr="005F1DEA">
        <w:rPr>
          <w:i/>
          <w:iCs/>
          <w:color w:val="00703C"/>
          <w:sz w:val="28"/>
          <w:szCs w:val="28"/>
        </w:rPr>
        <w:t>Work Environment</w:t>
      </w:r>
    </w:p>
    <w:p w14:paraId="01D5C25E" w14:textId="77777777" w:rsidR="007E2AAE" w:rsidRDefault="007E2AAE" w:rsidP="007E2AAE">
      <w:pPr>
        <w:tabs>
          <w:tab w:val="left" w:pos="1800"/>
        </w:tabs>
        <w:spacing w:before="120" w:after="120"/>
        <w:jc w:val="both"/>
        <w:rPr>
          <w:rFonts w:ascii="Arial" w:hAnsi="Arial" w:cs="Arial"/>
          <w:sz w:val="20"/>
          <w:szCs w:val="20"/>
        </w:rPr>
      </w:pPr>
      <w:r w:rsidRPr="005F1DEA">
        <w:rPr>
          <w:rFonts w:ascii="Arial" w:hAnsi="Arial" w:cs="Arial"/>
          <w:sz w:val="20"/>
          <w:szCs w:val="20"/>
        </w:rPr>
        <w:t>We strive to provide an environment that promotes and fosters achievement. We place importance on career development and training to give our people the tools they need to succeed.</w:t>
      </w:r>
    </w:p>
    <w:p w14:paraId="008E4726" w14:textId="77777777" w:rsidR="006605FC" w:rsidRPr="005F1DEA" w:rsidRDefault="007256CC" w:rsidP="00C1744E">
      <w:pPr>
        <w:pStyle w:val="Heading3"/>
        <w:spacing w:before="120"/>
        <w:rPr>
          <w:sz w:val="24"/>
          <w:szCs w:val="24"/>
        </w:rPr>
      </w:pPr>
      <w:r w:rsidRPr="005F1DEA">
        <w:rPr>
          <w:sz w:val="24"/>
          <w:szCs w:val="24"/>
        </w:rPr>
        <w:pict w14:anchorId="392B0878">
          <v:rect id="_x0000_i1028" style="width:470.2pt;height:1pt" o:hralign="center" o:hrstd="t" o:hrnoshade="t" o:hr="t" fillcolor="silver" stroked="f"/>
        </w:pict>
      </w:r>
    </w:p>
    <w:p w14:paraId="6D4C3CB8" w14:textId="77777777" w:rsidR="00C1744E" w:rsidRPr="005F1DEA" w:rsidRDefault="00C1744E" w:rsidP="00C1744E">
      <w:pPr>
        <w:pStyle w:val="Heading3"/>
        <w:spacing w:before="120"/>
        <w:rPr>
          <w:i/>
          <w:iCs/>
          <w:color w:val="00703C"/>
          <w:sz w:val="28"/>
          <w:szCs w:val="28"/>
        </w:rPr>
      </w:pPr>
      <w:r w:rsidRPr="005F1DEA">
        <w:rPr>
          <w:i/>
          <w:iCs/>
          <w:color w:val="00703C"/>
          <w:sz w:val="28"/>
          <w:szCs w:val="28"/>
        </w:rPr>
        <w:t>Purpose</w:t>
      </w:r>
      <w:r w:rsidR="00EE20C9" w:rsidRPr="005F1DEA">
        <w:rPr>
          <w:i/>
          <w:iCs/>
          <w:color w:val="00703C"/>
          <w:sz w:val="28"/>
          <w:szCs w:val="28"/>
        </w:rPr>
        <w:t xml:space="preserve"> of the role</w:t>
      </w:r>
    </w:p>
    <w:p w14:paraId="20C24D5C" w14:textId="77777777" w:rsidR="005C09D2" w:rsidRPr="00006228" w:rsidRDefault="00117608" w:rsidP="005C09D2">
      <w:pPr>
        <w:pStyle w:val="Heading3"/>
        <w:spacing w:before="120"/>
        <w:rPr>
          <w:b w:val="0"/>
          <w:sz w:val="24"/>
          <w:szCs w:val="24"/>
        </w:rPr>
      </w:pPr>
      <w:r w:rsidRPr="00006228">
        <w:rPr>
          <w:b w:val="0"/>
          <w:sz w:val="20"/>
        </w:rPr>
        <w:t xml:space="preserve">This position is primarily responsible for the processing of all payments to external parties, </w:t>
      </w:r>
      <w:r w:rsidR="003D3FA2">
        <w:rPr>
          <w:b w:val="0"/>
          <w:sz w:val="20"/>
        </w:rPr>
        <w:t xml:space="preserve">expense reimbursements to employees </w:t>
      </w:r>
      <w:r w:rsidRPr="00006228">
        <w:rPr>
          <w:b w:val="0"/>
          <w:sz w:val="20"/>
        </w:rPr>
        <w:t>and providing support services to the Financial Management team.</w:t>
      </w:r>
    </w:p>
    <w:p w14:paraId="591E8615" w14:textId="77777777" w:rsidR="00674C5E" w:rsidRPr="005F1DEA" w:rsidRDefault="007256CC" w:rsidP="002B11AE">
      <w:pPr>
        <w:tabs>
          <w:tab w:val="left" w:pos="1800"/>
        </w:tabs>
        <w:spacing w:before="120" w:after="120"/>
        <w:jc w:val="both"/>
        <w:rPr>
          <w:rFonts w:ascii="Arial" w:hAnsi="Arial" w:cs="Arial"/>
        </w:rPr>
      </w:pPr>
      <w:r w:rsidRPr="005F1DEA">
        <w:rPr>
          <w:rFonts w:ascii="Arial" w:hAnsi="Arial" w:cs="Arial"/>
        </w:rPr>
        <w:pict w14:anchorId="42F0B411">
          <v:rect id="_x0000_i1029" style="width:470.2pt;height:1pt" o:hralign="center" o:hrstd="t" o:hrnoshade="t" o:hr="t" fillcolor="silver" stroked="f"/>
        </w:pict>
      </w:r>
    </w:p>
    <w:p w14:paraId="030AAE4C" w14:textId="77777777" w:rsidR="00C1744E" w:rsidRPr="005F1DEA" w:rsidRDefault="001301B4" w:rsidP="00C1744E">
      <w:pPr>
        <w:pStyle w:val="Heading3"/>
        <w:spacing w:before="120"/>
        <w:rPr>
          <w:i/>
          <w:iCs/>
          <w:color w:val="00703C"/>
          <w:sz w:val="28"/>
          <w:szCs w:val="28"/>
        </w:rPr>
      </w:pPr>
      <w:r>
        <w:rPr>
          <w:i/>
          <w:iCs/>
          <w:color w:val="00703C"/>
          <w:sz w:val="28"/>
          <w:szCs w:val="28"/>
        </w:rPr>
        <w:br w:type="page"/>
      </w:r>
      <w:r w:rsidR="004E5402" w:rsidRPr="005F1DEA">
        <w:rPr>
          <w:i/>
          <w:iCs/>
          <w:color w:val="00703C"/>
          <w:sz w:val="28"/>
          <w:szCs w:val="28"/>
        </w:rPr>
        <w:lastRenderedPageBreak/>
        <w:t>Key Responsibilities</w:t>
      </w:r>
    </w:p>
    <w:p w14:paraId="4BCD44D8" w14:textId="77777777" w:rsidR="008A5F2F" w:rsidRPr="005F1DEA" w:rsidRDefault="008A5F2F" w:rsidP="008A5F2F">
      <w:pPr>
        <w:rPr>
          <w:rFonts w:ascii="Arial" w:hAnsi="Arial" w:cs="Arial"/>
        </w:rPr>
      </w:pPr>
    </w:p>
    <w:tbl>
      <w:tblPr>
        <w:tblW w:w="9648" w:type="dxa"/>
        <w:tblBorders>
          <w:top w:val="single" w:sz="4" w:space="0" w:color="C0C0C0"/>
          <w:bottom w:val="single" w:sz="4" w:space="0" w:color="C0C0C0"/>
          <w:insideH w:val="single" w:sz="4" w:space="0" w:color="C0C0C0"/>
        </w:tblBorders>
        <w:tblLook w:val="01E0" w:firstRow="1" w:lastRow="1" w:firstColumn="1" w:lastColumn="1" w:noHBand="0" w:noVBand="0"/>
      </w:tblPr>
      <w:tblGrid>
        <w:gridCol w:w="2579"/>
        <w:gridCol w:w="7069"/>
      </w:tblGrid>
      <w:tr w:rsidR="0072498F" w:rsidRPr="003A4467" w14:paraId="5F32EF05" w14:textId="77777777" w:rsidTr="003A4467">
        <w:trPr>
          <w:tblHeader/>
        </w:trPr>
        <w:tc>
          <w:tcPr>
            <w:tcW w:w="2579" w:type="dxa"/>
            <w:shd w:val="clear" w:color="auto" w:fill="00703C"/>
          </w:tcPr>
          <w:p w14:paraId="1CD6E4E5" w14:textId="77777777" w:rsidR="0072498F" w:rsidRPr="003A4467" w:rsidRDefault="0072498F" w:rsidP="003A4467">
            <w:pPr>
              <w:tabs>
                <w:tab w:val="left" w:pos="1800"/>
              </w:tabs>
              <w:spacing w:before="60" w:afterLines="80" w:after="192"/>
              <w:jc w:val="both"/>
              <w:rPr>
                <w:rFonts w:ascii="Arial" w:hAnsi="Arial" w:cs="Arial"/>
                <w:bCs/>
                <w:color w:val="FFFFFF"/>
                <w:sz w:val="22"/>
                <w:szCs w:val="22"/>
              </w:rPr>
            </w:pPr>
            <w:r w:rsidRPr="003A4467">
              <w:rPr>
                <w:rFonts w:ascii="Arial" w:hAnsi="Arial" w:cs="Arial"/>
                <w:bCs/>
                <w:color w:val="FFFFFF"/>
                <w:sz w:val="22"/>
                <w:szCs w:val="22"/>
              </w:rPr>
              <w:t>Area</w:t>
            </w:r>
          </w:p>
        </w:tc>
        <w:tc>
          <w:tcPr>
            <w:tcW w:w="7069" w:type="dxa"/>
            <w:shd w:val="clear" w:color="auto" w:fill="00703C"/>
          </w:tcPr>
          <w:p w14:paraId="7B17E82D" w14:textId="77777777" w:rsidR="0072498F" w:rsidRPr="003A4467" w:rsidRDefault="0072498F" w:rsidP="003A4467">
            <w:pPr>
              <w:tabs>
                <w:tab w:val="left" w:pos="1800"/>
              </w:tabs>
              <w:spacing w:before="60" w:afterLines="80" w:after="192"/>
              <w:jc w:val="both"/>
              <w:rPr>
                <w:rFonts w:ascii="Arial" w:hAnsi="Arial" w:cs="Arial"/>
                <w:bCs/>
                <w:color w:val="FFFFFF"/>
                <w:sz w:val="22"/>
                <w:szCs w:val="22"/>
              </w:rPr>
            </w:pPr>
            <w:r w:rsidRPr="003A4467">
              <w:rPr>
                <w:rFonts w:ascii="Arial" w:hAnsi="Arial" w:cs="Arial"/>
                <w:bCs/>
                <w:color w:val="FFFFFF"/>
                <w:sz w:val="22"/>
                <w:szCs w:val="22"/>
              </w:rPr>
              <w:t>Responsibilities</w:t>
            </w:r>
          </w:p>
        </w:tc>
      </w:tr>
      <w:tr w:rsidR="0072498F" w:rsidRPr="003A4467" w14:paraId="742D8E93" w14:textId="77777777" w:rsidTr="003A4467">
        <w:tc>
          <w:tcPr>
            <w:tcW w:w="2579" w:type="dxa"/>
            <w:shd w:val="clear" w:color="auto" w:fill="auto"/>
          </w:tcPr>
          <w:p w14:paraId="40088994" w14:textId="77777777" w:rsidR="0072498F" w:rsidRPr="003A4467" w:rsidRDefault="005C09D2" w:rsidP="003A4467">
            <w:pPr>
              <w:tabs>
                <w:tab w:val="left" w:pos="-2268"/>
              </w:tabs>
              <w:spacing w:before="60" w:afterLines="80" w:after="192"/>
              <w:rPr>
                <w:rFonts w:ascii="Arial" w:hAnsi="Arial" w:cs="Arial"/>
                <w:color w:val="00703C"/>
                <w:sz w:val="20"/>
                <w:szCs w:val="20"/>
              </w:rPr>
            </w:pPr>
            <w:r w:rsidRPr="003A4467">
              <w:rPr>
                <w:rFonts w:ascii="Arial" w:hAnsi="Arial" w:cs="Arial"/>
                <w:color w:val="00703C"/>
                <w:sz w:val="20"/>
                <w:szCs w:val="20"/>
              </w:rPr>
              <w:t>Supplier Invoices</w:t>
            </w:r>
          </w:p>
        </w:tc>
        <w:tc>
          <w:tcPr>
            <w:tcW w:w="7069" w:type="dxa"/>
            <w:shd w:val="clear" w:color="auto" w:fill="FFFFFF"/>
          </w:tcPr>
          <w:p w14:paraId="2292C8C9" w14:textId="77777777" w:rsidR="0072498F" w:rsidRPr="003A4467" w:rsidRDefault="005C09D2" w:rsidP="001301B4">
            <w:pPr>
              <w:numPr>
                <w:ilvl w:val="0"/>
                <w:numId w:val="4"/>
              </w:numPr>
              <w:tabs>
                <w:tab w:val="clear" w:pos="720"/>
                <w:tab w:val="num" w:pos="252"/>
                <w:tab w:val="num" w:pos="305"/>
              </w:tabs>
              <w:overflowPunct w:val="0"/>
              <w:autoSpaceDE w:val="0"/>
              <w:autoSpaceDN w:val="0"/>
              <w:adjustRightInd w:val="0"/>
              <w:spacing w:before="60" w:afterLines="80" w:after="192" w:line="240" w:lineRule="atLeast"/>
              <w:ind w:left="249" w:hanging="249"/>
              <w:textAlignment w:val="baseline"/>
              <w:rPr>
                <w:rFonts w:ascii="Arial" w:hAnsi="Arial" w:cs="Arial"/>
                <w:sz w:val="20"/>
                <w:szCs w:val="20"/>
              </w:rPr>
            </w:pPr>
            <w:r w:rsidRPr="003A4467">
              <w:rPr>
                <w:rFonts w:ascii="Arial" w:hAnsi="Arial" w:cs="Arial"/>
                <w:sz w:val="20"/>
                <w:szCs w:val="20"/>
              </w:rPr>
              <w:t xml:space="preserve">To key all supplier invoices into the FMG Financial Management System accurately, and in a timely manner. This will involve </w:t>
            </w:r>
            <w:r w:rsidR="003D3FA2">
              <w:rPr>
                <w:rFonts w:ascii="Arial" w:hAnsi="Arial" w:cs="Arial"/>
                <w:sz w:val="20"/>
                <w:szCs w:val="20"/>
              </w:rPr>
              <w:t>ensuring</w:t>
            </w:r>
            <w:r w:rsidR="003D3FA2" w:rsidRPr="003A4467">
              <w:rPr>
                <w:rFonts w:ascii="Arial" w:hAnsi="Arial" w:cs="Arial"/>
                <w:sz w:val="20"/>
                <w:szCs w:val="20"/>
              </w:rPr>
              <w:t xml:space="preserve"> </w:t>
            </w:r>
            <w:r w:rsidRPr="003A4467">
              <w:rPr>
                <w:rFonts w:ascii="Arial" w:hAnsi="Arial" w:cs="Arial"/>
                <w:sz w:val="20"/>
                <w:szCs w:val="20"/>
              </w:rPr>
              <w:t xml:space="preserve">the necessary </w:t>
            </w:r>
            <w:r w:rsidR="003D3FA2">
              <w:rPr>
                <w:rFonts w:ascii="Arial" w:hAnsi="Arial" w:cs="Arial"/>
                <w:sz w:val="20"/>
                <w:szCs w:val="20"/>
              </w:rPr>
              <w:t xml:space="preserve">signature </w:t>
            </w:r>
            <w:r w:rsidRPr="003A4467">
              <w:rPr>
                <w:rFonts w:ascii="Arial" w:hAnsi="Arial" w:cs="Arial"/>
                <w:sz w:val="20"/>
                <w:szCs w:val="20"/>
              </w:rPr>
              <w:t xml:space="preserve">authorisation </w:t>
            </w:r>
            <w:r w:rsidR="003D3FA2">
              <w:rPr>
                <w:rFonts w:ascii="Arial" w:hAnsi="Arial" w:cs="Arial"/>
                <w:sz w:val="20"/>
                <w:szCs w:val="20"/>
              </w:rPr>
              <w:t>for</w:t>
            </w:r>
            <w:r w:rsidR="003D3FA2" w:rsidRPr="003A4467">
              <w:rPr>
                <w:rFonts w:ascii="Arial" w:hAnsi="Arial" w:cs="Arial"/>
                <w:sz w:val="20"/>
                <w:szCs w:val="20"/>
              </w:rPr>
              <w:t xml:space="preserve"> </w:t>
            </w:r>
            <w:r w:rsidRPr="003A4467">
              <w:rPr>
                <w:rFonts w:ascii="Arial" w:hAnsi="Arial" w:cs="Arial"/>
                <w:sz w:val="20"/>
                <w:szCs w:val="20"/>
              </w:rPr>
              <w:t xml:space="preserve">every invoice according to the </w:t>
            </w:r>
            <w:r w:rsidR="003D3FA2">
              <w:rPr>
                <w:rFonts w:ascii="Arial" w:hAnsi="Arial" w:cs="Arial"/>
                <w:sz w:val="20"/>
                <w:szCs w:val="20"/>
              </w:rPr>
              <w:t xml:space="preserve">Financial Delegated </w:t>
            </w:r>
            <w:r w:rsidRPr="003A4467">
              <w:rPr>
                <w:rFonts w:ascii="Arial" w:hAnsi="Arial" w:cs="Arial"/>
                <w:sz w:val="20"/>
                <w:szCs w:val="20"/>
              </w:rPr>
              <w:t xml:space="preserve">Authorities </w:t>
            </w:r>
            <w:r w:rsidR="003D3FA2">
              <w:rPr>
                <w:rFonts w:ascii="Arial" w:hAnsi="Arial" w:cs="Arial"/>
                <w:sz w:val="20"/>
                <w:szCs w:val="20"/>
              </w:rPr>
              <w:t>Manual.</w:t>
            </w:r>
          </w:p>
        </w:tc>
      </w:tr>
      <w:tr w:rsidR="00F46D54" w:rsidRPr="003A4467" w14:paraId="0A0CB435" w14:textId="77777777" w:rsidTr="003A4467">
        <w:tc>
          <w:tcPr>
            <w:tcW w:w="2579" w:type="dxa"/>
            <w:shd w:val="clear" w:color="auto" w:fill="auto"/>
          </w:tcPr>
          <w:p w14:paraId="12C38927" w14:textId="77777777" w:rsidR="00F46D54" w:rsidRPr="003A4467" w:rsidRDefault="003D3FA2" w:rsidP="003D3FA2">
            <w:pPr>
              <w:tabs>
                <w:tab w:val="left" w:pos="-2268"/>
              </w:tabs>
              <w:spacing w:before="60" w:afterLines="80" w:after="192"/>
              <w:rPr>
                <w:rFonts w:ascii="Arial" w:hAnsi="Arial" w:cs="Arial"/>
                <w:color w:val="00703C"/>
                <w:sz w:val="20"/>
                <w:szCs w:val="20"/>
              </w:rPr>
            </w:pPr>
            <w:r>
              <w:rPr>
                <w:rFonts w:ascii="Arial" w:hAnsi="Arial" w:cs="Arial"/>
                <w:color w:val="00703C"/>
                <w:sz w:val="20"/>
                <w:szCs w:val="20"/>
              </w:rPr>
              <w:t>Employee Expenditure</w:t>
            </w:r>
          </w:p>
        </w:tc>
        <w:tc>
          <w:tcPr>
            <w:tcW w:w="7069" w:type="dxa"/>
            <w:shd w:val="clear" w:color="auto" w:fill="FFFFFF"/>
          </w:tcPr>
          <w:p w14:paraId="7271586F" w14:textId="77777777" w:rsidR="003D3FA2" w:rsidRDefault="003D3FA2" w:rsidP="001301B4">
            <w:pPr>
              <w:numPr>
                <w:ilvl w:val="0"/>
                <w:numId w:val="4"/>
              </w:numPr>
              <w:tabs>
                <w:tab w:val="clear" w:pos="720"/>
                <w:tab w:val="num" w:pos="252"/>
                <w:tab w:val="num" w:pos="305"/>
              </w:tabs>
              <w:overflowPunct w:val="0"/>
              <w:autoSpaceDE w:val="0"/>
              <w:autoSpaceDN w:val="0"/>
              <w:adjustRightInd w:val="0"/>
              <w:spacing w:before="60" w:afterLines="80" w:after="192" w:line="240" w:lineRule="atLeast"/>
              <w:ind w:left="249" w:hanging="249"/>
              <w:textAlignment w:val="baseline"/>
              <w:rPr>
                <w:rFonts w:ascii="Arial" w:hAnsi="Arial" w:cs="Arial"/>
                <w:sz w:val="20"/>
                <w:szCs w:val="20"/>
              </w:rPr>
            </w:pPr>
            <w:r>
              <w:rPr>
                <w:rFonts w:ascii="Arial" w:hAnsi="Arial" w:cs="Arial"/>
                <w:sz w:val="20"/>
                <w:szCs w:val="20"/>
              </w:rPr>
              <w:t>Administer corporate cards to employees upon appropriate approval</w:t>
            </w:r>
            <w:r w:rsidR="00984208">
              <w:rPr>
                <w:rFonts w:ascii="Arial" w:hAnsi="Arial" w:cs="Arial"/>
                <w:sz w:val="20"/>
                <w:szCs w:val="20"/>
              </w:rPr>
              <w:t>, maintain user limits and ensure timely deactivation of cards for departing employees.</w:t>
            </w:r>
          </w:p>
          <w:p w14:paraId="015A8E2B" w14:textId="77777777" w:rsidR="003D3FA2" w:rsidRPr="003F62F7" w:rsidRDefault="003D3FA2" w:rsidP="001301B4">
            <w:pPr>
              <w:numPr>
                <w:ilvl w:val="0"/>
                <w:numId w:val="4"/>
              </w:numPr>
              <w:tabs>
                <w:tab w:val="clear" w:pos="720"/>
                <w:tab w:val="num" w:pos="252"/>
                <w:tab w:val="num" w:pos="305"/>
              </w:tabs>
              <w:overflowPunct w:val="0"/>
              <w:autoSpaceDE w:val="0"/>
              <w:autoSpaceDN w:val="0"/>
              <w:adjustRightInd w:val="0"/>
              <w:spacing w:before="60" w:afterLines="80" w:after="192" w:line="240" w:lineRule="atLeast"/>
              <w:ind w:left="249" w:hanging="249"/>
              <w:textAlignment w:val="baseline"/>
              <w:rPr>
                <w:rFonts w:ascii="Arial" w:hAnsi="Arial" w:cs="Arial"/>
                <w:sz w:val="20"/>
                <w:szCs w:val="20"/>
              </w:rPr>
            </w:pPr>
            <w:r>
              <w:rPr>
                <w:rFonts w:ascii="Arial" w:hAnsi="Arial" w:cs="Arial"/>
                <w:sz w:val="20"/>
                <w:szCs w:val="20"/>
              </w:rPr>
              <w:t xml:space="preserve">To maintain user access </w:t>
            </w:r>
            <w:r w:rsidR="00984208">
              <w:rPr>
                <w:rFonts w:ascii="Arial" w:hAnsi="Arial" w:cs="Arial"/>
                <w:sz w:val="20"/>
                <w:szCs w:val="20"/>
              </w:rPr>
              <w:t xml:space="preserve">and master file data </w:t>
            </w:r>
            <w:r>
              <w:rPr>
                <w:rFonts w:ascii="Arial" w:hAnsi="Arial" w:cs="Arial"/>
                <w:sz w:val="20"/>
                <w:szCs w:val="20"/>
              </w:rPr>
              <w:t>within the FlexiPurchase tool for corporate card holders and employee</w:t>
            </w:r>
            <w:r w:rsidR="00984208">
              <w:rPr>
                <w:rFonts w:ascii="Arial" w:hAnsi="Arial" w:cs="Arial"/>
                <w:sz w:val="20"/>
                <w:szCs w:val="20"/>
              </w:rPr>
              <w:t>s submitting expense</w:t>
            </w:r>
            <w:r>
              <w:rPr>
                <w:rFonts w:ascii="Arial" w:hAnsi="Arial" w:cs="Arial"/>
                <w:sz w:val="20"/>
                <w:szCs w:val="20"/>
              </w:rPr>
              <w:t xml:space="preserve"> reimbursements</w:t>
            </w:r>
            <w:r w:rsidRPr="003D3FA2">
              <w:rPr>
                <w:rFonts w:ascii="Arial" w:hAnsi="Arial" w:cs="Arial"/>
                <w:sz w:val="20"/>
                <w:szCs w:val="20"/>
              </w:rPr>
              <w:t>.</w:t>
            </w:r>
          </w:p>
        </w:tc>
      </w:tr>
      <w:tr w:rsidR="0072498F" w:rsidRPr="003A4467" w14:paraId="790B3560" w14:textId="77777777" w:rsidTr="003A4467">
        <w:tc>
          <w:tcPr>
            <w:tcW w:w="2579" w:type="dxa"/>
            <w:shd w:val="clear" w:color="auto" w:fill="auto"/>
          </w:tcPr>
          <w:p w14:paraId="246A0BA8" w14:textId="77777777" w:rsidR="0072498F" w:rsidRPr="003A4467" w:rsidRDefault="005C09D2" w:rsidP="003A4467">
            <w:pPr>
              <w:tabs>
                <w:tab w:val="left" w:pos="-2268"/>
              </w:tabs>
              <w:spacing w:before="60" w:afterLines="80" w:after="192"/>
              <w:rPr>
                <w:rFonts w:ascii="Arial" w:hAnsi="Arial" w:cs="Arial"/>
                <w:color w:val="00703C"/>
                <w:sz w:val="20"/>
                <w:szCs w:val="20"/>
              </w:rPr>
            </w:pPr>
            <w:r w:rsidRPr="003A4467">
              <w:rPr>
                <w:rFonts w:ascii="Arial" w:hAnsi="Arial" w:cs="Arial"/>
                <w:color w:val="00703C"/>
                <w:sz w:val="20"/>
                <w:szCs w:val="20"/>
              </w:rPr>
              <w:t>Making Payments</w:t>
            </w:r>
          </w:p>
        </w:tc>
        <w:tc>
          <w:tcPr>
            <w:tcW w:w="7069" w:type="dxa"/>
            <w:shd w:val="clear" w:color="auto" w:fill="FFFFFF"/>
          </w:tcPr>
          <w:p w14:paraId="134DE611" w14:textId="77777777" w:rsidR="0072498F" w:rsidRDefault="005C09D2" w:rsidP="003A4467">
            <w:pPr>
              <w:numPr>
                <w:ilvl w:val="0"/>
                <w:numId w:val="4"/>
              </w:numPr>
              <w:tabs>
                <w:tab w:val="clear" w:pos="720"/>
                <w:tab w:val="num" w:pos="252"/>
                <w:tab w:val="num" w:pos="305"/>
              </w:tabs>
              <w:overflowPunct w:val="0"/>
              <w:autoSpaceDE w:val="0"/>
              <w:autoSpaceDN w:val="0"/>
              <w:adjustRightInd w:val="0"/>
              <w:spacing w:before="60" w:afterLines="80" w:after="192" w:line="240" w:lineRule="atLeast"/>
              <w:ind w:left="249" w:hanging="249"/>
              <w:textAlignment w:val="baseline"/>
              <w:rPr>
                <w:rFonts w:ascii="Arial" w:hAnsi="Arial" w:cs="Arial"/>
                <w:sz w:val="20"/>
                <w:szCs w:val="20"/>
              </w:rPr>
            </w:pPr>
            <w:r w:rsidRPr="003A4467">
              <w:rPr>
                <w:rFonts w:ascii="Arial" w:hAnsi="Arial" w:cs="Arial"/>
                <w:sz w:val="20"/>
                <w:szCs w:val="20"/>
              </w:rPr>
              <w:t>To ensure that duly authorised invoices are paid in a timely and accurate fashion in order to protect FMG’s sound reputation as a financial services provider.</w:t>
            </w:r>
          </w:p>
          <w:p w14:paraId="2E7FD495" w14:textId="77777777" w:rsidR="002A5599" w:rsidRPr="003A4467" w:rsidRDefault="002A5599" w:rsidP="003A4467">
            <w:pPr>
              <w:numPr>
                <w:ilvl w:val="0"/>
                <w:numId w:val="4"/>
              </w:numPr>
              <w:tabs>
                <w:tab w:val="clear" w:pos="720"/>
                <w:tab w:val="num" w:pos="252"/>
                <w:tab w:val="num" w:pos="305"/>
              </w:tabs>
              <w:overflowPunct w:val="0"/>
              <w:autoSpaceDE w:val="0"/>
              <w:autoSpaceDN w:val="0"/>
              <w:adjustRightInd w:val="0"/>
              <w:spacing w:before="60" w:afterLines="80" w:after="192" w:line="240" w:lineRule="atLeast"/>
              <w:ind w:left="249" w:hanging="249"/>
              <w:textAlignment w:val="baseline"/>
              <w:rPr>
                <w:rFonts w:ascii="Arial" w:hAnsi="Arial" w:cs="Arial"/>
                <w:sz w:val="20"/>
                <w:szCs w:val="20"/>
              </w:rPr>
            </w:pPr>
            <w:r>
              <w:rPr>
                <w:rFonts w:ascii="Arial" w:hAnsi="Arial" w:cs="Arial"/>
                <w:sz w:val="20"/>
                <w:szCs w:val="20"/>
              </w:rPr>
              <w:t>To ensure that employee reimbursements are processed and paid in a timely manner.</w:t>
            </w:r>
          </w:p>
        </w:tc>
      </w:tr>
      <w:tr w:rsidR="005C09D2" w:rsidRPr="003A4467" w14:paraId="534C5E66" w14:textId="77777777" w:rsidTr="003A4467">
        <w:tc>
          <w:tcPr>
            <w:tcW w:w="2579" w:type="dxa"/>
            <w:shd w:val="clear" w:color="auto" w:fill="auto"/>
          </w:tcPr>
          <w:p w14:paraId="3E0B92E2" w14:textId="77777777" w:rsidR="005C09D2" w:rsidRPr="003A4467" w:rsidRDefault="005C09D2" w:rsidP="003A4467">
            <w:pPr>
              <w:tabs>
                <w:tab w:val="left" w:pos="-2268"/>
              </w:tabs>
              <w:spacing w:before="60" w:afterLines="80" w:after="192"/>
              <w:rPr>
                <w:rFonts w:ascii="Arial" w:hAnsi="Arial" w:cs="Arial"/>
                <w:color w:val="00703C"/>
                <w:sz w:val="20"/>
                <w:szCs w:val="20"/>
              </w:rPr>
            </w:pPr>
            <w:r w:rsidRPr="003A4467">
              <w:rPr>
                <w:rFonts w:ascii="Arial" w:hAnsi="Arial" w:cs="Arial"/>
                <w:color w:val="00703C"/>
                <w:sz w:val="20"/>
                <w:szCs w:val="20"/>
              </w:rPr>
              <w:t>Supplier Liaison</w:t>
            </w:r>
          </w:p>
        </w:tc>
        <w:tc>
          <w:tcPr>
            <w:tcW w:w="7069" w:type="dxa"/>
            <w:shd w:val="clear" w:color="auto" w:fill="FFFFFF"/>
          </w:tcPr>
          <w:p w14:paraId="5D0EB2A7" w14:textId="77777777" w:rsidR="005C09D2" w:rsidRDefault="005C09D2" w:rsidP="003A4467">
            <w:pPr>
              <w:numPr>
                <w:ilvl w:val="0"/>
                <w:numId w:val="4"/>
              </w:numPr>
              <w:tabs>
                <w:tab w:val="clear" w:pos="720"/>
                <w:tab w:val="num" w:pos="252"/>
                <w:tab w:val="num" w:pos="305"/>
              </w:tabs>
              <w:overflowPunct w:val="0"/>
              <w:autoSpaceDE w:val="0"/>
              <w:autoSpaceDN w:val="0"/>
              <w:adjustRightInd w:val="0"/>
              <w:spacing w:before="60" w:afterLines="80" w:after="192" w:line="240" w:lineRule="atLeast"/>
              <w:ind w:left="249" w:hanging="249"/>
              <w:textAlignment w:val="baseline"/>
              <w:rPr>
                <w:rFonts w:ascii="Arial" w:hAnsi="Arial" w:cs="Arial"/>
                <w:sz w:val="20"/>
                <w:szCs w:val="20"/>
              </w:rPr>
            </w:pPr>
            <w:r w:rsidRPr="003A4467">
              <w:rPr>
                <w:rFonts w:ascii="Arial" w:hAnsi="Arial" w:cs="Arial"/>
                <w:sz w:val="20"/>
                <w:szCs w:val="20"/>
              </w:rPr>
              <w:t>To ensure that supplier statements are reconciled on a regular basis and any discrepancies are dealt with effectively.</w:t>
            </w:r>
          </w:p>
          <w:p w14:paraId="17E8A69C" w14:textId="77777777" w:rsidR="006F28BA" w:rsidRPr="003A4467" w:rsidRDefault="006F28BA" w:rsidP="003A4467">
            <w:pPr>
              <w:numPr>
                <w:ilvl w:val="0"/>
                <w:numId w:val="4"/>
              </w:numPr>
              <w:tabs>
                <w:tab w:val="clear" w:pos="720"/>
                <w:tab w:val="num" w:pos="252"/>
                <w:tab w:val="num" w:pos="305"/>
              </w:tabs>
              <w:overflowPunct w:val="0"/>
              <w:autoSpaceDE w:val="0"/>
              <w:autoSpaceDN w:val="0"/>
              <w:adjustRightInd w:val="0"/>
              <w:spacing w:before="60" w:afterLines="80" w:after="192" w:line="240" w:lineRule="atLeast"/>
              <w:ind w:left="249" w:hanging="249"/>
              <w:textAlignment w:val="baseline"/>
              <w:rPr>
                <w:rFonts w:ascii="Arial" w:hAnsi="Arial" w:cs="Arial"/>
                <w:sz w:val="20"/>
                <w:szCs w:val="20"/>
              </w:rPr>
            </w:pPr>
            <w:r>
              <w:rPr>
                <w:rFonts w:ascii="Arial" w:hAnsi="Arial" w:cs="Arial"/>
                <w:sz w:val="20"/>
                <w:szCs w:val="20"/>
              </w:rPr>
              <w:t>To ensure that supplier queries are addressed in a professional and timely manner.</w:t>
            </w:r>
          </w:p>
        </w:tc>
      </w:tr>
      <w:tr w:rsidR="005C09D2" w:rsidRPr="003A4467" w14:paraId="2BC32C35" w14:textId="77777777" w:rsidTr="003A4467">
        <w:tc>
          <w:tcPr>
            <w:tcW w:w="2579" w:type="dxa"/>
            <w:shd w:val="clear" w:color="auto" w:fill="auto"/>
          </w:tcPr>
          <w:p w14:paraId="33CE63F2" w14:textId="77777777" w:rsidR="005C09D2" w:rsidRPr="003A4467" w:rsidRDefault="005C09D2" w:rsidP="003A4467">
            <w:pPr>
              <w:tabs>
                <w:tab w:val="left" w:pos="-2268"/>
              </w:tabs>
              <w:spacing w:before="60" w:afterLines="80" w:after="192"/>
              <w:rPr>
                <w:rFonts w:ascii="Arial" w:hAnsi="Arial" w:cs="Arial"/>
                <w:color w:val="00703C"/>
                <w:sz w:val="20"/>
                <w:szCs w:val="20"/>
              </w:rPr>
            </w:pPr>
            <w:r w:rsidRPr="003A4467">
              <w:rPr>
                <w:rFonts w:ascii="Arial" w:hAnsi="Arial" w:cs="Arial"/>
                <w:color w:val="00703C"/>
                <w:sz w:val="20"/>
                <w:szCs w:val="20"/>
              </w:rPr>
              <w:t>Petty Cash &amp; Miscellaneous Banking</w:t>
            </w:r>
          </w:p>
        </w:tc>
        <w:tc>
          <w:tcPr>
            <w:tcW w:w="7069" w:type="dxa"/>
            <w:shd w:val="clear" w:color="auto" w:fill="FFFFFF"/>
          </w:tcPr>
          <w:p w14:paraId="0FDCFC2E" w14:textId="77777777" w:rsidR="005C09D2" w:rsidRPr="003A4467" w:rsidRDefault="005C09D2" w:rsidP="003D3FA2">
            <w:pPr>
              <w:numPr>
                <w:ilvl w:val="0"/>
                <w:numId w:val="4"/>
              </w:numPr>
              <w:tabs>
                <w:tab w:val="clear" w:pos="720"/>
                <w:tab w:val="num" w:pos="252"/>
                <w:tab w:val="num" w:pos="305"/>
              </w:tabs>
              <w:overflowPunct w:val="0"/>
              <w:autoSpaceDE w:val="0"/>
              <w:autoSpaceDN w:val="0"/>
              <w:adjustRightInd w:val="0"/>
              <w:spacing w:before="60" w:afterLines="80" w:after="192" w:line="240" w:lineRule="atLeast"/>
              <w:ind w:left="249" w:hanging="249"/>
              <w:textAlignment w:val="baseline"/>
              <w:rPr>
                <w:rFonts w:ascii="Arial" w:hAnsi="Arial" w:cs="Arial"/>
                <w:sz w:val="20"/>
                <w:szCs w:val="20"/>
              </w:rPr>
            </w:pPr>
            <w:r w:rsidRPr="003A4467">
              <w:rPr>
                <w:rFonts w:ascii="Arial" w:hAnsi="Arial" w:cs="Arial"/>
                <w:sz w:val="20"/>
                <w:szCs w:val="20"/>
              </w:rPr>
              <w:t xml:space="preserve">To ensure the effective management of </w:t>
            </w:r>
            <w:r w:rsidR="003D3FA2">
              <w:rPr>
                <w:rFonts w:ascii="Arial" w:hAnsi="Arial" w:cs="Arial"/>
                <w:sz w:val="20"/>
                <w:szCs w:val="20"/>
              </w:rPr>
              <w:t>p</w:t>
            </w:r>
            <w:r w:rsidRPr="003A4467">
              <w:rPr>
                <w:rFonts w:ascii="Arial" w:hAnsi="Arial" w:cs="Arial"/>
                <w:sz w:val="20"/>
                <w:szCs w:val="20"/>
              </w:rPr>
              <w:t xml:space="preserve">etty </w:t>
            </w:r>
            <w:r w:rsidR="003D3FA2">
              <w:rPr>
                <w:rFonts w:ascii="Arial" w:hAnsi="Arial" w:cs="Arial"/>
                <w:sz w:val="20"/>
                <w:szCs w:val="20"/>
              </w:rPr>
              <w:t>c</w:t>
            </w:r>
            <w:r w:rsidRPr="003A4467">
              <w:rPr>
                <w:rFonts w:ascii="Arial" w:hAnsi="Arial" w:cs="Arial"/>
                <w:sz w:val="20"/>
                <w:szCs w:val="20"/>
              </w:rPr>
              <w:t>ash</w:t>
            </w:r>
            <w:r w:rsidR="003D3FA2">
              <w:rPr>
                <w:rFonts w:ascii="Arial" w:hAnsi="Arial" w:cs="Arial"/>
                <w:sz w:val="20"/>
                <w:szCs w:val="20"/>
              </w:rPr>
              <w:t xml:space="preserve"> and foreign currency</w:t>
            </w:r>
            <w:r w:rsidRPr="003A4467">
              <w:rPr>
                <w:rFonts w:ascii="Arial" w:hAnsi="Arial" w:cs="Arial"/>
                <w:sz w:val="20"/>
                <w:szCs w:val="20"/>
              </w:rPr>
              <w:t xml:space="preserve"> distribution, as well as depositing and processing miscellaneous banking on a timely and accurate basis.</w:t>
            </w:r>
          </w:p>
        </w:tc>
      </w:tr>
      <w:tr w:rsidR="00544C54" w:rsidRPr="003A4467" w14:paraId="416E2E5E" w14:textId="77777777" w:rsidTr="003A4467">
        <w:tc>
          <w:tcPr>
            <w:tcW w:w="2579" w:type="dxa"/>
            <w:shd w:val="clear" w:color="auto" w:fill="auto"/>
          </w:tcPr>
          <w:p w14:paraId="7983A945" w14:textId="77777777" w:rsidR="00544C54" w:rsidRPr="003A4467" w:rsidDel="00E76E58" w:rsidRDefault="00544C54" w:rsidP="003A4467">
            <w:pPr>
              <w:tabs>
                <w:tab w:val="num" w:pos="426"/>
                <w:tab w:val="left" w:pos="1800"/>
              </w:tabs>
              <w:spacing w:before="60" w:afterLines="80" w:after="192"/>
              <w:rPr>
                <w:rFonts w:ascii="Arial" w:hAnsi="Arial" w:cs="Arial"/>
                <w:color w:val="00703C"/>
                <w:sz w:val="20"/>
                <w:szCs w:val="20"/>
              </w:rPr>
            </w:pPr>
            <w:r w:rsidRPr="00DA75BD">
              <w:rPr>
                <w:rFonts w:ascii="Arial" w:hAnsi="Arial" w:cs="Arial"/>
                <w:color w:val="00703C"/>
                <w:sz w:val="20"/>
                <w:szCs w:val="20"/>
              </w:rPr>
              <w:t>Team Focus</w:t>
            </w:r>
          </w:p>
        </w:tc>
        <w:tc>
          <w:tcPr>
            <w:tcW w:w="7069" w:type="dxa"/>
            <w:shd w:val="clear" w:color="auto" w:fill="FFFFFF"/>
          </w:tcPr>
          <w:p w14:paraId="4B01A8DD" w14:textId="77777777" w:rsidR="00544C54" w:rsidRPr="001301B4" w:rsidRDefault="00544C54" w:rsidP="003A4467">
            <w:pPr>
              <w:numPr>
                <w:ilvl w:val="0"/>
                <w:numId w:val="4"/>
              </w:numPr>
              <w:tabs>
                <w:tab w:val="clear" w:pos="720"/>
                <w:tab w:val="num" w:pos="252"/>
                <w:tab w:val="num" w:pos="305"/>
                <w:tab w:val="num" w:pos="432"/>
              </w:tabs>
              <w:overflowPunct w:val="0"/>
              <w:autoSpaceDE w:val="0"/>
              <w:autoSpaceDN w:val="0"/>
              <w:adjustRightInd w:val="0"/>
              <w:spacing w:beforeLines="60" w:before="144" w:afterLines="80" w:after="192" w:line="240" w:lineRule="atLeast"/>
              <w:ind w:left="249" w:hanging="249"/>
              <w:textAlignment w:val="baseline"/>
              <w:rPr>
                <w:rFonts w:ascii="National Light" w:hAnsi="National Light" w:cs="Arial"/>
                <w:sz w:val="20"/>
                <w:szCs w:val="20"/>
              </w:rPr>
            </w:pPr>
            <w:r>
              <w:rPr>
                <w:rFonts w:ascii="Arial" w:hAnsi="Arial" w:cs="Arial"/>
                <w:sz w:val="20"/>
                <w:szCs w:val="20"/>
              </w:rPr>
              <w:t>Contributes to the effective functioning of the Financial Management team through assisting other team members with any work required.</w:t>
            </w:r>
          </w:p>
          <w:p w14:paraId="19B7F63C" w14:textId="77777777" w:rsidR="00815BBB" w:rsidRPr="003A4467" w:rsidRDefault="00815BBB" w:rsidP="003A4467">
            <w:pPr>
              <w:numPr>
                <w:ilvl w:val="0"/>
                <w:numId w:val="4"/>
              </w:numPr>
              <w:tabs>
                <w:tab w:val="clear" w:pos="720"/>
                <w:tab w:val="num" w:pos="252"/>
                <w:tab w:val="num" w:pos="305"/>
                <w:tab w:val="num" w:pos="432"/>
              </w:tabs>
              <w:overflowPunct w:val="0"/>
              <w:autoSpaceDE w:val="0"/>
              <w:autoSpaceDN w:val="0"/>
              <w:adjustRightInd w:val="0"/>
              <w:spacing w:beforeLines="60" w:before="144" w:afterLines="80" w:after="192" w:line="240" w:lineRule="atLeast"/>
              <w:ind w:left="249" w:hanging="249"/>
              <w:textAlignment w:val="baseline"/>
              <w:rPr>
                <w:rFonts w:ascii="National Light" w:hAnsi="National Light" w:cs="Arial"/>
                <w:sz w:val="20"/>
                <w:szCs w:val="20"/>
              </w:rPr>
            </w:pPr>
            <w:r>
              <w:rPr>
                <w:rFonts w:ascii="Arial" w:hAnsi="Arial" w:cs="Arial"/>
                <w:sz w:val="20"/>
                <w:szCs w:val="20"/>
              </w:rPr>
              <w:t>Share information and resources and provide feedback in a positive and collaborative manner.</w:t>
            </w:r>
          </w:p>
        </w:tc>
      </w:tr>
      <w:tr w:rsidR="00544C54" w:rsidRPr="003A4467" w14:paraId="50AA3C1D" w14:textId="77777777" w:rsidTr="003A4467">
        <w:tc>
          <w:tcPr>
            <w:tcW w:w="2579" w:type="dxa"/>
            <w:shd w:val="clear" w:color="auto" w:fill="auto"/>
          </w:tcPr>
          <w:p w14:paraId="3AF5AC6F" w14:textId="77777777" w:rsidR="00544C54" w:rsidRPr="003A4467" w:rsidDel="00E76E58" w:rsidRDefault="00544C54" w:rsidP="003A4467">
            <w:pPr>
              <w:tabs>
                <w:tab w:val="num" w:pos="426"/>
                <w:tab w:val="left" w:pos="1800"/>
              </w:tabs>
              <w:spacing w:before="60" w:afterLines="80" w:after="192"/>
              <w:rPr>
                <w:rFonts w:ascii="Arial" w:hAnsi="Arial" w:cs="Arial"/>
                <w:color w:val="00703C"/>
                <w:sz w:val="20"/>
                <w:szCs w:val="20"/>
              </w:rPr>
            </w:pPr>
            <w:r w:rsidRPr="00DA75BD">
              <w:rPr>
                <w:rFonts w:ascii="Arial" w:hAnsi="Arial" w:cs="Arial"/>
                <w:color w:val="00703C"/>
                <w:sz w:val="20"/>
                <w:szCs w:val="20"/>
              </w:rPr>
              <w:t>FMG Values</w:t>
            </w:r>
          </w:p>
        </w:tc>
        <w:tc>
          <w:tcPr>
            <w:tcW w:w="7069" w:type="dxa"/>
            <w:shd w:val="clear" w:color="auto" w:fill="FFFFFF"/>
          </w:tcPr>
          <w:p w14:paraId="7DE4E175" w14:textId="77777777" w:rsidR="00544C54" w:rsidRPr="003A4467" w:rsidRDefault="00544C54" w:rsidP="003A4467">
            <w:pPr>
              <w:numPr>
                <w:ilvl w:val="0"/>
                <w:numId w:val="4"/>
              </w:numPr>
              <w:tabs>
                <w:tab w:val="clear" w:pos="720"/>
                <w:tab w:val="num" w:pos="252"/>
                <w:tab w:val="num" w:pos="305"/>
                <w:tab w:val="num" w:pos="432"/>
              </w:tabs>
              <w:overflowPunct w:val="0"/>
              <w:autoSpaceDE w:val="0"/>
              <w:autoSpaceDN w:val="0"/>
              <w:adjustRightInd w:val="0"/>
              <w:spacing w:beforeLines="60" w:before="144" w:afterLines="80" w:after="192" w:line="240" w:lineRule="atLeast"/>
              <w:ind w:left="249" w:hanging="249"/>
              <w:textAlignment w:val="baseline"/>
              <w:rPr>
                <w:rFonts w:ascii="National Light" w:hAnsi="National Light" w:cs="Arial"/>
                <w:sz w:val="20"/>
                <w:szCs w:val="20"/>
              </w:rPr>
            </w:pPr>
            <w:r w:rsidRPr="00DA75BD">
              <w:rPr>
                <w:rFonts w:ascii="Arial" w:hAnsi="Arial" w:cs="Arial"/>
                <w:sz w:val="20"/>
                <w:szCs w:val="20"/>
              </w:rPr>
              <w:t>Promotes the “</w:t>
            </w:r>
            <w:smartTag w:uri="urn:schemas-microsoft-com:office:smarttags" w:element="address">
              <w:smartTag w:uri="urn:schemas-microsoft-com:office:smarttags" w:element="Street">
                <w:r w:rsidRPr="00DA75BD">
                  <w:rPr>
                    <w:rFonts w:ascii="Arial" w:hAnsi="Arial" w:cs="Arial"/>
                    <w:sz w:val="20"/>
                    <w:szCs w:val="20"/>
                  </w:rPr>
                  <w:t>FMG Way</w:t>
                </w:r>
              </w:smartTag>
            </w:smartTag>
            <w:r w:rsidRPr="00DA75BD">
              <w:rPr>
                <w:rFonts w:ascii="Arial" w:hAnsi="Arial" w:cs="Arial"/>
                <w:sz w:val="20"/>
                <w:szCs w:val="20"/>
              </w:rPr>
              <w:t>” through displaying the values of FMG which are: do what’s right; we’re in it together; proud of who we are; and make it happen.</w:t>
            </w:r>
          </w:p>
        </w:tc>
      </w:tr>
      <w:tr w:rsidR="00544C54" w:rsidRPr="003A4467" w14:paraId="3FB4CCEA" w14:textId="77777777" w:rsidTr="003A4467">
        <w:tc>
          <w:tcPr>
            <w:tcW w:w="2579" w:type="dxa"/>
            <w:shd w:val="clear" w:color="auto" w:fill="auto"/>
          </w:tcPr>
          <w:p w14:paraId="2DD1130E" w14:textId="77777777" w:rsidR="00544C54" w:rsidRPr="003A4467" w:rsidRDefault="00544C54" w:rsidP="003A4467">
            <w:pPr>
              <w:tabs>
                <w:tab w:val="num" w:pos="426"/>
                <w:tab w:val="left" w:pos="1800"/>
              </w:tabs>
              <w:spacing w:before="60" w:afterLines="80" w:after="192"/>
              <w:rPr>
                <w:rFonts w:ascii="Arial" w:hAnsi="Arial" w:cs="Arial"/>
                <w:color w:val="00703C"/>
                <w:sz w:val="20"/>
                <w:szCs w:val="20"/>
              </w:rPr>
            </w:pPr>
            <w:r>
              <w:rPr>
                <w:rFonts w:ascii="Arial" w:hAnsi="Arial" w:cs="Arial"/>
                <w:color w:val="00703C"/>
                <w:sz w:val="20"/>
                <w:szCs w:val="20"/>
              </w:rPr>
              <w:t>Wellbeing</w:t>
            </w:r>
            <w:r w:rsidRPr="003A4467">
              <w:rPr>
                <w:rFonts w:ascii="Arial" w:hAnsi="Arial" w:cs="Arial"/>
                <w:color w:val="00703C"/>
                <w:sz w:val="20"/>
                <w:szCs w:val="20"/>
              </w:rPr>
              <w:t xml:space="preserve"> and Safety</w:t>
            </w:r>
          </w:p>
          <w:p w14:paraId="48D4D6DA" w14:textId="77777777" w:rsidR="00544C54" w:rsidRPr="003A4467" w:rsidRDefault="00544C54" w:rsidP="003A4467">
            <w:pPr>
              <w:tabs>
                <w:tab w:val="num" w:pos="426"/>
                <w:tab w:val="left" w:pos="1800"/>
              </w:tabs>
              <w:spacing w:before="60" w:afterLines="80" w:after="192"/>
              <w:rPr>
                <w:rFonts w:ascii="Arial" w:hAnsi="Arial" w:cs="Arial"/>
                <w:i/>
                <w:color w:val="00703C"/>
                <w:sz w:val="20"/>
                <w:szCs w:val="20"/>
              </w:rPr>
            </w:pPr>
          </w:p>
        </w:tc>
        <w:tc>
          <w:tcPr>
            <w:tcW w:w="7069" w:type="dxa"/>
            <w:shd w:val="clear" w:color="auto" w:fill="FFFFFF"/>
          </w:tcPr>
          <w:p w14:paraId="28435013" w14:textId="77777777" w:rsidR="00544C54" w:rsidRPr="003A4467" w:rsidRDefault="00544C54" w:rsidP="003A4467">
            <w:pPr>
              <w:numPr>
                <w:ilvl w:val="0"/>
                <w:numId w:val="4"/>
              </w:numPr>
              <w:tabs>
                <w:tab w:val="clear" w:pos="720"/>
                <w:tab w:val="num" w:pos="252"/>
                <w:tab w:val="num" w:pos="305"/>
                <w:tab w:val="num" w:pos="432"/>
              </w:tabs>
              <w:overflowPunct w:val="0"/>
              <w:autoSpaceDE w:val="0"/>
              <w:autoSpaceDN w:val="0"/>
              <w:adjustRightInd w:val="0"/>
              <w:spacing w:beforeLines="60" w:before="144" w:afterLines="80" w:after="192" w:line="240" w:lineRule="atLeast"/>
              <w:ind w:left="249" w:hanging="249"/>
              <w:textAlignment w:val="baseline"/>
              <w:rPr>
                <w:rFonts w:ascii="National Light" w:hAnsi="National Light" w:cs="Arial"/>
                <w:sz w:val="20"/>
                <w:szCs w:val="20"/>
              </w:rPr>
            </w:pPr>
            <w:r w:rsidRPr="003A4467">
              <w:rPr>
                <w:rFonts w:ascii="National Light" w:hAnsi="National Light" w:cs="Arial"/>
                <w:sz w:val="20"/>
                <w:szCs w:val="20"/>
              </w:rPr>
              <w:t>Complies with safety and wellbeing policy and procedures, including accident and incident reporting and hazard management requirements</w:t>
            </w:r>
          </w:p>
          <w:p w14:paraId="3963AB70" w14:textId="77777777" w:rsidR="00544C54" w:rsidRPr="003A4467" w:rsidRDefault="00544C54" w:rsidP="003A4467">
            <w:pPr>
              <w:numPr>
                <w:ilvl w:val="0"/>
                <w:numId w:val="4"/>
              </w:numPr>
              <w:tabs>
                <w:tab w:val="clear" w:pos="720"/>
                <w:tab w:val="num" w:pos="252"/>
                <w:tab w:val="num" w:pos="305"/>
                <w:tab w:val="num" w:pos="432"/>
              </w:tabs>
              <w:overflowPunct w:val="0"/>
              <w:autoSpaceDE w:val="0"/>
              <w:autoSpaceDN w:val="0"/>
              <w:adjustRightInd w:val="0"/>
              <w:spacing w:beforeLines="60" w:before="144" w:afterLines="80" w:after="192" w:line="240" w:lineRule="atLeast"/>
              <w:ind w:left="249" w:hanging="249"/>
              <w:textAlignment w:val="baseline"/>
              <w:rPr>
                <w:rFonts w:ascii="National Light" w:hAnsi="National Light" w:cs="Arial"/>
                <w:sz w:val="22"/>
                <w:szCs w:val="22"/>
              </w:rPr>
            </w:pPr>
            <w:r w:rsidRPr="003A4467">
              <w:rPr>
                <w:rFonts w:ascii="National Light" w:hAnsi="National Light" w:cs="Arial"/>
                <w:sz w:val="20"/>
                <w:szCs w:val="20"/>
              </w:rPr>
              <w:t>Works in a safe manner at all times and does not undertake activities without appropriate training</w:t>
            </w:r>
          </w:p>
        </w:tc>
      </w:tr>
    </w:tbl>
    <w:p w14:paraId="1626160F" w14:textId="77777777" w:rsidR="001301B4" w:rsidRDefault="001301B4" w:rsidP="00865842">
      <w:pPr>
        <w:pStyle w:val="Heading3"/>
        <w:spacing w:before="0"/>
        <w:rPr>
          <w:sz w:val="24"/>
          <w:szCs w:val="24"/>
        </w:rPr>
      </w:pPr>
    </w:p>
    <w:p w14:paraId="4E290A40" w14:textId="77777777" w:rsidR="003A367A" w:rsidRPr="005F1DEA" w:rsidRDefault="001301B4" w:rsidP="00865842">
      <w:pPr>
        <w:pStyle w:val="Heading3"/>
        <w:spacing w:before="0"/>
        <w:rPr>
          <w:sz w:val="24"/>
          <w:szCs w:val="24"/>
        </w:rPr>
      </w:pPr>
      <w:r>
        <w:rPr>
          <w:sz w:val="24"/>
          <w:szCs w:val="24"/>
        </w:rPr>
        <w:br w:type="page"/>
      </w:r>
    </w:p>
    <w:tbl>
      <w:tblPr>
        <w:tblW w:w="9648" w:type="dxa"/>
        <w:tblBorders>
          <w:top w:val="single" w:sz="4" w:space="0" w:color="C0C0C0"/>
          <w:bottom w:val="single" w:sz="4" w:space="0" w:color="C0C0C0"/>
          <w:insideH w:val="single" w:sz="4" w:space="0" w:color="C0C0C0"/>
        </w:tblBorders>
        <w:tblLook w:val="00A0" w:firstRow="1" w:lastRow="0" w:firstColumn="1" w:lastColumn="0" w:noHBand="0" w:noVBand="0"/>
      </w:tblPr>
      <w:tblGrid>
        <w:gridCol w:w="7488"/>
        <w:gridCol w:w="2160"/>
      </w:tblGrid>
      <w:tr w:rsidR="003A367A" w:rsidRPr="005F1DEA" w14:paraId="68A37EFF" w14:textId="77777777" w:rsidTr="00526717">
        <w:trPr>
          <w:trHeight w:val="427"/>
        </w:trPr>
        <w:tc>
          <w:tcPr>
            <w:tcW w:w="9648" w:type="dxa"/>
            <w:gridSpan w:val="2"/>
            <w:shd w:val="clear" w:color="auto" w:fill="00703C"/>
            <w:vAlign w:val="center"/>
          </w:tcPr>
          <w:p w14:paraId="177B1A0F" w14:textId="77777777" w:rsidR="003A367A" w:rsidRPr="005F1DEA" w:rsidRDefault="005F1DEA" w:rsidP="005F1DEA">
            <w:pPr>
              <w:jc w:val="center"/>
              <w:rPr>
                <w:rFonts w:ascii="Arial" w:hAnsi="Arial" w:cs="Arial"/>
                <w:b/>
                <w:color w:val="FFFFFF"/>
                <w:sz w:val="22"/>
                <w:szCs w:val="22"/>
              </w:rPr>
            </w:pPr>
            <w:r w:rsidRPr="005F1DEA">
              <w:rPr>
                <w:rFonts w:ascii="Arial" w:hAnsi="Arial" w:cs="Arial"/>
                <w:b/>
                <w:bCs/>
                <w:color w:val="FFFFFF"/>
                <w:sz w:val="22"/>
                <w:szCs w:val="22"/>
              </w:rPr>
              <w:t>COMPETENCIES</w:t>
            </w:r>
          </w:p>
        </w:tc>
      </w:tr>
      <w:tr w:rsidR="003A367A" w:rsidRPr="005F1DEA" w14:paraId="4F4B62CB" w14:textId="77777777" w:rsidTr="00865842">
        <w:trPr>
          <w:trHeight w:val="685"/>
        </w:trPr>
        <w:tc>
          <w:tcPr>
            <w:tcW w:w="7488" w:type="dxa"/>
            <w:vAlign w:val="center"/>
          </w:tcPr>
          <w:p w14:paraId="634BFCC3" w14:textId="77777777" w:rsidR="003A367A" w:rsidRPr="005F1DEA" w:rsidRDefault="003A367A" w:rsidP="00B76DF0">
            <w:pPr>
              <w:jc w:val="both"/>
              <w:rPr>
                <w:rFonts w:ascii="Arial" w:hAnsi="Arial" w:cs="Arial"/>
                <w:i/>
                <w:iCs/>
                <w:color w:val="808080"/>
                <w:sz w:val="20"/>
                <w:szCs w:val="20"/>
                <w:lang w:val="en-NZ"/>
              </w:rPr>
            </w:pPr>
            <w:r w:rsidRPr="005F1DEA">
              <w:rPr>
                <w:rFonts w:ascii="Arial" w:hAnsi="Arial" w:cs="Arial"/>
                <w:i/>
                <w:iCs/>
                <w:color w:val="808080"/>
                <w:sz w:val="20"/>
                <w:szCs w:val="20"/>
                <w:lang w:val="en-NZ"/>
              </w:rPr>
              <w:t>*see competency framework for behaviours expected at each level</w:t>
            </w:r>
          </w:p>
        </w:tc>
        <w:tc>
          <w:tcPr>
            <w:tcW w:w="2160" w:type="dxa"/>
            <w:vAlign w:val="center"/>
          </w:tcPr>
          <w:p w14:paraId="752CB5E7" w14:textId="77777777" w:rsidR="003A367A" w:rsidRPr="005F1DEA" w:rsidRDefault="003A367A" w:rsidP="00B76DF0">
            <w:pPr>
              <w:spacing w:after="120"/>
              <w:jc w:val="center"/>
              <w:rPr>
                <w:rFonts w:ascii="Arial" w:hAnsi="Arial" w:cs="Arial"/>
                <w:bCs/>
                <w:i/>
                <w:iCs/>
                <w:color w:val="808080"/>
                <w:sz w:val="20"/>
                <w:szCs w:val="20"/>
              </w:rPr>
            </w:pPr>
            <w:r w:rsidRPr="005F1DEA">
              <w:rPr>
                <w:rFonts w:ascii="Arial" w:hAnsi="Arial" w:cs="Arial"/>
                <w:bCs/>
                <w:i/>
                <w:iCs/>
                <w:color w:val="808080"/>
                <w:sz w:val="20"/>
                <w:szCs w:val="20"/>
              </w:rPr>
              <w:t>Expected Level</w:t>
            </w:r>
          </w:p>
        </w:tc>
      </w:tr>
      <w:tr w:rsidR="003A367A" w:rsidRPr="005F1DEA" w14:paraId="504BA929" w14:textId="77777777" w:rsidTr="0072498F">
        <w:trPr>
          <w:trHeight w:val="350"/>
        </w:trPr>
        <w:tc>
          <w:tcPr>
            <w:tcW w:w="7488" w:type="dxa"/>
            <w:vAlign w:val="center"/>
          </w:tcPr>
          <w:p w14:paraId="1A19D399" w14:textId="77777777" w:rsidR="003A367A" w:rsidRPr="005F1DEA" w:rsidRDefault="00B00771" w:rsidP="00B76DF0">
            <w:pPr>
              <w:spacing w:before="120" w:after="120"/>
              <w:rPr>
                <w:rFonts w:ascii="Arial" w:hAnsi="Arial" w:cs="Arial"/>
                <w:b/>
                <w:color w:val="00703C"/>
                <w:sz w:val="20"/>
                <w:szCs w:val="20"/>
                <w:lang w:bidi="en-US"/>
              </w:rPr>
            </w:pPr>
            <w:r w:rsidRPr="005F1DEA">
              <w:rPr>
                <w:rFonts w:ascii="Arial" w:hAnsi="Arial" w:cs="Arial"/>
                <w:b/>
                <w:color w:val="00703C"/>
                <w:sz w:val="20"/>
                <w:szCs w:val="20"/>
                <w:lang w:bidi="en-US"/>
              </w:rPr>
              <w:t>C</w:t>
            </w:r>
            <w:r>
              <w:rPr>
                <w:rFonts w:ascii="Arial" w:hAnsi="Arial" w:cs="Arial"/>
                <w:b/>
                <w:color w:val="00703C"/>
                <w:sz w:val="20"/>
                <w:szCs w:val="20"/>
                <w:lang w:bidi="en-US"/>
              </w:rPr>
              <w:t>lient</w:t>
            </w:r>
            <w:r w:rsidRPr="005F1DEA">
              <w:rPr>
                <w:rFonts w:ascii="Arial" w:hAnsi="Arial" w:cs="Arial"/>
                <w:b/>
                <w:color w:val="00703C"/>
                <w:sz w:val="20"/>
                <w:szCs w:val="20"/>
                <w:lang w:bidi="en-US"/>
              </w:rPr>
              <w:t xml:space="preserve"> </w:t>
            </w:r>
            <w:r w:rsidR="003A367A" w:rsidRPr="005F1DEA">
              <w:rPr>
                <w:rFonts w:ascii="Arial" w:hAnsi="Arial" w:cs="Arial"/>
                <w:b/>
                <w:color w:val="00703C"/>
                <w:sz w:val="20"/>
                <w:szCs w:val="20"/>
                <w:lang w:bidi="en-US"/>
              </w:rPr>
              <w:t>Driven (Internal &amp; External)</w:t>
            </w:r>
          </w:p>
          <w:p w14:paraId="6BD763DB" w14:textId="77777777" w:rsidR="003A367A" w:rsidRPr="005F1DEA" w:rsidRDefault="003A367A" w:rsidP="00B00771">
            <w:pPr>
              <w:spacing w:after="120"/>
              <w:rPr>
                <w:rFonts w:ascii="Arial" w:hAnsi="Arial" w:cs="Arial"/>
                <w:sz w:val="20"/>
                <w:szCs w:val="20"/>
                <w:lang w:bidi="en-US"/>
              </w:rPr>
            </w:pPr>
            <w:r w:rsidRPr="005F1DEA">
              <w:rPr>
                <w:rFonts w:ascii="Arial" w:hAnsi="Arial" w:cs="Arial"/>
                <w:bCs/>
                <w:sz w:val="20"/>
                <w:szCs w:val="20"/>
                <w:lang w:val="en-NZ" w:bidi="en-US"/>
              </w:rPr>
              <w:t xml:space="preserve">A commitment to understanding the needs and best interests of both internal and external </w:t>
            </w:r>
            <w:r w:rsidR="00B00771">
              <w:rPr>
                <w:rFonts w:ascii="Arial" w:hAnsi="Arial" w:cs="Arial"/>
                <w:bCs/>
                <w:sz w:val="20"/>
                <w:szCs w:val="20"/>
                <w:lang w:val="en-NZ" w:bidi="en-US"/>
              </w:rPr>
              <w:t>clients</w:t>
            </w:r>
            <w:r w:rsidRPr="005F1DEA">
              <w:rPr>
                <w:rFonts w:ascii="Arial" w:hAnsi="Arial" w:cs="Arial"/>
                <w:bCs/>
                <w:sz w:val="20"/>
                <w:szCs w:val="20"/>
                <w:lang w:val="en-NZ" w:bidi="en-US"/>
              </w:rPr>
              <w:t>, in order to provide them with outstanding service and help them to make informed decisions.</w:t>
            </w:r>
          </w:p>
        </w:tc>
        <w:tc>
          <w:tcPr>
            <w:tcW w:w="2160" w:type="dxa"/>
            <w:vAlign w:val="center"/>
          </w:tcPr>
          <w:p w14:paraId="411EA924" w14:textId="77777777" w:rsidR="003A367A" w:rsidRPr="005F1DEA" w:rsidRDefault="003A367A" w:rsidP="00B76DF0">
            <w:pPr>
              <w:spacing w:after="120"/>
              <w:ind w:left="357"/>
              <w:rPr>
                <w:rFonts w:ascii="Arial" w:hAnsi="Arial" w:cs="Arial"/>
                <w:sz w:val="20"/>
                <w:szCs w:val="20"/>
              </w:rPr>
            </w:pPr>
            <w:r w:rsidRPr="005F1DEA">
              <w:rPr>
                <w:rFonts w:ascii="Arial" w:hAnsi="Arial" w:cs="Arial"/>
                <w:sz w:val="20"/>
                <w:szCs w:val="20"/>
              </w:rPr>
              <w:t>Intermediate*</w:t>
            </w:r>
          </w:p>
        </w:tc>
      </w:tr>
      <w:tr w:rsidR="003A367A" w:rsidRPr="005F1DEA" w14:paraId="67E39DD8" w14:textId="77777777" w:rsidTr="00865842">
        <w:trPr>
          <w:trHeight w:val="1340"/>
        </w:trPr>
        <w:tc>
          <w:tcPr>
            <w:tcW w:w="7488" w:type="dxa"/>
            <w:vAlign w:val="center"/>
          </w:tcPr>
          <w:p w14:paraId="01A576FF" w14:textId="77777777" w:rsidR="003A367A" w:rsidRPr="005F1DEA" w:rsidRDefault="003A367A" w:rsidP="00B76DF0">
            <w:pPr>
              <w:spacing w:before="120" w:after="120"/>
              <w:rPr>
                <w:rFonts w:ascii="Arial" w:hAnsi="Arial" w:cs="Arial"/>
                <w:b/>
                <w:color w:val="00703C"/>
                <w:sz w:val="20"/>
                <w:szCs w:val="20"/>
              </w:rPr>
            </w:pPr>
            <w:r w:rsidRPr="005F1DEA">
              <w:rPr>
                <w:rFonts w:ascii="Arial" w:hAnsi="Arial" w:cs="Arial"/>
                <w:b/>
                <w:color w:val="00703C"/>
                <w:sz w:val="20"/>
                <w:szCs w:val="20"/>
              </w:rPr>
              <w:t>Accountability</w:t>
            </w:r>
          </w:p>
          <w:p w14:paraId="43D2B3BB" w14:textId="77777777" w:rsidR="003A367A" w:rsidRPr="005F1DEA" w:rsidRDefault="003A367A" w:rsidP="00B76DF0">
            <w:pPr>
              <w:spacing w:after="120"/>
              <w:rPr>
                <w:rFonts w:ascii="Arial" w:hAnsi="Arial" w:cs="Arial"/>
                <w:sz w:val="20"/>
                <w:szCs w:val="20"/>
              </w:rPr>
            </w:pPr>
            <w:r w:rsidRPr="005F1DEA">
              <w:rPr>
                <w:rFonts w:ascii="Arial" w:hAnsi="Arial" w:cs="Arial"/>
                <w:bCs/>
                <w:sz w:val="20"/>
                <w:szCs w:val="20"/>
                <w:lang w:val="en-NZ"/>
              </w:rPr>
              <w:t xml:space="preserve">Taking personal ownership of decisions, behaviour, and development, and being responsible for how these actions impact on the wider organisation and customers.  </w:t>
            </w:r>
          </w:p>
        </w:tc>
        <w:tc>
          <w:tcPr>
            <w:tcW w:w="2160" w:type="dxa"/>
            <w:vAlign w:val="center"/>
          </w:tcPr>
          <w:p w14:paraId="0545F564" w14:textId="77777777" w:rsidR="003A367A" w:rsidRPr="005F1DEA" w:rsidRDefault="00445F87" w:rsidP="00B76DF0">
            <w:pPr>
              <w:spacing w:after="120"/>
              <w:ind w:left="357"/>
              <w:jc w:val="both"/>
              <w:rPr>
                <w:rFonts w:ascii="Arial" w:hAnsi="Arial" w:cs="Arial"/>
                <w:sz w:val="20"/>
                <w:szCs w:val="20"/>
              </w:rPr>
            </w:pPr>
            <w:r w:rsidRPr="005F1DEA">
              <w:rPr>
                <w:rFonts w:ascii="Arial" w:hAnsi="Arial" w:cs="Arial"/>
                <w:sz w:val="20"/>
                <w:szCs w:val="20"/>
              </w:rPr>
              <w:t>Intermediate*</w:t>
            </w:r>
          </w:p>
        </w:tc>
      </w:tr>
      <w:tr w:rsidR="003A367A" w:rsidRPr="005F1DEA" w14:paraId="5125B099" w14:textId="77777777" w:rsidTr="00865842">
        <w:trPr>
          <w:trHeight w:val="1102"/>
        </w:trPr>
        <w:tc>
          <w:tcPr>
            <w:tcW w:w="7488" w:type="dxa"/>
            <w:vAlign w:val="center"/>
          </w:tcPr>
          <w:p w14:paraId="222B613B" w14:textId="77777777" w:rsidR="003A367A" w:rsidRPr="005F1DEA" w:rsidRDefault="003A367A" w:rsidP="00B76DF0">
            <w:pPr>
              <w:spacing w:before="120" w:after="120"/>
              <w:rPr>
                <w:rFonts w:ascii="Arial" w:hAnsi="Arial" w:cs="Arial"/>
                <w:b/>
                <w:color w:val="00703C"/>
                <w:sz w:val="20"/>
                <w:szCs w:val="20"/>
              </w:rPr>
            </w:pPr>
            <w:r w:rsidRPr="005F1DEA">
              <w:rPr>
                <w:rFonts w:ascii="Arial" w:hAnsi="Arial" w:cs="Arial"/>
                <w:b/>
                <w:color w:val="00703C"/>
                <w:sz w:val="20"/>
                <w:szCs w:val="20"/>
              </w:rPr>
              <w:t>Adaptability</w:t>
            </w:r>
          </w:p>
          <w:p w14:paraId="753DCE46" w14:textId="77777777" w:rsidR="003A367A" w:rsidRPr="005F1DEA" w:rsidRDefault="003A367A" w:rsidP="00B76DF0">
            <w:pPr>
              <w:spacing w:after="120"/>
              <w:rPr>
                <w:rFonts w:ascii="Arial" w:hAnsi="Arial" w:cs="Arial"/>
                <w:sz w:val="20"/>
                <w:szCs w:val="20"/>
              </w:rPr>
            </w:pPr>
            <w:r w:rsidRPr="005F1DEA">
              <w:rPr>
                <w:rFonts w:ascii="Arial" w:hAnsi="Arial" w:cs="Arial"/>
                <w:bCs/>
                <w:sz w:val="20"/>
                <w:szCs w:val="20"/>
                <w:lang w:val="en-NZ"/>
              </w:rPr>
              <w:t>Demonstrating a willingness to engage in a changing environment and being flexible and comfortable working with change.</w:t>
            </w:r>
          </w:p>
        </w:tc>
        <w:tc>
          <w:tcPr>
            <w:tcW w:w="2160" w:type="dxa"/>
            <w:vAlign w:val="center"/>
          </w:tcPr>
          <w:p w14:paraId="5F1F5C52" w14:textId="77777777" w:rsidR="003A367A" w:rsidRPr="005F1DEA" w:rsidRDefault="00B00771" w:rsidP="00B76DF0">
            <w:pPr>
              <w:spacing w:after="120"/>
              <w:ind w:left="357"/>
              <w:jc w:val="both"/>
              <w:rPr>
                <w:rFonts w:ascii="Arial" w:hAnsi="Arial" w:cs="Arial"/>
                <w:sz w:val="20"/>
                <w:szCs w:val="20"/>
              </w:rPr>
            </w:pPr>
            <w:r>
              <w:rPr>
                <w:rFonts w:ascii="Arial" w:hAnsi="Arial" w:cs="Arial"/>
                <w:sz w:val="20"/>
                <w:szCs w:val="20"/>
              </w:rPr>
              <w:t>Competent</w:t>
            </w:r>
            <w:r w:rsidR="00445F87" w:rsidRPr="005F1DEA">
              <w:rPr>
                <w:rFonts w:ascii="Arial" w:hAnsi="Arial" w:cs="Arial"/>
                <w:sz w:val="20"/>
                <w:szCs w:val="20"/>
              </w:rPr>
              <w:t>*</w:t>
            </w:r>
          </w:p>
        </w:tc>
      </w:tr>
      <w:tr w:rsidR="003A367A" w:rsidRPr="005F1DEA" w14:paraId="3DDA827F" w14:textId="77777777" w:rsidTr="00865842">
        <w:trPr>
          <w:trHeight w:val="919"/>
        </w:trPr>
        <w:tc>
          <w:tcPr>
            <w:tcW w:w="7488" w:type="dxa"/>
            <w:vAlign w:val="center"/>
          </w:tcPr>
          <w:p w14:paraId="2DF4AC42" w14:textId="77777777" w:rsidR="003A367A" w:rsidRPr="005F1DEA" w:rsidRDefault="003A367A" w:rsidP="00B76DF0">
            <w:pPr>
              <w:spacing w:before="120" w:after="120"/>
              <w:rPr>
                <w:rFonts w:ascii="Arial" w:hAnsi="Arial" w:cs="Arial"/>
                <w:b/>
                <w:color w:val="00703C"/>
                <w:sz w:val="20"/>
                <w:szCs w:val="20"/>
              </w:rPr>
            </w:pPr>
            <w:r w:rsidRPr="005F1DEA">
              <w:rPr>
                <w:rFonts w:ascii="Arial" w:hAnsi="Arial" w:cs="Arial"/>
                <w:b/>
                <w:color w:val="00703C"/>
                <w:sz w:val="20"/>
                <w:szCs w:val="20"/>
              </w:rPr>
              <w:t>Motivation and Drive</w:t>
            </w:r>
          </w:p>
          <w:p w14:paraId="1E812F2E" w14:textId="77777777" w:rsidR="003A367A" w:rsidRPr="005F1DEA" w:rsidRDefault="003A367A" w:rsidP="00B76DF0">
            <w:pPr>
              <w:spacing w:after="120"/>
              <w:rPr>
                <w:rFonts w:ascii="Arial" w:hAnsi="Arial" w:cs="Arial"/>
                <w:sz w:val="20"/>
                <w:szCs w:val="20"/>
              </w:rPr>
            </w:pPr>
            <w:r w:rsidRPr="005F1DEA">
              <w:rPr>
                <w:rFonts w:ascii="Arial" w:hAnsi="Arial" w:cs="Arial"/>
                <w:bCs/>
                <w:sz w:val="20"/>
                <w:szCs w:val="20"/>
                <w:lang w:val="en-NZ"/>
              </w:rPr>
              <w:t>The determination to achieve goals and strive for excellence.</w:t>
            </w:r>
          </w:p>
        </w:tc>
        <w:tc>
          <w:tcPr>
            <w:tcW w:w="2160" w:type="dxa"/>
            <w:vAlign w:val="center"/>
          </w:tcPr>
          <w:p w14:paraId="5CFBAAF6" w14:textId="77777777" w:rsidR="003A367A" w:rsidRPr="005F1DEA" w:rsidRDefault="00B00771" w:rsidP="00B76DF0">
            <w:pPr>
              <w:spacing w:after="120"/>
              <w:ind w:left="357"/>
              <w:jc w:val="both"/>
              <w:rPr>
                <w:rFonts w:ascii="Arial" w:hAnsi="Arial" w:cs="Arial"/>
                <w:sz w:val="20"/>
                <w:szCs w:val="20"/>
              </w:rPr>
            </w:pPr>
            <w:r>
              <w:rPr>
                <w:rFonts w:ascii="Arial" w:hAnsi="Arial" w:cs="Arial"/>
                <w:sz w:val="20"/>
                <w:szCs w:val="20"/>
              </w:rPr>
              <w:t>Competent</w:t>
            </w:r>
            <w:r w:rsidR="003A367A" w:rsidRPr="005F1DEA">
              <w:rPr>
                <w:rFonts w:ascii="Arial" w:hAnsi="Arial" w:cs="Arial"/>
                <w:sz w:val="20"/>
                <w:szCs w:val="20"/>
              </w:rPr>
              <w:t>*</w:t>
            </w:r>
          </w:p>
        </w:tc>
      </w:tr>
      <w:tr w:rsidR="003A367A" w:rsidRPr="005F1DEA" w14:paraId="757DFEB9" w14:textId="77777777" w:rsidTr="00865842">
        <w:trPr>
          <w:trHeight w:val="1050"/>
        </w:trPr>
        <w:tc>
          <w:tcPr>
            <w:tcW w:w="7488" w:type="dxa"/>
            <w:vAlign w:val="center"/>
          </w:tcPr>
          <w:p w14:paraId="02CD27E5" w14:textId="77777777" w:rsidR="003A367A" w:rsidRPr="005F1DEA" w:rsidRDefault="003A367A" w:rsidP="00B76DF0">
            <w:pPr>
              <w:spacing w:before="120" w:after="120"/>
              <w:rPr>
                <w:rFonts w:ascii="Arial" w:hAnsi="Arial" w:cs="Arial"/>
                <w:b/>
                <w:color w:val="00703C"/>
                <w:sz w:val="20"/>
                <w:szCs w:val="20"/>
              </w:rPr>
            </w:pPr>
            <w:smartTag w:uri="urn:schemas-microsoft-com:office:smarttags" w:element="address">
              <w:smartTag w:uri="urn:schemas-microsoft-com:office:smarttags" w:element="PlaceName">
                <w:r w:rsidRPr="005F1DEA">
                  <w:rPr>
                    <w:rFonts w:ascii="Arial" w:hAnsi="Arial" w:cs="Arial"/>
                    <w:b/>
                    <w:color w:val="00703C"/>
                    <w:sz w:val="20"/>
                    <w:szCs w:val="20"/>
                  </w:rPr>
                  <w:t>Relationship</w:t>
                </w:r>
              </w:smartTag>
              <w:r w:rsidRPr="005F1DEA">
                <w:rPr>
                  <w:rFonts w:ascii="Arial" w:hAnsi="Arial" w:cs="Arial"/>
                  <w:b/>
                  <w:color w:val="00703C"/>
                  <w:sz w:val="20"/>
                  <w:szCs w:val="20"/>
                </w:rPr>
                <w:t xml:space="preserve"> </w:t>
              </w:r>
              <w:smartTag w:uri="urn:schemas-microsoft-com:office:smarttags" w:element="PlaceType">
                <w:r w:rsidRPr="005F1DEA">
                  <w:rPr>
                    <w:rFonts w:ascii="Arial" w:hAnsi="Arial" w:cs="Arial"/>
                    <w:b/>
                    <w:color w:val="00703C"/>
                    <w:sz w:val="20"/>
                    <w:szCs w:val="20"/>
                  </w:rPr>
                  <w:t>Building</w:t>
                </w:r>
              </w:smartTag>
            </w:smartTag>
          </w:p>
          <w:p w14:paraId="138022EF" w14:textId="77777777" w:rsidR="003A367A" w:rsidRPr="005F1DEA" w:rsidRDefault="003A367A" w:rsidP="00B76DF0">
            <w:pPr>
              <w:spacing w:after="120"/>
              <w:rPr>
                <w:rFonts w:ascii="Arial" w:hAnsi="Arial" w:cs="Arial"/>
                <w:sz w:val="20"/>
                <w:szCs w:val="20"/>
              </w:rPr>
            </w:pPr>
            <w:r w:rsidRPr="005F1DEA">
              <w:rPr>
                <w:rFonts w:ascii="Arial" w:hAnsi="Arial" w:cs="Arial"/>
                <w:bCs/>
                <w:sz w:val="20"/>
                <w:szCs w:val="20"/>
                <w:lang w:val="en-NZ"/>
              </w:rPr>
              <w:t>Developing and maintaining positive, professional relationships that are built on mutual trust and respect.</w:t>
            </w:r>
          </w:p>
        </w:tc>
        <w:tc>
          <w:tcPr>
            <w:tcW w:w="2160" w:type="dxa"/>
            <w:vAlign w:val="center"/>
          </w:tcPr>
          <w:p w14:paraId="35C8DAC8" w14:textId="77777777" w:rsidR="003A367A" w:rsidRPr="005F1DEA" w:rsidRDefault="005C09D2" w:rsidP="00445F87">
            <w:pPr>
              <w:spacing w:after="120"/>
              <w:ind w:left="357"/>
              <w:jc w:val="both"/>
              <w:rPr>
                <w:rFonts w:ascii="Arial" w:hAnsi="Arial" w:cs="Arial"/>
                <w:sz w:val="20"/>
                <w:szCs w:val="20"/>
              </w:rPr>
            </w:pPr>
            <w:r>
              <w:rPr>
                <w:rFonts w:ascii="Arial" w:hAnsi="Arial" w:cs="Arial"/>
                <w:sz w:val="20"/>
                <w:szCs w:val="20"/>
              </w:rPr>
              <w:t>Competent</w:t>
            </w:r>
            <w:r w:rsidR="00445F87" w:rsidRPr="005F1DEA">
              <w:rPr>
                <w:rFonts w:ascii="Arial" w:hAnsi="Arial" w:cs="Arial"/>
                <w:sz w:val="20"/>
                <w:szCs w:val="20"/>
              </w:rPr>
              <w:t>*</w:t>
            </w:r>
          </w:p>
        </w:tc>
      </w:tr>
      <w:tr w:rsidR="00445F87" w:rsidRPr="005F1DEA" w14:paraId="674D95BA" w14:textId="77777777" w:rsidTr="00865842">
        <w:trPr>
          <w:trHeight w:val="1050"/>
        </w:trPr>
        <w:tc>
          <w:tcPr>
            <w:tcW w:w="7488" w:type="dxa"/>
            <w:vAlign w:val="center"/>
          </w:tcPr>
          <w:p w14:paraId="7DA1F7C3" w14:textId="77777777" w:rsidR="00445F87" w:rsidRPr="005F1DEA" w:rsidRDefault="00445F87" w:rsidP="00445F87">
            <w:pPr>
              <w:spacing w:before="120" w:after="120"/>
              <w:rPr>
                <w:rFonts w:ascii="Arial" w:hAnsi="Arial" w:cs="Arial"/>
                <w:b/>
                <w:color w:val="00703C"/>
                <w:sz w:val="20"/>
                <w:szCs w:val="20"/>
              </w:rPr>
            </w:pPr>
            <w:r w:rsidRPr="005F1DEA">
              <w:rPr>
                <w:rFonts w:ascii="Arial" w:hAnsi="Arial" w:cs="Arial"/>
                <w:b/>
                <w:color w:val="00703C"/>
                <w:sz w:val="20"/>
                <w:szCs w:val="20"/>
              </w:rPr>
              <w:t>Team Work</w:t>
            </w:r>
          </w:p>
          <w:p w14:paraId="49AAFE15" w14:textId="77777777" w:rsidR="00445F87" w:rsidRPr="005F1DEA" w:rsidRDefault="00445F87" w:rsidP="00B76DF0">
            <w:pPr>
              <w:spacing w:before="120" w:after="120"/>
              <w:rPr>
                <w:rFonts w:ascii="Arial" w:hAnsi="Arial" w:cs="Arial"/>
                <w:b/>
                <w:color w:val="008000"/>
                <w:sz w:val="20"/>
                <w:szCs w:val="20"/>
              </w:rPr>
            </w:pPr>
            <w:r w:rsidRPr="005F1DEA">
              <w:rPr>
                <w:rFonts w:ascii="Arial" w:hAnsi="Arial" w:cs="Arial"/>
                <w:bCs/>
                <w:sz w:val="20"/>
                <w:szCs w:val="20"/>
                <w:lang w:val="en-NZ"/>
              </w:rPr>
              <w:t>Making a positive contribution to the FMG team and collaborating effectively with others to achieve objectives.</w:t>
            </w:r>
            <w:r w:rsidRPr="005F1DEA">
              <w:rPr>
                <w:rFonts w:ascii="Arial" w:hAnsi="Arial" w:cs="Arial"/>
                <w:b/>
                <w:color w:val="008000"/>
                <w:sz w:val="20"/>
                <w:szCs w:val="20"/>
              </w:rPr>
              <w:t xml:space="preserve"> </w:t>
            </w:r>
          </w:p>
        </w:tc>
        <w:tc>
          <w:tcPr>
            <w:tcW w:w="2160" w:type="dxa"/>
            <w:vAlign w:val="center"/>
          </w:tcPr>
          <w:p w14:paraId="3FE24A6A" w14:textId="77777777" w:rsidR="00445F87" w:rsidRPr="005F1DEA" w:rsidRDefault="00445F87" w:rsidP="00445F87">
            <w:pPr>
              <w:spacing w:after="120"/>
              <w:ind w:left="357"/>
              <w:jc w:val="both"/>
              <w:rPr>
                <w:rFonts w:ascii="Arial" w:hAnsi="Arial" w:cs="Arial"/>
                <w:sz w:val="20"/>
                <w:szCs w:val="20"/>
              </w:rPr>
            </w:pPr>
            <w:r w:rsidRPr="005F1DEA">
              <w:rPr>
                <w:rFonts w:ascii="Arial" w:hAnsi="Arial" w:cs="Arial"/>
                <w:sz w:val="20"/>
                <w:szCs w:val="20"/>
              </w:rPr>
              <w:t>Intermediate*</w:t>
            </w:r>
          </w:p>
        </w:tc>
      </w:tr>
    </w:tbl>
    <w:p w14:paraId="2675FCE1" w14:textId="77777777" w:rsidR="003C584B" w:rsidRPr="005F1DEA" w:rsidRDefault="003C584B">
      <w:pPr>
        <w:rPr>
          <w:rFonts w:ascii="Arial" w:hAnsi="Arial" w:cs="Arial"/>
        </w:rPr>
      </w:pPr>
    </w:p>
    <w:tbl>
      <w:tblPr>
        <w:tblW w:w="9648" w:type="dxa"/>
        <w:tblBorders>
          <w:top w:val="single" w:sz="4" w:space="0" w:color="C0C0C0"/>
          <w:bottom w:val="single" w:sz="4" w:space="0" w:color="C0C0C0"/>
          <w:insideH w:val="single" w:sz="4" w:space="0" w:color="C0C0C0"/>
        </w:tblBorders>
        <w:tblLook w:val="00A0" w:firstRow="1" w:lastRow="0" w:firstColumn="1" w:lastColumn="0" w:noHBand="0" w:noVBand="0"/>
      </w:tblPr>
      <w:tblGrid>
        <w:gridCol w:w="2879"/>
        <w:gridCol w:w="6769"/>
      </w:tblGrid>
      <w:tr w:rsidR="003A367A" w:rsidRPr="005F1DEA" w14:paraId="3279D405" w14:textId="77777777" w:rsidTr="005F1DEA">
        <w:trPr>
          <w:trHeight w:val="441"/>
        </w:trPr>
        <w:tc>
          <w:tcPr>
            <w:tcW w:w="9648" w:type="dxa"/>
            <w:gridSpan w:val="2"/>
            <w:shd w:val="clear" w:color="auto" w:fill="00703C"/>
            <w:vAlign w:val="center"/>
          </w:tcPr>
          <w:p w14:paraId="17730454" w14:textId="77777777" w:rsidR="003A367A" w:rsidRPr="005F1DEA" w:rsidRDefault="003A367A" w:rsidP="00B76DF0">
            <w:pPr>
              <w:jc w:val="center"/>
              <w:rPr>
                <w:rFonts w:ascii="Arial" w:hAnsi="Arial" w:cs="Arial"/>
                <w:b/>
                <w:bCs/>
                <w:color w:val="FFFFFF"/>
                <w:sz w:val="22"/>
                <w:szCs w:val="22"/>
              </w:rPr>
            </w:pPr>
            <w:r w:rsidRPr="005F1DEA">
              <w:rPr>
                <w:rFonts w:ascii="Arial" w:hAnsi="Arial" w:cs="Arial"/>
                <w:b/>
                <w:bCs/>
                <w:color w:val="FFFFFF"/>
                <w:sz w:val="22"/>
                <w:szCs w:val="22"/>
              </w:rPr>
              <w:t>KNOWLEDGE</w:t>
            </w:r>
          </w:p>
        </w:tc>
      </w:tr>
      <w:tr w:rsidR="003A367A" w:rsidRPr="005F1DEA" w14:paraId="38FA7D2D" w14:textId="77777777" w:rsidTr="00687AB0">
        <w:trPr>
          <w:trHeight w:val="561"/>
        </w:trPr>
        <w:tc>
          <w:tcPr>
            <w:tcW w:w="2879" w:type="dxa"/>
            <w:vAlign w:val="center"/>
          </w:tcPr>
          <w:p w14:paraId="06C7A4ED" w14:textId="77777777" w:rsidR="003A367A" w:rsidRPr="005F1DEA" w:rsidRDefault="003A367A" w:rsidP="00B76DF0">
            <w:pPr>
              <w:rPr>
                <w:rFonts w:ascii="Arial" w:hAnsi="Arial" w:cs="Arial"/>
                <w:b/>
                <w:color w:val="00703C"/>
                <w:sz w:val="20"/>
                <w:szCs w:val="20"/>
              </w:rPr>
            </w:pPr>
            <w:r w:rsidRPr="005F1DEA">
              <w:rPr>
                <w:rFonts w:ascii="Arial" w:hAnsi="Arial" w:cs="Arial"/>
                <w:b/>
                <w:color w:val="00703C"/>
                <w:sz w:val="20"/>
                <w:szCs w:val="20"/>
              </w:rPr>
              <w:t>Qualifications</w:t>
            </w:r>
          </w:p>
        </w:tc>
        <w:tc>
          <w:tcPr>
            <w:tcW w:w="6769" w:type="dxa"/>
            <w:vAlign w:val="center"/>
          </w:tcPr>
          <w:p w14:paraId="340EDB29" w14:textId="77777777" w:rsidR="003A367A" w:rsidRPr="005F1DEA" w:rsidRDefault="000F5064" w:rsidP="00B76DF0">
            <w:pPr>
              <w:rPr>
                <w:rFonts w:ascii="Arial" w:hAnsi="Arial" w:cs="Arial"/>
                <w:bCs/>
                <w:sz w:val="20"/>
                <w:szCs w:val="20"/>
                <w:lang w:eastAsia="en-NZ"/>
              </w:rPr>
            </w:pPr>
            <w:r w:rsidRPr="005F1DEA">
              <w:rPr>
                <w:rFonts w:ascii="Arial" w:hAnsi="Arial" w:cs="Arial"/>
                <w:sz w:val="20"/>
                <w:szCs w:val="20"/>
                <w:lang w:val="en-NZ"/>
              </w:rPr>
              <w:t xml:space="preserve">Relevant Tertiary Qualification </w:t>
            </w:r>
            <w:r w:rsidR="00F607C7">
              <w:rPr>
                <w:rFonts w:ascii="Arial" w:hAnsi="Arial" w:cs="Arial"/>
                <w:sz w:val="20"/>
                <w:szCs w:val="20"/>
                <w:lang w:val="en-NZ"/>
              </w:rPr>
              <w:t>desirable</w:t>
            </w:r>
          </w:p>
        </w:tc>
      </w:tr>
      <w:tr w:rsidR="007B7145" w:rsidRPr="005F1DEA" w14:paraId="7ADFA375" w14:textId="77777777" w:rsidTr="001301B4">
        <w:trPr>
          <w:trHeight w:val="660"/>
        </w:trPr>
        <w:tc>
          <w:tcPr>
            <w:tcW w:w="2879" w:type="dxa"/>
            <w:vAlign w:val="center"/>
          </w:tcPr>
          <w:p w14:paraId="7CA0F38C" w14:textId="77777777" w:rsidR="007B7145" w:rsidRPr="005F1DEA" w:rsidRDefault="007B7145" w:rsidP="00B76DF0">
            <w:pPr>
              <w:rPr>
                <w:rFonts w:ascii="Arial" w:hAnsi="Arial" w:cs="Arial"/>
                <w:b/>
                <w:color w:val="00703C"/>
                <w:sz w:val="20"/>
                <w:szCs w:val="20"/>
              </w:rPr>
            </w:pPr>
            <w:r w:rsidRPr="005F1DEA">
              <w:rPr>
                <w:rFonts w:ascii="Arial" w:hAnsi="Arial" w:cs="Arial"/>
                <w:b/>
                <w:color w:val="00703C"/>
                <w:sz w:val="20"/>
                <w:szCs w:val="20"/>
              </w:rPr>
              <w:t>Specialist Knowledge</w:t>
            </w:r>
          </w:p>
        </w:tc>
        <w:tc>
          <w:tcPr>
            <w:tcW w:w="6769" w:type="dxa"/>
            <w:vAlign w:val="center"/>
          </w:tcPr>
          <w:p w14:paraId="45AC37A6" w14:textId="77777777" w:rsidR="007B7145" w:rsidRPr="005F1DEA" w:rsidRDefault="007B7145" w:rsidP="00B76DF0">
            <w:pPr>
              <w:rPr>
                <w:rFonts w:ascii="Arial" w:hAnsi="Arial" w:cs="Arial"/>
                <w:sz w:val="20"/>
                <w:szCs w:val="20"/>
                <w:lang w:val="en-NZ"/>
              </w:rPr>
            </w:pPr>
            <w:r w:rsidRPr="00AB6905">
              <w:rPr>
                <w:rFonts w:ascii="Arial" w:hAnsi="Arial" w:cs="Arial"/>
                <w:sz w:val="20"/>
                <w:szCs w:val="20"/>
                <w:lang w:val="en-NZ"/>
              </w:rPr>
              <w:t xml:space="preserve">Accounts </w:t>
            </w:r>
            <w:r>
              <w:rPr>
                <w:rFonts w:ascii="Arial" w:hAnsi="Arial" w:cs="Arial"/>
                <w:sz w:val="20"/>
                <w:szCs w:val="20"/>
                <w:lang w:val="en-NZ"/>
              </w:rPr>
              <w:t>A</w:t>
            </w:r>
            <w:r w:rsidRPr="00AB6905">
              <w:rPr>
                <w:rFonts w:ascii="Arial" w:hAnsi="Arial" w:cs="Arial"/>
                <w:sz w:val="20"/>
                <w:szCs w:val="20"/>
                <w:lang w:val="en-NZ"/>
              </w:rPr>
              <w:t>dmin</w:t>
            </w:r>
            <w:r>
              <w:rPr>
                <w:rFonts w:ascii="Arial" w:hAnsi="Arial" w:cs="Arial"/>
                <w:sz w:val="20"/>
                <w:szCs w:val="20"/>
                <w:lang w:val="en-NZ"/>
              </w:rPr>
              <w:t>istration</w:t>
            </w:r>
            <w:r w:rsidRPr="00AB6905">
              <w:rPr>
                <w:rFonts w:ascii="Arial" w:hAnsi="Arial" w:cs="Arial"/>
                <w:sz w:val="20"/>
                <w:szCs w:val="20"/>
                <w:lang w:val="en-NZ"/>
              </w:rPr>
              <w:t>, A</w:t>
            </w:r>
            <w:r>
              <w:rPr>
                <w:rFonts w:ascii="Arial" w:hAnsi="Arial" w:cs="Arial"/>
                <w:sz w:val="20"/>
                <w:szCs w:val="20"/>
                <w:lang w:val="en-NZ"/>
              </w:rPr>
              <w:t>ccounts Payable</w:t>
            </w:r>
            <w:r w:rsidRPr="00AB6905">
              <w:rPr>
                <w:rFonts w:ascii="Arial" w:hAnsi="Arial" w:cs="Arial"/>
                <w:sz w:val="20"/>
                <w:szCs w:val="20"/>
                <w:lang w:val="en-NZ"/>
              </w:rPr>
              <w:t>, Bank Rec</w:t>
            </w:r>
            <w:r>
              <w:rPr>
                <w:rFonts w:ascii="Arial" w:hAnsi="Arial" w:cs="Arial"/>
                <w:sz w:val="20"/>
                <w:szCs w:val="20"/>
                <w:lang w:val="en-NZ"/>
              </w:rPr>
              <w:t>onciliations</w:t>
            </w:r>
          </w:p>
        </w:tc>
      </w:tr>
      <w:tr w:rsidR="007B7145" w:rsidRPr="005F1DEA" w14:paraId="013B7D4A" w14:textId="77777777" w:rsidTr="00687AB0">
        <w:trPr>
          <w:trHeight w:val="980"/>
        </w:trPr>
        <w:tc>
          <w:tcPr>
            <w:tcW w:w="2879" w:type="dxa"/>
            <w:vAlign w:val="center"/>
          </w:tcPr>
          <w:p w14:paraId="708EBCA2" w14:textId="77777777" w:rsidR="007B7145" w:rsidRPr="005F1DEA" w:rsidRDefault="007B7145" w:rsidP="00B76DF0">
            <w:pPr>
              <w:rPr>
                <w:rFonts w:ascii="Arial" w:hAnsi="Arial" w:cs="Arial"/>
                <w:b/>
                <w:color w:val="00703C"/>
                <w:sz w:val="20"/>
                <w:szCs w:val="20"/>
              </w:rPr>
            </w:pPr>
            <w:r w:rsidRPr="005F1DEA">
              <w:rPr>
                <w:rFonts w:ascii="Arial" w:hAnsi="Arial" w:cs="Arial"/>
                <w:b/>
                <w:color w:val="00703C"/>
                <w:sz w:val="20"/>
                <w:szCs w:val="20"/>
              </w:rPr>
              <w:t>Business Awareness</w:t>
            </w:r>
          </w:p>
        </w:tc>
        <w:tc>
          <w:tcPr>
            <w:tcW w:w="6769" w:type="dxa"/>
            <w:vAlign w:val="center"/>
          </w:tcPr>
          <w:p w14:paraId="2EE779E1" w14:textId="77777777" w:rsidR="007B7145" w:rsidRPr="005F1DEA" w:rsidRDefault="007B7145" w:rsidP="00B76DF0">
            <w:pPr>
              <w:rPr>
                <w:rFonts w:ascii="Arial" w:hAnsi="Arial" w:cs="Arial"/>
                <w:bCs/>
                <w:sz w:val="20"/>
                <w:szCs w:val="20"/>
                <w:lang w:eastAsia="en-NZ"/>
              </w:rPr>
            </w:pPr>
            <w:r w:rsidRPr="005F1DEA">
              <w:rPr>
                <w:rFonts w:ascii="Arial" w:hAnsi="Arial" w:cs="Arial"/>
                <w:sz w:val="20"/>
                <w:szCs w:val="20"/>
                <w:lang w:val="en-NZ"/>
              </w:rPr>
              <w:t>Understands the internal workings of FMG and how business works; understands FMG's position in the advice and insurance market and knows the competition.</w:t>
            </w:r>
          </w:p>
        </w:tc>
      </w:tr>
    </w:tbl>
    <w:p w14:paraId="62423D79" w14:textId="77777777" w:rsidR="001301B4" w:rsidRDefault="001301B4" w:rsidP="003A367A">
      <w:pPr>
        <w:rPr>
          <w:rFonts w:ascii="Arial" w:hAnsi="Arial" w:cs="Arial"/>
        </w:rPr>
      </w:pPr>
    </w:p>
    <w:p w14:paraId="223D30A3" w14:textId="77777777" w:rsidR="005F1DEA" w:rsidRPr="005F1DEA" w:rsidRDefault="001301B4" w:rsidP="003A367A">
      <w:pPr>
        <w:rPr>
          <w:rFonts w:ascii="Arial" w:hAnsi="Arial" w:cs="Arial"/>
        </w:rPr>
      </w:pPr>
      <w:r>
        <w:rPr>
          <w:rFonts w:ascii="Arial" w:hAnsi="Arial" w:cs="Arial"/>
        </w:rPr>
        <w:br w:type="page"/>
      </w:r>
    </w:p>
    <w:tbl>
      <w:tblPr>
        <w:tblW w:w="9648" w:type="dxa"/>
        <w:tblBorders>
          <w:top w:val="single" w:sz="4" w:space="0" w:color="C0C0C0"/>
          <w:bottom w:val="single" w:sz="4" w:space="0" w:color="C0C0C0"/>
          <w:insideH w:val="single" w:sz="4" w:space="0" w:color="C0C0C0"/>
        </w:tblBorders>
        <w:tblLook w:val="00A0" w:firstRow="1" w:lastRow="0" w:firstColumn="1" w:lastColumn="0" w:noHBand="0" w:noVBand="0"/>
      </w:tblPr>
      <w:tblGrid>
        <w:gridCol w:w="2891"/>
        <w:gridCol w:w="6757"/>
      </w:tblGrid>
      <w:tr w:rsidR="003A367A" w:rsidRPr="005F1DEA" w14:paraId="5D6233FB" w14:textId="77777777" w:rsidTr="005F1DEA">
        <w:trPr>
          <w:trHeight w:val="539"/>
        </w:trPr>
        <w:tc>
          <w:tcPr>
            <w:tcW w:w="9648" w:type="dxa"/>
            <w:gridSpan w:val="2"/>
            <w:shd w:val="clear" w:color="auto" w:fill="00703C"/>
            <w:vAlign w:val="center"/>
          </w:tcPr>
          <w:p w14:paraId="207FAED0" w14:textId="77777777" w:rsidR="003A367A" w:rsidRPr="005F1DEA" w:rsidRDefault="003A367A" w:rsidP="00B76DF0">
            <w:pPr>
              <w:jc w:val="center"/>
              <w:rPr>
                <w:rFonts w:ascii="Arial" w:hAnsi="Arial" w:cs="Arial"/>
                <w:b/>
                <w:bCs/>
                <w:color w:val="FFFFFF"/>
                <w:sz w:val="22"/>
                <w:szCs w:val="22"/>
                <w:lang w:eastAsia="en-NZ"/>
              </w:rPr>
            </w:pPr>
            <w:r w:rsidRPr="005F1DEA">
              <w:rPr>
                <w:rFonts w:ascii="Arial" w:hAnsi="Arial" w:cs="Arial"/>
                <w:b/>
                <w:bCs/>
                <w:color w:val="FFFFFF"/>
                <w:sz w:val="22"/>
                <w:szCs w:val="22"/>
                <w:lang w:eastAsia="en-NZ"/>
              </w:rPr>
              <w:t>SKILLS</w:t>
            </w:r>
          </w:p>
        </w:tc>
      </w:tr>
      <w:tr w:rsidR="00CC61F0" w:rsidRPr="005F1DEA" w14:paraId="6AE2D889" w14:textId="77777777" w:rsidTr="00687AB0">
        <w:trPr>
          <w:trHeight w:val="634"/>
        </w:trPr>
        <w:tc>
          <w:tcPr>
            <w:tcW w:w="2891" w:type="dxa"/>
            <w:vAlign w:val="center"/>
          </w:tcPr>
          <w:p w14:paraId="1B711CE5" w14:textId="77777777" w:rsidR="00CC61F0" w:rsidRPr="005F1DEA" w:rsidRDefault="00CC61F0" w:rsidP="00B76DF0">
            <w:pPr>
              <w:rPr>
                <w:rFonts w:ascii="Arial" w:hAnsi="Arial" w:cs="Arial"/>
                <w:b/>
                <w:color w:val="00703C"/>
                <w:sz w:val="20"/>
                <w:szCs w:val="20"/>
              </w:rPr>
            </w:pPr>
            <w:r>
              <w:rPr>
                <w:rFonts w:ascii="Arial" w:hAnsi="Arial" w:cs="Arial"/>
                <w:b/>
                <w:color w:val="00703C"/>
                <w:sz w:val="20"/>
                <w:szCs w:val="20"/>
              </w:rPr>
              <w:t>Financial Skills</w:t>
            </w:r>
          </w:p>
        </w:tc>
        <w:tc>
          <w:tcPr>
            <w:tcW w:w="6757" w:type="dxa"/>
            <w:vAlign w:val="center"/>
          </w:tcPr>
          <w:p w14:paraId="5D6E4891" w14:textId="77777777" w:rsidR="00CC61F0" w:rsidRPr="005F1DEA" w:rsidRDefault="00CC61F0" w:rsidP="00B76DF0">
            <w:pPr>
              <w:rPr>
                <w:rFonts w:ascii="Arial" w:hAnsi="Arial" w:cs="Arial"/>
                <w:bCs/>
                <w:sz w:val="20"/>
                <w:szCs w:val="20"/>
                <w:lang w:val="en-NZ" w:eastAsia="en-NZ"/>
              </w:rPr>
            </w:pPr>
            <w:r>
              <w:rPr>
                <w:rFonts w:ascii="Arial" w:hAnsi="Arial" w:cs="Arial"/>
                <w:bCs/>
                <w:sz w:val="20"/>
                <w:szCs w:val="20"/>
                <w:lang w:val="en-NZ" w:eastAsia="en-NZ"/>
              </w:rPr>
              <w:t>Basic financial skills</w:t>
            </w:r>
            <w:r w:rsidR="009B116B">
              <w:rPr>
                <w:rFonts w:ascii="Arial" w:hAnsi="Arial" w:cs="Arial"/>
                <w:bCs/>
                <w:sz w:val="20"/>
                <w:szCs w:val="20"/>
                <w:lang w:val="en-NZ" w:eastAsia="en-NZ"/>
              </w:rPr>
              <w:t>.</w:t>
            </w:r>
          </w:p>
        </w:tc>
      </w:tr>
      <w:tr w:rsidR="003A367A" w:rsidRPr="005F1DEA" w14:paraId="722B3603" w14:textId="77777777" w:rsidTr="00687AB0">
        <w:trPr>
          <w:trHeight w:val="634"/>
        </w:trPr>
        <w:tc>
          <w:tcPr>
            <w:tcW w:w="2891" w:type="dxa"/>
            <w:vAlign w:val="center"/>
          </w:tcPr>
          <w:p w14:paraId="1B99F542" w14:textId="77777777" w:rsidR="003A367A" w:rsidRPr="005F1DEA" w:rsidRDefault="003A367A" w:rsidP="00B76DF0">
            <w:pPr>
              <w:rPr>
                <w:rFonts w:ascii="Arial" w:hAnsi="Arial" w:cs="Arial"/>
                <w:b/>
                <w:color w:val="00703C"/>
                <w:sz w:val="20"/>
                <w:szCs w:val="20"/>
              </w:rPr>
            </w:pPr>
            <w:r w:rsidRPr="005F1DEA">
              <w:rPr>
                <w:rFonts w:ascii="Arial" w:hAnsi="Arial" w:cs="Arial"/>
                <w:b/>
                <w:color w:val="00703C"/>
                <w:sz w:val="20"/>
                <w:szCs w:val="20"/>
              </w:rPr>
              <w:t>Verbal Communications Skills</w:t>
            </w:r>
          </w:p>
        </w:tc>
        <w:tc>
          <w:tcPr>
            <w:tcW w:w="6757" w:type="dxa"/>
            <w:vAlign w:val="center"/>
          </w:tcPr>
          <w:p w14:paraId="7C62B79E" w14:textId="77777777" w:rsidR="003A367A" w:rsidRPr="005F1DEA" w:rsidRDefault="003A367A" w:rsidP="00B76DF0">
            <w:pPr>
              <w:rPr>
                <w:rFonts w:ascii="Arial" w:hAnsi="Arial" w:cs="Arial"/>
                <w:bCs/>
                <w:sz w:val="20"/>
                <w:szCs w:val="20"/>
                <w:lang w:eastAsia="en-NZ"/>
              </w:rPr>
            </w:pPr>
            <w:r w:rsidRPr="005F1DEA">
              <w:rPr>
                <w:rFonts w:ascii="Arial" w:hAnsi="Arial" w:cs="Arial"/>
                <w:bCs/>
                <w:sz w:val="20"/>
                <w:szCs w:val="20"/>
                <w:lang w:val="en-NZ" w:eastAsia="en-NZ"/>
              </w:rPr>
              <w:t>Communicates clearly in order to present information to persuade and influence others.</w:t>
            </w:r>
          </w:p>
        </w:tc>
      </w:tr>
      <w:tr w:rsidR="003A367A" w:rsidRPr="005F1DEA" w14:paraId="22971EA2" w14:textId="77777777" w:rsidTr="00687AB0">
        <w:trPr>
          <w:trHeight w:val="876"/>
        </w:trPr>
        <w:tc>
          <w:tcPr>
            <w:tcW w:w="2891" w:type="dxa"/>
            <w:vAlign w:val="center"/>
          </w:tcPr>
          <w:p w14:paraId="7EC3F69D" w14:textId="77777777" w:rsidR="003A367A" w:rsidRPr="005F1DEA" w:rsidRDefault="003A367A" w:rsidP="00B76DF0">
            <w:pPr>
              <w:rPr>
                <w:rFonts w:ascii="Arial" w:hAnsi="Arial" w:cs="Arial"/>
                <w:b/>
                <w:color w:val="00703C"/>
                <w:sz w:val="20"/>
                <w:szCs w:val="20"/>
              </w:rPr>
            </w:pPr>
            <w:r w:rsidRPr="005F1DEA">
              <w:rPr>
                <w:rFonts w:ascii="Arial" w:hAnsi="Arial" w:cs="Arial"/>
                <w:b/>
                <w:color w:val="00703C"/>
                <w:sz w:val="20"/>
                <w:szCs w:val="20"/>
              </w:rPr>
              <w:t>Listening Skills</w:t>
            </w:r>
          </w:p>
        </w:tc>
        <w:tc>
          <w:tcPr>
            <w:tcW w:w="6757" w:type="dxa"/>
            <w:vAlign w:val="center"/>
          </w:tcPr>
          <w:p w14:paraId="3ED8EA09" w14:textId="77777777" w:rsidR="003A367A" w:rsidRPr="005F1DEA" w:rsidRDefault="003A367A" w:rsidP="00B76DF0">
            <w:pPr>
              <w:rPr>
                <w:rFonts w:ascii="Arial" w:hAnsi="Arial" w:cs="Arial"/>
                <w:bCs/>
                <w:sz w:val="20"/>
                <w:szCs w:val="20"/>
                <w:lang w:eastAsia="en-NZ"/>
              </w:rPr>
            </w:pPr>
            <w:r w:rsidRPr="005F1DEA">
              <w:rPr>
                <w:rFonts w:ascii="Arial" w:hAnsi="Arial" w:cs="Arial"/>
                <w:bCs/>
                <w:sz w:val="20"/>
                <w:szCs w:val="20"/>
                <w:lang w:val="en-NZ" w:eastAsia="en-NZ"/>
              </w:rPr>
              <w:t>Demonstrates active listening skills through eye contact, paraphrasing, appropriate body language and checking understanding.</w:t>
            </w:r>
          </w:p>
        </w:tc>
      </w:tr>
      <w:tr w:rsidR="007B7145" w:rsidRPr="005F1DEA" w14:paraId="4B8A47FE" w14:textId="77777777" w:rsidTr="00687AB0">
        <w:trPr>
          <w:trHeight w:val="876"/>
        </w:trPr>
        <w:tc>
          <w:tcPr>
            <w:tcW w:w="2891" w:type="dxa"/>
            <w:vAlign w:val="center"/>
          </w:tcPr>
          <w:p w14:paraId="1A7EEBA5" w14:textId="77777777" w:rsidR="007B7145" w:rsidRPr="005F1DEA" w:rsidRDefault="007B7145" w:rsidP="00B76DF0">
            <w:pPr>
              <w:rPr>
                <w:rFonts w:ascii="Arial" w:hAnsi="Arial" w:cs="Arial"/>
                <w:b/>
                <w:color w:val="00703C"/>
                <w:sz w:val="20"/>
                <w:szCs w:val="20"/>
              </w:rPr>
            </w:pPr>
            <w:r w:rsidRPr="005F1DEA">
              <w:rPr>
                <w:rFonts w:ascii="Arial" w:hAnsi="Arial" w:cs="Arial"/>
                <w:b/>
                <w:color w:val="00703C"/>
                <w:sz w:val="20"/>
                <w:szCs w:val="20"/>
              </w:rPr>
              <w:t>Written Communication Skills</w:t>
            </w:r>
          </w:p>
        </w:tc>
        <w:tc>
          <w:tcPr>
            <w:tcW w:w="6757" w:type="dxa"/>
            <w:vAlign w:val="center"/>
          </w:tcPr>
          <w:p w14:paraId="1222D4AA" w14:textId="77777777" w:rsidR="007B7145" w:rsidRDefault="007B7145" w:rsidP="0072107E">
            <w:pPr>
              <w:rPr>
                <w:rFonts w:ascii="Arial" w:hAnsi="Arial" w:cs="Arial"/>
                <w:bCs/>
                <w:sz w:val="20"/>
                <w:szCs w:val="20"/>
                <w:lang w:val="en-NZ" w:eastAsia="en-NZ"/>
              </w:rPr>
            </w:pPr>
          </w:p>
          <w:p w14:paraId="5D452851" w14:textId="77777777" w:rsidR="007B7145" w:rsidRDefault="007B7145" w:rsidP="0072107E">
            <w:pPr>
              <w:rPr>
                <w:rFonts w:ascii="Arial" w:hAnsi="Arial" w:cs="Arial"/>
                <w:bCs/>
                <w:sz w:val="20"/>
                <w:szCs w:val="20"/>
                <w:lang w:val="en-NZ" w:eastAsia="en-NZ"/>
              </w:rPr>
            </w:pPr>
            <w:r w:rsidRPr="00B73DEF">
              <w:rPr>
                <w:rFonts w:ascii="Arial" w:hAnsi="Arial" w:cs="Arial"/>
                <w:bCs/>
                <w:sz w:val="20"/>
                <w:szCs w:val="20"/>
                <w:lang w:val="en-NZ" w:eastAsia="en-NZ"/>
              </w:rPr>
              <w:t xml:space="preserve">Able to write clear and concise </w:t>
            </w:r>
            <w:r>
              <w:rPr>
                <w:rFonts w:ascii="Arial" w:hAnsi="Arial" w:cs="Arial"/>
                <w:bCs/>
                <w:sz w:val="20"/>
                <w:szCs w:val="20"/>
                <w:lang w:val="en-NZ" w:eastAsia="en-NZ"/>
              </w:rPr>
              <w:t>emails.</w:t>
            </w:r>
          </w:p>
          <w:p w14:paraId="41288BDC" w14:textId="77777777" w:rsidR="007B7145" w:rsidRPr="005F1DEA" w:rsidRDefault="007B7145" w:rsidP="00B76DF0">
            <w:pPr>
              <w:rPr>
                <w:rFonts w:ascii="Arial" w:hAnsi="Arial" w:cs="Arial"/>
                <w:bCs/>
                <w:sz w:val="20"/>
                <w:szCs w:val="20"/>
                <w:lang w:val="en-NZ" w:eastAsia="en-NZ"/>
              </w:rPr>
            </w:pPr>
          </w:p>
        </w:tc>
      </w:tr>
      <w:tr w:rsidR="007B7145" w:rsidRPr="005F1DEA" w14:paraId="11D17FB0" w14:textId="77777777" w:rsidTr="00687AB0">
        <w:trPr>
          <w:trHeight w:val="751"/>
        </w:trPr>
        <w:tc>
          <w:tcPr>
            <w:tcW w:w="2891" w:type="dxa"/>
            <w:vAlign w:val="center"/>
          </w:tcPr>
          <w:p w14:paraId="12F8C9A5" w14:textId="77777777" w:rsidR="007B7145" w:rsidRPr="005F1DEA" w:rsidRDefault="007B7145" w:rsidP="00B76DF0">
            <w:pPr>
              <w:rPr>
                <w:rFonts w:ascii="Arial" w:hAnsi="Arial" w:cs="Arial"/>
                <w:b/>
                <w:color w:val="00703C"/>
                <w:sz w:val="20"/>
                <w:szCs w:val="20"/>
              </w:rPr>
            </w:pPr>
            <w:r w:rsidRPr="005F1DEA">
              <w:rPr>
                <w:rFonts w:ascii="Arial" w:hAnsi="Arial" w:cs="Arial"/>
                <w:b/>
                <w:color w:val="00703C"/>
                <w:sz w:val="20"/>
                <w:szCs w:val="20"/>
              </w:rPr>
              <w:t>Technology Skills</w:t>
            </w:r>
          </w:p>
        </w:tc>
        <w:tc>
          <w:tcPr>
            <w:tcW w:w="6757" w:type="dxa"/>
            <w:vAlign w:val="center"/>
          </w:tcPr>
          <w:p w14:paraId="6D5C87C5" w14:textId="77777777" w:rsidR="007B7145" w:rsidRPr="005F1DEA" w:rsidRDefault="000364A4" w:rsidP="00B76DF0">
            <w:pPr>
              <w:rPr>
                <w:rFonts w:ascii="Arial" w:hAnsi="Arial" w:cs="Arial"/>
                <w:sz w:val="20"/>
                <w:szCs w:val="20"/>
              </w:rPr>
            </w:pPr>
            <w:r>
              <w:rPr>
                <w:rFonts w:ascii="Arial" w:hAnsi="Arial" w:cs="Arial"/>
                <w:bCs/>
                <w:sz w:val="20"/>
                <w:szCs w:val="20"/>
                <w:lang w:val="en-NZ" w:eastAsia="en-NZ"/>
              </w:rPr>
              <w:t>Can</w:t>
            </w:r>
            <w:r w:rsidRPr="005F1DEA">
              <w:rPr>
                <w:rFonts w:ascii="Arial" w:hAnsi="Arial" w:cs="Arial"/>
                <w:bCs/>
                <w:sz w:val="20"/>
                <w:szCs w:val="20"/>
                <w:lang w:val="en-NZ" w:eastAsia="en-NZ"/>
              </w:rPr>
              <w:t xml:space="preserve"> use relevant software and technology e.g. MS Word</w:t>
            </w:r>
            <w:r>
              <w:rPr>
                <w:rFonts w:ascii="Arial" w:hAnsi="Arial" w:cs="Arial"/>
                <w:bCs/>
                <w:sz w:val="20"/>
                <w:szCs w:val="20"/>
                <w:lang w:val="en-NZ" w:eastAsia="en-NZ"/>
              </w:rPr>
              <w:t xml:space="preserve"> and</w:t>
            </w:r>
            <w:r w:rsidRPr="005F1DEA">
              <w:rPr>
                <w:rFonts w:ascii="Arial" w:hAnsi="Arial" w:cs="Arial"/>
                <w:bCs/>
                <w:sz w:val="20"/>
                <w:szCs w:val="20"/>
                <w:lang w:val="en-NZ" w:eastAsia="en-NZ"/>
              </w:rPr>
              <w:t xml:space="preserve"> Excel</w:t>
            </w:r>
          </w:p>
        </w:tc>
      </w:tr>
    </w:tbl>
    <w:p w14:paraId="2D1C44CD" w14:textId="77777777" w:rsidR="00304B28" w:rsidRDefault="00304B28" w:rsidP="00106A67">
      <w:pPr>
        <w:pStyle w:val="Heading3"/>
        <w:spacing w:before="120"/>
        <w:rPr>
          <w:i/>
          <w:color w:val="00703C"/>
          <w:sz w:val="28"/>
          <w:szCs w:val="28"/>
        </w:rPr>
      </w:pPr>
    </w:p>
    <w:p w14:paraId="3088395A" w14:textId="77777777" w:rsidR="00B85400" w:rsidRPr="005F1DEA" w:rsidRDefault="00106A67" w:rsidP="00106A67">
      <w:pPr>
        <w:pStyle w:val="Heading3"/>
        <w:spacing w:before="120"/>
        <w:rPr>
          <w:i/>
          <w:color w:val="00703C"/>
          <w:sz w:val="28"/>
          <w:szCs w:val="28"/>
        </w:rPr>
      </w:pPr>
      <w:r w:rsidRPr="005F1DEA">
        <w:rPr>
          <w:i/>
          <w:color w:val="00703C"/>
          <w:sz w:val="28"/>
          <w:szCs w:val="28"/>
        </w:rPr>
        <w:t>Relationship</w:t>
      </w:r>
    </w:p>
    <w:tbl>
      <w:tblPr>
        <w:tblW w:w="9648" w:type="dxa"/>
        <w:tblBorders>
          <w:top w:val="single" w:sz="4" w:space="0" w:color="808080"/>
          <w:bottom w:val="single" w:sz="4" w:space="0" w:color="999999"/>
          <w:insideH w:val="single" w:sz="4" w:space="0" w:color="808080"/>
        </w:tblBorders>
        <w:tblLayout w:type="fixed"/>
        <w:tblLook w:val="0000" w:firstRow="0" w:lastRow="0" w:firstColumn="0" w:lastColumn="0" w:noHBand="0" w:noVBand="0"/>
      </w:tblPr>
      <w:tblGrid>
        <w:gridCol w:w="2988"/>
        <w:gridCol w:w="3600"/>
        <w:gridCol w:w="3060"/>
      </w:tblGrid>
      <w:tr w:rsidR="00B85400" w:rsidRPr="003A4467" w14:paraId="0B2E5B2D" w14:textId="77777777" w:rsidTr="003A4467">
        <w:tc>
          <w:tcPr>
            <w:tcW w:w="2988" w:type="dxa"/>
            <w:tcBorders>
              <w:top w:val="single" w:sz="4" w:space="0" w:color="C0C0C0"/>
              <w:bottom w:val="nil"/>
            </w:tcBorders>
            <w:shd w:val="clear" w:color="auto" w:fill="00703C"/>
          </w:tcPr>
          <w:p w14:paraId="750CF31B" w14:textId="77777777" w:rsidR="00B85400" w:rsidRPr="003A4467" w:rsidRDefault="00B85400" w:rsidP="003A4467">
            <w:pPr>
              <w:keepNext/>
              <w:spacing w:before="60" w:after="60"/>
              <w:rPr>
                <w:rFonts w:ascii="Arial" w:hAnsi="Arial" w:cs="Arial"/>
                <w:bCs/>
                <w:color w:val="FFFFFF"/>
                <w:sz w:val="22"/>
                <w:szCs w:val="22"/>
              </w:rPr>
            </w:pPr>
            <w:r w:rsidRPr="003A4467">
              <w:rPr>
                <w:rFonts w:ascii="Arial" w:hAnsi="Arial" w:cs="Arial"/>
                <w:bCs/>
                <w:color w:val="FFFFFF"/>
                <w:sz w:val="22"/>
                <w:szCs w:val="22"/>
              </w:rPr>
              <w:t>External</w:t>
            </w:r>
          </w:p>
        </w:tc>
        <w:tc>
          <w:tcPr>
            <w:tcW w:w="3600" w:type="dxa"/>
            <w:tcBorders>
              <w:top w:val="single" w:sz="4" w:space="0" w:color="C0C0C0"/>
              <w:bottom w:val="nil"/>
            </w:tcBorders>
            <w:shd w:val="clear" w:color="auto" w:fill="00703C"/>
          </w:tcPr>
          <w:p w14:paraId="0CD7429B" w14:textId="77777777" w:rsidR="00B85400" w:rsidRPr="003A4467" w:rsidRDefault="00B85400" w:rsidP="003A4467">
            <w:pPr>
              <w:keepNext/>
              <w:spacing w:before="60" w:after="60"/>
              <w:jc w:val="both"/>
              <w:rPr>
                <w:rFonts w:ascii="Verdana" w:hAnsi="Verdana"/>
                <w:sz w:val="20"/>
              </w:rPr>
            </w:pPr>
            <w:r w:rsidRPr="003A4467">
              <w:rPr>
                <w:rFonts w:ascii="Arial" w:hAnsi="Arial" w:cs="Arial"/>
                <w:bCs/>
                <w:color w:val="FFFFFF"/>
                <w:sz w:val="22"/>
                <w:szCs w:val="22"/>
              </w:rPr>
              <w:t>Internal</w:t>
            </w:r>
          </w:p>
        </w:tc>
        <w:tc>
          <w:tcPr>
            <w:tcW w:w="3060" w:type="dxa"/>
            <w:tcBorders>
              <w:top w:val="single" w:sz="4" w:space="0" w:color="C0C0C0"/>
              <w:bottom w:val="nil"/>
            </w:tcBorders>
            <w:shd w:val="clear" w:color="auto" w:fill="00703C"/>
          </w:tcPr>
          <w:p w14:paraId="3922E816" w14:textId="77777777" w:rsidR="00B85400" w:rsidRPr="003A4467" w:rsidRDefault="00B85400" w:rsidP="003A4467">
            <w:pPr>
              <w:keepNext/>
              <w:spacing w:before="60" w:after="60"/>
              <w:jc w:val="both"/>
              <w:rPr>
                <w:rFonts w:ascii="Arial" w:hAnsi="Arial" w:cs="Arial"/>
                <w:bCs/>
                <w:color w:val="FFFFFF"/>
                <w:sz w:val="22"/>
                <w:szCs w:val="22"/>
              </w:rPr>
            </w:pPr>
            <w:r w:rsidRPr="003A4467">
              <w:rPr>
                <w:rFonts w:ascii="Arial" w:hAnsi="Arial" w:cs="Arial"/>
                <w:bCs/>
                <w:color w:val="FFFFFF"/>
                <w:sz w:val="22"/>
                <w:szCs w:val="22"/>
              </w:rPr>
              <w:t>Committees/Groups</w:t>
            </w:r>
          </w:p>
        </w:tc>
      </w:tr>
      <w:tr w:rsidR="00C46FE5" w:rsidRPr="003A4467" w14:paraId="591D8B4D" w14:textId="77777777" w:rsidTr="003A4467">
        <w:trPr>
          <w:trHeight w:val="360"/>
        </w:trPr>
        <w:tc>
          <w:tcPr>
            <w:tcW w:w="2988" w:type="dxa"/>
            <w:tcBorders>
              <w:top w:val="nil"/>
              <w:bottom w:val="nil"/>
            </w:tcBorders>
            <w:shd w:val="clear" w:color="auto" w:fill="auto"/>
          </w:tcPr>
          <w:p w14:paraId="0C6C9642" w14:textId="77777777" w:rsidR="00AB6905" w:rsidRPr="003A4467" w:rsidRDefault="007B7145" w:rsidP="003A4467">
            <w:pPr>
              <w:tabs>
                <w:tab w:val="left" w:pos="-1440"/>
                <w:tab w:val="left" w:pos="-720"/>
                <w:tab w:val="left" w:pos="0"/>
                <w:tab w:val="left" w:pos="720"/>
                <w:tab w:val="left" w:pos="1168"/>
                <w:tab w:val="left" w:pos="2160"/>
              </w:tabs>
              <w:suppressAutoHyphens/>
              <w:spacing w:before="90" w:after="54"/>
              <w:rPr>
                <w:rFonts w:ascii="Arial" w:hAnsi="Arial" w:cs="Arial"/>
                <w:sz w:val="20"/>
              </w:rPr>
            </w:pPr>
            <w:r>
              <w:rPr>
                <w:rFonts w:ascii="Arial" w:hAnsi="Arial" w:cs="Arial"/>
                <w:sz w:val="20"/>
              </w:rPr>
              <w:t>External Suppliers</w:t>
            </w:r>
          </w:p>
          <w:p w14:paraId="3CCD0B56" w14:textId="77777777" w:rsidR="00AB6905" w:rsidRPr="003A4467" w:rsidRDefault="007B7145" w:rsidP="003A4467">
            <w:pPr>
              <w:tabs>
                <w:tab w:val="left" w:pos="-1440"/>
                <w:tab w:val="left" w:pos="-720"/>
                <w:tab w:val="left" w:pos="0"/>
                <w:tab w:val="left" w:pos="720"/>
                <w:tab w:val="left" w:pos="1168"/>
                <w:tab w:val="left" w:pos="2160"/>
              </w:tabs>
              <w:suppressAutoHyphens/>
              <w:spacing w:before="90" w:after="54"/>
              <w:rPr>
                <w:rFonts w:ascii="Arial" w:hAnsi="Arial" w:cs="Arial"/>
                <w:sz w:val="20"/>
              </w:rPr>
            </w:pPr>
            <w:r>
              <w:rPr>
                <w:rFonts w:ascii="Arial" w:hAnsi="Arial" w:cs="Arial"/>
                <w:sz w:val="20"/>
              </w:rPr>
              <w:t>Bank Personnel</w:t>
            </w:r>
          </w:p>
          <w:p w14:paraId="2138C646" w14:textId="77777777" w:rsidR="00AB6905" w:rsidRPr="003A4467" w:rsidRDefault="00AB6905" w:rsidP="003A4467">
            <w:pPr>
              <w:tabs>
                <w:tab w:val="left" w:pos="-1440"/>
                <w:tab w:val="left" w:pos="-720"/>
                <w:tab w:val="left" w:pos="0"/>
                <w:tab w:val="left" w:pos="720"/>
                <w:tab w:val="left" w:pos="1168"/>
                <w:tab w:val="left" w:pos="2160"/>
              </w:tabs>
              <w:suppressAutoHyphens/>
              <w:spacing w:before="90" w:after="54"/>
              <w:rPr>
                <w:rFonts w:ascii="Arial" w:hAnsi="Arial" w:cs="Arial"/>
                <w:sz w:val="20"/>
              </w:rPr>
            </w:pPr>
            <w:r w:rsidRPr="003A4467">
              <w:rPr>
                <w:rFonts w:ascii="Arial" w:hAnsi="Arial" w:cs="Arial"/>
                <w:sz w:val="20"/>
              </w:rPr>
              <w:t>External Auditors</w:t>
            </w:r>
          </w:p>
          <w:p w14:paraId="1A1B31B7" w14:textId="77777777" w:rsidR="00C46FE5" w:rsidRPr="003A4467" w:rsidRDefault="00C46FE5" w:rsidP="003A4467">
            <w:pPr>
              <w:tabs>
                <w:tab w:val="num" w:pos="720"/>
              </w:tabs>
              <w:overflowPunct w:val="0"/>
              <w:autoSpaceDE w:val="0"/>
              <w:autoSpaceDN w:val="0"/>
              <w:adjustRightInd w:val="0"/>
              <w:spacing w:before="60" w:after="60" w:line="240" w:lineRule="atLeast"/>
              <w:textAlignment w:val="baseline"/>
              <w:rPr>
                <w:rFonts w:ascii="Arial" w:hAnsi="Arial" w:cs="Arial"/>
                <w:sz w:val="20"/>
                <w:szCs w:val="20"/>
              </w:rPr>
            </w:pPr>
          </w:p>
        </w:tc>
        <w:tc>
          <w:tcPr>
            <w:tcW w:w="3600" w:type="dxa"/>
            <w:tcBorders>
              <w:top w:val="nil"/>
              <w:bottom w:val="nil"/>
            </w:tcBorders>
            <w:shd w:val="clear" w:color="auto" w:fill="auto"/>
          </w:tcPr>
          <w:p w14:paraId="204EFB7F" w14:textId="77777777" w:rsidR="00AB6905" w:rsidRPr="003A4467" w:rsidRDefault="00AB6905" w:rsidP="003A4467">
            <w:pPr>
              <w:tabs>
                <w:tab w:val="left" w:pos="-1440"/>
                <w:tab w:val="left" w:pos="-720"/>
                <w:tab w:val="left" w:pos="0"/>
                <w:tab w:val="left" w:pos="720"/>
                <w:tab w:val="left" w:pos="1168"/>
                <w:tab w:val="left" w:pos="2160"/>
              </w:tabs>
              <w:suppressAutoHyphens/>
              <w:spacing w:before="90" w:after="54"/>
              <w:rPr>
                <w:rFonts w:ascii="Arial" w:hAnsi="Arial" w:cs="Arial"/>
                <w:sz w:val="20"/>
              </w:rPr>
            </w:pPr>
            <w:r w:rsidRPr="003A4467">
              <w:rPr>
                <w:rFonts w:ascii="Arial" w:hAnsi="Arial" w:cs="Arial"/>
                <w:sz w:val="20"/>
              </w:rPr>
              <w:t>Financial Management Team</w:t>
            </w:r>
          </w:p>
          <w:p w14:paraId="1112EB97" w14:textId="77777777" w:rsidR="00AB6905" w:rsidRPr="003A4467" w:rsidRDefault="003F62F7" w:rsidP="003A4467">
            <w:pPr>
              <w:tabs>
                <w:tab w:val="left" w:pos="-1440"/>
                <w:tab w:val="left" w:pos="-720"/>
                <w:tab w:val="left" w:pos="0"/>
                <w:tab w:val="left" w:pos="720"/>
                <w:tab w:val="left" w:pos="1168"/>
                <w:tab w:val="left" w:pos="2160"/>
              </w:tabs>
              <w:suppressAutoHyphens/>
              <w:spacing w:before="90" w:after="54"/>
              <w:rPr>
                <w:rFonts w:ascii="Arial" w:hAnsi="Arial" w:cs="Arial"/>
                <w:sz w:val="20"/>
              </w:rPr>
            </w:pPr>
            <w:r>
              <w:rPr>
                <w:rFonts w:ascii="Arial" w:hAnsi="Arial" w:cs="Arial"/>
                <w:sz w:val="20"/>
              </w:rPr>
              <w:t>A</w:t>
            </w:r>
            <w:r w:rsidR="007B7145">
              <w:rPr>
                <w:rFonts w:ascii="Arial" w:hAnsi="Arial" w:cs="Arial"/>
                <w:sz w:val="20"/>
              </w:rPr>
              <w:t xml:space="preserve">ll </w:t>
            </w:r>
            <w:r w:rsidR="00A65BCC">
              <w:rPr>
                <w:rFonts w:ascii="Arial" w:hAnsi="Arial" w:cs="Arial"/>
                <w:sz w:val="20"/>
              </w:rPr>
              <w:t xml:space="preserve">FMG </w:t>
            </w:r>
            <w:r w:rsidR="007B7145">
              <w:rPr>
                <w:rFonts w:ascii="Arial" w:hAnsi="Arial" w:cs="Arial"/>
                <w:sz w:val="20"/>
              </w:rPr>
              <w:t>E</w:t>
            </w:r>
            <w:r>
              <w:rPr>
                <w:rFonts w:ascii="Arial" w:hAnsi="Arial" w:cs="Arial"/>
                <w:sz w:val="20"/>
              </w:rPr>
              <w:t>mployees</w:t>
            </w:r>
          </w:p>
          <w:p w14:paraId="1DE4B907" w14:textId="77777777" w:rsidR="00C46FE5" w:rsidRPr="003A4467" w:rsidRDefault="00C46FE5" w:rsidP="003A4467">
            <w:pPr>
              <w:tabs>
                <w:tab w:val="num" w:pos="459"/>
                <w:tab w:val="num" w:pos="720"/>
              </w:tabs>
              <w:overflowPunct w:val="0"/>
              <w:autoSpaceDE w:val="0"/>
              <w:autoSpaceDN w:val="0"/>
              <w:adjustRightInd w:val="0"/>
              <w:spacing w:before="120" w:after="120" w:line="240" w:lineRule="atLeast"/>
              <w:textAlignment w:val="baseline"/>
              <w:rPr>
                <w:rFonts w:ascii="Verdana" w:hAnsi="Verdana"/>
                <w:sz w:val="20"/>
              </w:rPr>
            </w:pPr>
          </w:p>
        </w:tc>
        <w:tc>
          <w:tcPr>
            <w:tcW w:w="3060" w:type="dxa"/>
            <w:tcBorders>
              <w:top w:val="nil"/>
              <w:bottom w:val="nil"/>
            </w:tcBorders>
            <w:shd w:val="clear" w:color="auto" w:fill="auto"/>
          </w:tcPr>
          <w:p w14:paraId="6A9B0BB8" w14:textId="77777777" w:rsidR="00C46FE5" w:rsidRPr="003A4467" w:rsidRDefault="00C46FE5" w:rsidP="003A4467">
            <w:pPr>
              <w:tabs>
                <w:tab w:val="num" w:pos="459"/>
                <w:tab w:val="num" w:pos="720"/>
              </w:tabs>
              <w:overflowPunct w:val="0"/>
              <w:autoSpaceDE w:val="0"/>
              <w:autoSpaceDN w:val="0"/>
              <w:adjustRightInd w:val="0"/>
              <w:spacing w:before="120" w:after="120" w:line="240" w:lineRule="atLeast"/>
              <w:textAlignment w:val="baseline"/>
              <w:rPr>
                <w:rFonts w:ascii="Arial" w:hAnsi="Arial" w:cs="Arial"/>
                <w:sz w:val="20"/>
                <w:szCs w:val="20"/>
              </w:rPr>
            </w:pPr>
          </w:p>
        </w:tc>
      </w:tr>
    </w:tbl>
    <w:p w14:paraId="5D75F3AB" w14:textId="77777777" w:rsidR="00B85400" w:rsidRPr="005F1DEA" w:rsidRDefault="007256CC" w:rsidP="00B85400">
      <w:pPr>
        <w:rPr>
          <w:rFonts w:ascii="Arial" w:hAnsi="Arial" w:cs="Arial"/>
        </w:rPr>
      </w:pPr>
      <w:r w:rsidRPr="005F1DEA">
        <w:rPr>
          <w:rFonts w:ascii="Arial" w:hAnsi="Arial" w:cs="Arial"/>
        </w:rPr>
        <w:pict w14:anchorId="77F1974B">
          <v:rect id="_x0000_i1030" style="width:470.2pt;height:1pt" o:hralign="center" o:hrstd="t" o:hrnoshade="t" o:hr="t" fillcolor="silver" stroked="f"/>
        </w:pict>
      </w:r>
    </w:p>
    <w:p w14:paraId="1111DA24" w14:textId="77777777" w:rsidR="00344F32" w:rsidRPr="005F1DEA" w:rsidRDefault="00344F32" w:rsidP="00511329">
      <w:pPr>
        <w:pStyle w:val="Heading3"/>
        <w:spacing w:after="240"/>
        <w:jc w:val="both"/>
        <w:rPr>
          <w:i/>
          <w:color w:val="00703C"/>
          <w:sz w:val="28"/>
          <w:szCs w:val="28"/>
        </w:rPr>
      </w:pPr>
      <w:r w:rsidRPr="005F1DEA">
        <w:rPr>
          <w:i/>
          <w:color w:val="00703C"/>
          <w:sz w:val="28"/>
          <w:szCs w:val="28"/>
        </w:rPr>
        <w:t>Financial Authority Levels</w:t>
      </w:r>
    </w:p>
    <w:p w14:paraId="74EA4395" w14:textId="77777777" w:rsidR="00AB6905" w:rsidRPr="00AB6905" w:rsidRDefault="00F607C7" w:rsidP="00AB6905">
      <w:pPr>
        <w:numPr>
          <w:ilvl w:val="0"/>
          <w:numId w:val="43"/>
        </w:numPr>
        <w:tabs>
          <w:tab w:val="clear" w:pos="720"/>
          <w:tab w:val="num" w:pos="360"/>
        </w:tabs>
        <w:spacing w:before="120" w:after="120"/>
        <w:jc w:val="both"/>
        <w:rPr>
          <w:rFonts w:ascii="Arial" w:hAnsi="Arial" w:cs="Arial"/>
          <w:sz w:val="20"/>
          <w:szCs w:val="20"/>
        </w:rPr>
      </w:pPr>
      <w:r>
        <w:rPr>
          <w:rFonts w:ascii="Arial" w:hAnsi="Arial" w:cs="Arial"/>
          <w:sz w:val="20"/>
          <w:szCs w:val="20"/>
        </w:rPr>
        <w:t>No authority to approve or commit expenditure</w:t>
      </w:r>
      <w:r w:rsidR="00AB6905" w:rsidRPr="00AB6905">
        <w:rPr>
          <w:rFonts w:ascii="Arial" w:hAnsi="Arial" w:cs="Arial"/>
          <w:sz w:val="20"/>
          <w:szCs w:val="20"/>
        </w:rPr>
        <w:t xml:space="preserve"> </w:t>
      </w:r>
    </w:p>
    <w:p w14:paraId="5A2FA749" w14:textId="77777777" w:rsidR="00732D4A" w:rsidRPr="005F1DEA" w:rsidRDefault="00732D4A" w:rsidP="00511329">
      <w:pPr>
        <w:pStyle w:val="Heading3"/>
        <w:spacing w:after="240"/>
        <w:jc w:val="both"/>
        <w:rPr>
          <w:i/>
          <w:color w:val="00703C"/>
          <w:sz w:val="28"/>
          <w:szCs w:val="28"/>
        </w:rPr>
      </w:pPr>
      <w:r w:rsidRPr="005F1DEA">
        <w:rPr>
          <w:i/>
          <w:color w:val="00703C"/>
          <w:sz w:val="28"/>
          <w:szCs w:val="28"/>
        </w:rPr>
        <w:t>Human Resources Authority Levels</w:t>
      </w:r>
    </w:p>
    <w:p w14:paraId="7131749B" w14:textId="77777777" w:rsidR="00253E1B" w:rsidRDefault="00687AB0" w:rsidP="00253E1B">
      <w:pPr>
        <w:numPr>
          <w:ilvl w:val="0"/>
          <w:numId w:val="43"/>
        </w:numPr>
        <w:spacing w:before="120" w:after="120"/>
        <w:jc w:val="both"/>
        <w:rPr>
          <w:rFonts w:ascii="Arial" w:hAnsi="Arial" w:cs="Arial"/>
          <w:sz w:val="20"/>
          <w:szCs w:val="20"/>
        </w:rPr>
      </w:pPr>
      <w:r w:rsidRPr="005F1DEA">
        <w:rPr>
          <w:rFonts w:ascii="Arial" w:hAnsi="Arial" w:cs="Arial"/>
          <w:sz w:val="20"/>
          <w:szCs w:val="20"/>
        </w:rPr>
        <w:t>Not applicable</w:t>
      </w:r>
    </w:p>
    <w:p w14:paraId="11535D64" w14:textId="77777777" w:rsidR="00B85400" w:rsidRPr="005F1DEA" w:rsidRDefault="007256CC" w:rsidP="00B85400">
      <w:pPr>
        <w:tabs>
          <w:tab w:val="left" w:pos="1800"/>
        </w:tabs>
        <w:spacing w:before="120" w:after="120"/>
        <w:rPr>
          <w:rFonts w:ascii="Arial" w:hAnsi="Arial" w:cs="Arial"/>
        </w:rPr>
      </w:pPr>
      <w:r w:rsidRPr="005F1DEA">
        <w:rPr>
          <w:rFonts w:ascii="Arial" w:hAnsi="Arial" w:cs="Arial"/>
        </w:rPr>
        <w:pict w14:anchorId="0A461AC6">
          <v:rect id="_x0000_i1031" style="width:470.2pt;height:1pt" o:hralign="center" o:hrstd="t" o:hrnoshade="t" o:hr="t" fillcolor="silver" stroked="f"/>
        </w:pict>
      </w:r>
    </w:p>
    <w:p w14:paraId="46327B34" w14:textId="77777777" w:rsidR="0089439A" w:rsidRPr="005F1DEA" w:rsidRDefault="00304B28" w:rsidP="00106A67">
      <w:pPr>
        <w:pStyle w:val="Heading3"/>
        <w:spacing w:before="120"/>
        <w:jc w:val="both"/>
        <w:rPr>
          <w:i/>
          <w:color w:val="00703C"/>
          <w:sz w:val="28"/>
          <w:szCs w:val="28"/>
        </w:rPr>
      </w:pPr>
      <w:r>
        <w:rPr>
          <w:i/>
          <w:color w:val="00703C"/>
          <w:sz w:val="28"/>
          <w:szCs w:val="28"/>
        </w:rPr>
        <w:br w:type="page"/>
      </w:r>
      <w:r w:rsidR="00106A67" w:rsidRPr="005F1DEA">
        <w:rPr>
          <w:i/>
          <w:color w:val="00703C"/>
          <w:sz w:val="28"/>
          <w:szCs w:val="28"/>
        </w:rPr>
        <w:lastRenderedPageBreak/>
        <w:t>Agreement</w:t>
      </w:r>
    </w:p>
    <w:p w14:paraId="19AD445F" w14:textId="77777777" w:rsidR="0089439A" w:rsidRPr="005F1DEA" w:rsidRDefault="0089439A" w:rsidP="0089439A">
      <w:pPr>
        <w:jc w:val="both"/>
        <w:rPr>
          <w:rFonts w:ascii="Arial" w:hAnsi="Arial" w:cs="Arial"/>
          <w:sz w:val="20"/>
          <w:szCs w:val="20"/>
        </w:rPr>
      </w:pPr>
      <w:r w:rsidRPr="005F1DEA">
        <w:rPr>
          <w:rFonts w:ascii="Arial" w:hAnsi="Arial" w:cs="Arial"/>
          <w:sz w:val="20"/>
          <w:szCs w:val="20"/>
        </w:rPr>
        <w:t>I agree to the outline of the role as contained in this document and recognise that the contents may need to be amended from time to time to reflect changing business requirements.</w:t>
      </w:r>
    </w:p>
    <w:p w14:paraId="2724B91E" w14:textId="77777777" w:rsidR="0089439A" w:rsidRPr="005F1DEA" w:rsidRDefault="0089439A" w:rsidP="0089439A">
      <w:pPr>
        <w:jc w:val="both"/>
        <w:rPr>
          <w:rFonts w:ascii="Arial" w:hAnsi="Arial" w:cs="Arial"/>
          <w:sz w:val="20"/>
          <w:szCs w:val="20"/>
        </w:rPr>
      </w:pPr>
    </w:p>
    <w:p w14:paraId="46DE8E1D" w14:textId="77777777" w:rsidR="000852A5" w:rsidRPr="005F1DEA" w:rsidRDefault="0089439A" w:rsidP="0089439A">
      <w:pPr>
        <w:jc w:val="both"/>
        <w:rPr>
          <w:rFonts w:ascii="Arial" w:hAnsi="Arial" w:cs="Arial"/>
          <w:sz w:val="20"/>
          <w:szCs w:val="20"/>
        </w:rPr>
      </w:pPr>
      <w:r w:rsidRPr="005F1DEA">
        <w:rPr>
          <w:rFonts w:ascii="Arial" w:hAnsi="Arial" w:cs="Arial"/>
          <w:sz w:val="20"/>
          <w:szCs w:val="20"/>
        </w:rPr>
        <w:t>I as Job holder, allow my Manager to gather information from third parties where necessary for the purposes of performance management.</w:t>
      </w:r>
    </w:p>
    <w:p w14:paraId="62FEBCAF" w14:textId="77777777" w:rsidR="0089439A" w:rsidRPr="005F1DEA" w:rsidRDefault="0089439A" w:rsidP="0089439A">
      <w:pPr>
        <w:jc w:val="both"/>
        <w:rPr>
          <w:rFonts w:ascii="Arial" w:hAnsi="Arial" w:cs="Arial"/>
        </w:rPr>
      </w:pPr>
    </w:p>
    <w:tbl>
      <w:tblPr>
        <w:tblW w:w="0" w:type="auto"/>
        <w:tblLook w:val="01E0" w:firstRow="1" w:lastRow="1" w:firstColumn="1" w:lastColumn="1" w:noHBand="0" w:noVBand="0"/>
      </w:tblPr>
      <w:tblGrid>
        <w:gridCol w:w="4734"/>
        <w:gridCol w:w="4734"/>
      </w:tblGrid>
      <w:tr w:rsidR="00B85400" w:rsidRPr="003A4467" w14:paraId="765145D7" w14:textId="77777777" w:rsidTr="003A4467">
        <w:trPr>
          <w:trHeight w:val="693"/>
        </w:trPr>
        <w:tc>
          <w:tcPr>
            <w:tcW w:w="4734" w:type="dxa"/>
            <w:shd w:val="clear" w:color="auto" w:fill="auto"/>
          </w:tcPr>
          <w:p w14:paraId="619970B8" w14:textId="77777777" w:rsidR="00B85400" w:rsidRPr="003A4467" w:rsidRDefault="00AB6905" w:rsidP="003A4467">
            <w:pPr>
              <w:tabs>
                <w:tab w:val="left" w:pos="1800"/>
              </w:tabs>
              <w:spacing w:before="120" w:after="120"/>
              <w:jc w:val="right"/>
              <w:rPr>
                <w:rFonts w:ascii="Arial" w:hAnsi="Arial" w:cs="Arial"/>
                <w:sz w:val="20"/>
                <w:szCs w:val="20"/>
              </w:rPr>
            </w:pPr>
            <w:r w:rsidRPr="003A4467">
              <w:rPr>
                <w:rFonts w:ascii="Arial" w:hAnsi="Arial" w:cs="Arial"/>
                <w:sz w:val="20"/>
                <w:szCs w:val="20"/>
              </w:rPr>
              <w:t>Accounts Payable Officer’s</w:t>
            </w:r>
            <w:r w:rsidR="00253E1B" w:rsidRPr="003A4467">
              <w:rPr>
                <w:rFonts w:ascii="Arial" w:hAnsi="Arial" w:cs="Arial"/>
                <w:sz w:val="20"/>
                <w:szCs w:val="20"/>
              </w:rPr>
              <w:t xml:space="preserve"> </w:t>
            </w:r>
            <w:r w:rsidR="00B85400" w:rsidRPr="003A4467">
              <w:rPr>
                <w:rFonts w:ascii="Arial" w:hAnsi="Arial" w:cs="Arial"/>
                <w:sz w:val="20"/>
                <w:szCs w:val="20"/>
              </w:rPr>
              <w:t>Name:</w:t>
            </w:r>
          </w:p>
        </w:tc>
        <w:tc>
          <w:tcPr>
            <w:tcW w:w="4734" w:type="dxa"/>
            <w:tcBorders>
              <w:bottom w:val="single" w:sz="4" w:space="0" w:color="auto"/>
            </w:tcBorders>
            <w:shd w:val="clear" w:color="auto" w:fill="auto"/>
          </w:tcPr>
          <w:p w14:paraId="5686394E" w14:textId="77777777" w:rsidR="00B85400" w:rsidRPr="003A4467" w:rsidRDefault="00B85400" w:rsidP="003A4467">
            <w:pPr>
              <w:tabs>
                <w:tab w:val="left" w:pos="1800"/>
              </w:tabs>
              <w:spacing w:before="120" w:after="120"/>
              <w:rPr>
                <w:rFonts w:ascii="Arial" w:hAnsi="Arial" w:cs="Arial"/>
                <w:b/>
                <w:sz w:val="20"/>
                <w:szCs w:val="20"/>
              </w:rPr>
            </w:pPr>
          </w:p>
        </w:tc>
      </w:tr>
      <w:tr w:rsidR="00B85400" w:rsidRPr="003A4467" w14:paraId="72C06165" w14:textId="77777777" w:rsidTr="003A4467">
        <w:trPr>
          <w:trHeight w:val="411"/>
        </w:trPr>
        <w:tc>
          <w:tcPr>
            <w:tcW w:w="4734" w:type="dxa"/>
            <w:shd w:val="clear" w:color="auto" w:fill="auto"/>
          </w:tcPr>
          <w:p w14:paraId="26F14783" w14:textId="77777777" w:rsidR="00B85400" w:rsidRPr="003A4467" w:rsidRDefault="00B85400" w:rsidP="003A4467">
            <w:pPr>
              <w:tabs>
                <w:tab w:val="left" w:pos="1800"/>
              </w:tabs>
              <w:spacing w:before="120" w:after="120"/>
              <w:jc w:val="right"/>
              <w:rPr>
                <w:rFonts w:ascii="Arial" w:hAnsi="Arial" w:cs="Arial"/>
                <w:sz w:val="20"/>
                <w:szCs w:val="20"/>
              </w:rPr>
            </w:pPr>
            <w:r w:rsidRPr="003A4467">
              <w:rPr>
                <w:rFonts w:ascii="Arial" w:hAnsi="Arial" w:cs="Arial"/>
                <w:sz w:val="20"/>
                <w:szCs w:val="20"/>
              </w:rPr>
              <w:t>Signature:</w:t>
            </w:r>
          </w:p>
        </w:tc>
        <w:tc>
          <w:tcPr>
            <w:tcW w:w="4734" w:type="dxa"/>
            <w:tcBorders>
              <w:top w:val="single" w:sz="4" w:space="0" w:color="auto"/>
              <w:bottom w:val="single" w:sz="4" w:space="0" w:color="auto"/>
            </w:tcBorders>
            <w:shd w:val="clear" w:color="auto" w:fill="auto"/>
          </w:tcPr>
          <w:p w14:paraId="1151308E" w14:textId="77777777" w:rsidR="00B85400" w:rsidRPr="003A4467" w:rsidRDefault="00B85400" w:rsidP="003A4467">
            <w:pPr>
              <w:tabs>
                <w:tab w:val="left" w:pos="1800"/>
              </w:tabs>
              <w:spacing w:before="120" w:after="120"/>
              <w:rPr>
                <w:rFonts w:ascii="Arial" w:hAnsi="Arial" w:cs="Arial"/>
                <w:b/>
                <w:sz w:val="20"/>
                <w:szCs w:val="20"/>
              </w:rPr>
            </w:pPr>
          </w:p>
        </w:tc>
      </w:tr>
      <w:tr w:rsidR="00B85400" w:rsidRPr="003A4467" w14:paraId="3C5248A1" w14:textId="77777777" w:rsidTr="003A4467">
        <w:tc>
          <w:tcPr>
            <w:tcW w:w="4734" w:type="dxa"/>
            <w:shd w:val="clear" w:color="auto" w:fill="auto"/>
          </w:tcPr>
          <w:p w14:paraId="5965472B" w14:textId="77777777" w:rsidR="00B85400" w:rsidRPr="003A4467" w:rsidRDefault="00B85400" w:rsidP="003A4467">
            <w:pPr>
              <w:tabs>
                <w:tab w:val="left" w:pos="1800"/>
              </w:tabs>
              <w:spacing w:before="120" w:after="120"/>
              <w:jc w:val="right"/>
              <w:rPr>
                <w:rFonts w:ascii="Arial" w:hAnsi="Arial" w:cs="Arial"/>
                <w:sz w:val="20"/>
                <w:szCs w:val="20"/>
              </w:rPr>
            </w:pPr>
            <w:r w:rsidRPr="003A4467">
              <w:rPr>
                <w:rFonts w:ascii="Arial" w:hAnsi="Arial" w:cs="Arial"/>
                <w:sz w:val="20"/>
                <w:szCs w:val="20"/>
              </w:rPr>
              <w:t>Date:</w:t>
            </w:r>
          </w:p>
        </w:tc>
        <w:tc>
          <w:tcPr>
            <w:tcW w:w="4734" w:type="dxa"/>
            <w:tcBorders>
              <w:top w:val="single" w:sz="4" w:space="0" w:color="auto"/>
              <w:bottom w:val="single" w:sz="4" w:space="0" w:color="auto"/>
            </w:tcBorders>
            <w:shd w:val="clear" w:color="auto" w:fill="auto"/>
          </w:tcPr>
          <w:p w14:paraId="1D68109E" w14:textId="77777777" w:rsidR="00B85400" w:rsidRPr="003A4467" w:rsidRDefault="00B85400" w:rsidP="003A4467">
            <w:pPr>
              <w:tabs>
                <w:tab w:val="left" w:pos="1800"/>
              </w:tabs>
              <w:spacing w:before="120" w:after="120"/>
              <w:rPr>
                <w:rFonts w:ascii="Arial" w:hAnsi="Arial" w:cs="Arial"/>
                <w:b/>
                <w:sz w:val="20"/>
                <w:szCs w:val="20"/>
              </w:rPr>
            </w:pPr>
          </w:p>
        </w:tc>
      </w:tr>
    </w:tbl>
    <w:p w14:paraId="3BB90A0D" w14:textId="77777777" w:rsidR="00B85400" w:rsidRPr="005F1DEA" w:rsidRDefault="00B85400" w:rsidP="00B8540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4"/>
        <w:gridCol w:w="4734"/>
      </w:tblGrid>
      <w:tr w:rsidR="00B85400" w:rsidRPr="003A4467" w14:paraId="3243058C" w14:textId="77777777" w:rsidTr="003A4467">
        <w:tc>
          <w:tcPr>
            <w:tcW w:w="4734" w:type="dxa"/>
            <w:tcBorders>
              <w:top w:val="nil"/>
              <w:left w:val="nil"/>
              <w:bottom w:val="nil"/>
              <w:right w:val="nil"/>
            </w:tcBorders>
            <w:shd w:val="clear" w:color="auto" w:fill="auto"/>
          </w:tcPr>
          <w:p w14:paraId="44C36C17" w14:textId="77777777" w:rsidR="00B85400" w:rsidRPr="001301B4" w:rsidRDefault="00B90006" w:rsidP="003A4467">
            <w:pPr>
              <w:tabs>
                <w:tab w:val="left" w:pos="1800"/>
              </w:tabs>
              <w:spacing w:before="120" w:after="120"/>
              <w:jc w:val="right"/>
              <w:rPr>
                <w:rFonts w:ascii="Arial" w:hAnsi="Arial" w:cs="Arial"/>
                <w:sz w:val="20"/>
                <w:szCs w:val="20"/>
              </w:rPr>
            </w:pPr>
            <w:r w:rsidRPr="001301B4">
              <w:rPr>
                <w:rFonts w:ascii="Arial" w:hAnsi="Arial" w:cs="Arial"/>
                <w:sz w:val="20"/>
                <w:szCs w:val="20"/>
              </w:rPr>
              <w:t>Financial Accountant</w:t>
            </w:r>
            <w:r w:rsidRPr="001F3AE9">
              <w:rPr>
                <w:rFonts w:ascii="Arial" w:hAnsi="Arial" w:cs="Arial"/>
                <w:sz w:val="20"/>
                <w:szCs w:val="20"/>
              </w:rPr>
              <w:t xml:space="preserve">’s </w:t>
            </w:r>
            <w:r w:rsidR="00253E1B" w:rsidRPr="001301B4">
              <w:rPr>
                <w:rFonts w:ascii="Arial" w:hAnsi="Arial" w:cs="Arial"/>
                <w:sz w:val="20"/>
                <w:szCs w:val="20"/>
              </w:rPr>
              <w:t>Name</w:t>
            </w:r>
            <w:r w:rsidR="00B85400" w:rsidRPr="001301B4">
              <w:rPr>
                <w:rFonts w:ascii="Arial" w:hAnsi="Arial" w:cs="Arial"/>
                <w:sz w:val="20"/>
                <w:szCs w:val="20"/>
              </w:rPr>
              <w:t>:</w:t>
            </w:r>
          </w:p>
        </w:tc>
        <w:tc>
          <w:tcPr>
            <w:tcW w:w="4734" w:type="dxa"/>
            <w:tcBorders>
              <w:top w:val="nil"/>
              <w:left w:val="nil"/>
              <w:bottom w:val="single" w:sz="4" w:space="0" w:color="auto"/>
              <w:right w:val="nil"/>
            </w:tcBorders>
            <w:shd w:val="clear" w:color="auto" w:fill="auto"/>
          </w:tcPr>
          <w:p w14:paraId="18168041" w14:textId="77777777" w:rsidR="00B85400" w:rsidRPr="001301B4" w:rsidRDefault="00B85400" w:rsidP="003A4467">
            <w:pPr>
              <w:tabs>
                <w:tab w:val="left" w:pos="1800"/>
              </w:tabs>
              <w:spacing w:before="120" w:after="120"/>
              <w:rPr>
                <w:rFonts w:ascii="Arial" w:hAnsi="Arial" w:cs="Arial"/>
                <w:b/>
                <w:sz w:val="20"/>
                <w:szCs w:val="20"/>
              </w:rPr>
            </w:pPr>
          </w:p>
        </w:tc>
      </w:tr>
      <w:tr w:rsidR="00B85400" w:rsidRPr="003A4467" w14:paraId="6C2C7067" w14:textId="77777777" w:rsidTr="003A4467">
        <w:tc>
          <w:tcPr>
            <w:tcW w:w="4734" w:type="dxa"/>
            <w:tcBorders>
              <w:top w:val="nil"/>
              <w:left w:val="nil"/>
              <w:bottom w:val="nil"/>
              <w:right w:val="nil"/>
            </w:tcBorders>
            <w:shd w:val="clear" w:color="auto" w:fill="auto"/>
          </w:tcPr>
          <w:p w14:paraId="50388DB8" w14:textId="77777777" w:rsidR="00B85400" w:rsidRPr="003A4467" w:rsidRDefault="00106A67" w:rsidP="003A4467">
            <w:pPr>
              <w:tabs>
                <w:tab w:val="left" w:pos="1800"/>
              </w:tabs>
              <w:spacing w:before="120" w:after="120"/>
              <w:jc w:val="right"/>
              <w:rPr>
                <w:rFonts w:ascii="Arial" w:hAnsi="Arial" w:cs="Arial"/>
                <w:sz w:val="20"/>
                <w:szCs w:val="20"/>
              </w:rPr>
            </w:pPr>
            <w:r w:rsidRPr="003A4467">
              <w:rPr>
                <w:rFonts w:ascii="Arial" w:hAnsi="Arial" w:cs="Arial"/>
                <w:sz w:val="20"/>
                <w:szCs w:val="20"/>
              </w:rPr>
              <w:t xml:space="preserve">                                                                </w:t>
            </w:r>
            <w:r w:rsidR="00B85400" w:rsidRPr="003A4467">
              <w:rPr>
                <w:rFonts w:ascii="Arial" w:hAnsi="Arial" w:cs="Arial"/>
                <w:sz w:val="20"/>
                <w:szCs w:val="20"/>
              </w:rPr>
              <w:t>Signature:</w:t>
            </w:r>
          </w:p>
        </w:tc>
        <w:tc>
          <w:tcPr>
            <w:tcW w:w="4734" w:type="dxa"/>
            <w:tcBorders>
              <w:top w:val="single" w:sz="4" w:space="0" w:color="auto"/>
              <w:left w:val="nil"/>
              <w:bottom w:val="single" w:sz="4" w:space="0" w:color="auto"/>
              <w:right w:val="nil"/>
            </w:tcBorders>
            <w:shd w:val="clear" w:color="auto" w:fill="auto"/>
          </w:tcPr>
          <w:p w14:paraId="24A1BF16" w14:textId="77777777" w:rsidR="00B85400" w:rsidRPr="003A4467" w:rsidRDefault="00B85400" w:rsidP="003A4467">
            <w:pPr>
              <w:tabs>
                <w:tab w:val="left" w:pos="1800"/>
              </w:tabs>
              <w:spacing w:before="120" w:after="120"/>
              <w:rPr>
                <w:rFonts w:ascii="Arial" w:hAnsi="Arial" w:cs="Arial"/>
                <w:b/>
                <w:sz w:val="20"/>
                <w:szCs w:val="20"/>
              </w:rPr>
            </w:pPr>
          </w:p>
        </w:tc>
      </w:tr>
      <w:tr w:rsidR="00B85400" w:rsidRPr="003A4467" w14:paraId="4E532DBC" w14:textId="77777777" w:rsidTr="003A4467">
        <w:trPr>
          <w:trHeight w:val="297"/>
        </w:trPr>
        <w:tc>
          <w:tcPr>
            <w:tcW w:w="4734" w:type="dxa"/>
            <w:tcBorders>
              <w:top w:val="nil"/>
              <w:left w:val="nil"/>
              <w:bottom w:val="nil"/>
              <w:right w:val="nil"/>
            </w:tcBorders>
            <w:shd w:val="clear" w:color="auto" w:fill="auto"/>
          </w:tcPr>
          <w:p w14:paraId="7FE10F35" w14:textId="77777777" w:rsidR="00B85400" w:rsidRPr="003A4467" w:rsidRDefault="00B85400" w:rsidP="003A4467">
            <w:pPr>
              <w:tabs>
                <w:tab w:val="left" w:pos="1800"/>
              </w:tabs>
              <w:spacing w:before="120" w:after="120"/>
              <w:jc w:val="right"/>
              <w:rPr>
                <w:rFonts w:ascii="Arial" w:hAnsi="Arial" w:cs="Arial"/>
                <w:sz w:val="20"/>
                <w:szCs w:val="20"/>
              </w:rPr>
            </w:pPr>
            <w:r w:rsidRPr="003A4467">
              <w:rPr>
                <w:rFonts w:ascii="Arial" w:hAnsi="Arial" w:cs="Arial"/>
                <w:sz w:val="20"/>
                <w:szCs w:val="20"/>
              </w:rPr>
              <w:t>Date:</w:t>
            </w:r>
          </w:p>
        </w:tc>
        <w:tc>
          <w:tcPr>
            <w:tcW w:w="4734" w:type="dxa"/>
            <w:tcBorders>
              <w:top w:val="single" w:sz="4" w:space="0" w:color="auto"/>
              <w:left w:val="nil"/>
              <w:bottom w:val="single" w:sz="4" w:space="0" w:color="auto"/>
              <w:right w:val="nil"/>
            </w:tcBorders>
            <w:shd w:val="clear" w:color="auto" w:fill="auto"/>
          </w:tcPr>
          <w:p w14:paraId="781164C1" w14:textId="77777777" w:rsidR="00B85400" w:rsidRPr="003A4467" w:rsidRDefault="00B85400" w:rsidP="003A4467">
            <w:pPr>
              <w:tabs>
                <w:tab w:val="left" w:pos="1800"/>
              </w:tabs>
              <w:spacing w:before="120" w:after="120"/>
              <w:rPr>
                <w:rFonts w:ascii="Arial" w:hAnsi="Arial" w:cs="Arial"/>
                <w:b/>
                <w:sz w:val="20"/>
                <w:szCs w:val="20"/>
              </w:rPr>
            </w:pPr>
          </w:p>
        </w:tc>
      </w:tr>
    </w:tbl>
    <w:p w14:paraId="680E553E" w14:textId="77777777" w:rsidR="00D12F86" w:rsidRPr="005F1DEA" w:rsidRDefault="00D12F86" w:rsidP="003F65B9">
      <w:pPr>
        <w:tabs>
          <w:tab w:val="left" w:pos="1800"/>
        </w:tabs>
        <w:spacing w:before="120" w:after="120"/>
        <w:rPr>
          <w:rFonts w:ascii="Arial" w:hAnsi="Arial" w:cs="Arial"/>
        </w:rPr>
      </w:pPr>
    </w:p>
    <w:sectPr w:rsidR="00D12F86" w:rsidRPr="005F1DEA" w:rsidSect="003F65B9">
      <w:headerReference w:type="default" r:id="rId13"/>
      <w:footerReference w:type="default" r:id="rId14"/>
      <w:pgSz w:w="12240" w:h="15840"/>
      <w:pgMar w:top="1258" w:right="1418" w:bottom="1258" w:left="1418" w:header="709" w:footer="2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CEA486" w14:textId="77777777" w:rsidR="00FB503D" w:rsidRDefault="00FB503D">
      <w:r>
        <w:separator/>
      </w:r>
    </w:p>
  </w:endnote>
  <w:endnote w:type="continuationSeparator" w:id="0">
    <w:p w14:paraId="151AFAEA" w14:textId="77777777" w:rsidR="00FB503D" w:rsidRDefault="00FB5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ational Light">
    <w:altName w:val="Arial"/>
    <w:charset w:val="00"/>
    <w:family w:val="modern"/>
    <w:notTrueType/>
    <w:pitch w:val="variable"/>
    <w:sig w:usb0="00000001" w:usb1="5001207B" w:usb2="00000010" w:usb3="00000000" w:csb0="0000009B"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0"/>
      <w:gridCol w:w="2880"/>
    </w:tblGrid>
    <w:tr w:rsidR="004D2CC6" w:rsidRPr="003A4467" w14:paraId="6E59738E" w14:textId="77777777" w:rsidTr="003A4467">
      <w:tc>
        <w:tcPr>
          <w:tcW w:w="7380" w:type="dxa"/>
          <w:tcBorders>
            <w:top w:val="nil"/>
            <w:left w:val="nil"/>
            <w:bottom w:val="nil"/>
            <w:right w:val="nil"/>
          </w:tcBorders>
          <w:shd w:val="clear" w:color="auto" w:fill="auto"/>
        </w:tcPr>
        <w:p w14:paraId="364F431A" w14:textId="77777777" w:rsidR="004D2CC6" w:rsidRPr="003A4467" w:rsidRDefault="004D2CC6" w:rsidP="003A4467">
          <w:pPr>
            <w:pStyle w:val="Footer"/>
            <w:tabs>
              <w:tab w:val="clear" w:pos="4320"/>
              <w:tab w:val="clear" w:pos="8640"/>
              <w:tab w:val="center" w:pos="4500"/>
              <w:tab w:val="right" w:pos="10260"/>
            </w:tabs>
            <w:rPr>
              <w:rStyle w:val="PageNumber"/>
              <w:rFonts w:ascii="Verdana" w:hAnsi="Verdana"/>
              <w:sz w:val="20"/>
              <w:szCs w:val="20"/>
            </w:rPr>
          </w:pPr>
        </w:p>
        <w:p w14:paraId="19CE09B3" w14:textId="77777777" w:rsidR="004D2CC6" w:rsidRPr="003A4467" w:rsidRDefault="004D2CC6" w:rsidP="003A4467">
          <w:pPr>
            <w:pStyle w:val="Footer"/>
            <w:tabs>
              <w:tab w:val="clear" w:pos="4320"/>
              <w:tab w:val="clear" w:pos="8640"/>
              <w:tab w:val="center" w:pos="4500"/>
              <w:tab w:val="right" w:pos="10260"/>
            </w:tabs>
            <w:rPr>
              <w:rStyle w:val="PageNumber"/>
              <w:rFonts w:ascii="Verdana" w:hAnsi="Verdana" w:cs="Arial"/>
              <w:sz w:val="20"/>
              <w:szCs w:val="20"/>
            </w:rPr>
          </w:pPr>
          <w:r w:rsidRPr="003A4467">
            <w:rPr>
              <w:rStyle w:val="PageNumber"/>
              <w:rFonts w:ascii="Verdana" w:hAnsi="Verdana"/>
              <w:sz w:val="20"/>
              <w:szCs w:val="20"/>
            </w:rPr>
            <w:fldChar w:fldCharType="begin"/>
          </w:r>
          <w:r w:rsidRPr="003A4467">
            <w:rPr>
              <w:rStyle w:val="PageNumber"/>
              <w:rFonts w:ascii="Verdana" w:hAnsi="Verdana"/>
              <w:sz w:val="20"/>
              <w:szCs w:val="20"/>
            </w:rPr>
            <w:instrText xml:space="preserve"> PAGE </w:instrText>
          </w:r>
          <w:r w:rsidRPr="003A4467">
            <w:rPr>
              <w:rStyle w:val="PageNumber"/>
              <w:rFonts w:ascii="Verdana" w:hAnsi="Verdana"/>
              <w:sz w:val="20"/>
              <w:szCs w:val="20"/>
            </w:rPr>
            <w:fldChar w:fldCharType="separate"/>
          </w:r>
          <w:r w:rsidR="009317FF">
            <w:rPr>
              <w:rStyle w:val="PageNumber"/>
              <w:rFonts w:ascii="Verdana" w:hAnsi="Verdana"/>
              <w:noProof/>
              <w:sz w:val="20"/>
              <w:szCs w:val="20"/>
            </w:rPr>
            <w:t>1</w:t>
          </w:r>
          <w:r w:rsidRPr="003A4467">
            <w:rPr>
              <w:rStyle w:val="PageNumber"/>
              <w:rFonts w:ascii="Verdana" w:hAnsi="Verdana"/>
              <w:sz w:val="20"/>
              <w:szCs w:val="20"/>
            </w:rPr>
            <w:fldChar w:fldCharType="end"/>
          </w:r>
        </w:p>
      </w:tc>
      <w:tc>
        <w:tcPr>
          <w:tcW w:w="2880" w:type="dxa"/>
          <w:tcBorders>
            <w:top w:val="nil"/>
            <w:left w:val="nil"/>
            <w:bottom w:val="nil"/>
            <w:right w:val="nil"/>
          </w:tcBorders>
          <w:shd w:val="clear" w:color="auto" w:fill="auto"/>
        </w:tcPr>
        <w:p w14:paraId="1056D5EC" w14:textId="77777777" w:rsidR="004D2CC6" w:rsidRPr="003A4467" w:rsidRDefault="004D2CC6" w:rsidP="003A4467">
          <w:pPr>
            <w:pStyle w:val="Footer"/>
            <w:tabs>
              <w:tab w:val="clear" w:pos="4320"/>
              <w:tab w:val="clear" w:pos="8640"/>
              <w:tab w:val="center" w:pos="4500"/>
              <w:tab w:val="right" w:pos="10260"/>
            </w:tabs>
            <w:jc w:val="right"/>
            <w:rPr>
              <w:rStyle w:val="PageNumber"/>
              <w:rFonts w:ascii="Arial" w:hAnsi="Arial" w:cs="Arial"/>
              <w:sz w:val="18"/>
              <w:szCs w:val="18"/>
            </w:rPr>
          </w:pPr>
        </w:p>
      </w:tc>
    </w:tr>
  </w:tbl>
  <w:p w14:paraId="78B310F5" w14:textId="77777777" w:rsidR="004D2CC6" w:rsidRPr="007F32EE" w:rsidRDefault="004D2CC6" w:rsidP="003F65B9">
    <w:pPr>
      <w:pStyle w:val="Footer"/>
      <w:tabs>
        <w:tab w:val="clear" w:pos="4320"/>
        <w:tab w:val="clear" w:pos="8640"/>
        <w:tab w:val="center" w:pos="4500"/>
        <w:tab w:val="right" w:pos="10260"/>
      </w:tabs>
      <w:rPr>
        <w:lang w:val="en-N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2387B1" w14:textId="77777777" w:rsidR="00FB503D" w:rsidRDefault="00FB503D">
      <w:r>
        <w:separator/>
      </w:r>
    </w:p>
  </w:footnote>
  <w:footnote w:type="continuationSeparator" w:id="0">
    <w:p w14:paraId="33ED7632" w14:textId="77777777" w:rsidR="00FB503D" w:rsidRDefault="00FB5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36A69" w14:textId="77777777" w:rsidR="007F62BC" w:rsidRDefault="007F62BC" w:rsidP="007F62B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73287CC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11.75pt;height:11.75pt;visibility:visible" o:bullet="t">
        <v:imagedata r:id="rId1" o:title=""/>
      </v:shape>
    </w:pict>
  </w:numPicBullet>
  <w:abstractNum w:abstractNumId="0" w15:restartNumberingAfterBreak="0">
    <w:nsid w:val="FFFFFF82"/>
    <w:multiLevelType w:val="singleLevel"/>
    <w:tmpl w:val="71729948"/>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8B4CAB0"/>
    <w:lvl w:ilvl="0">
      <w:start w:val="1"/>
      <w:numFmt w:val="lowerLetter"/>
      <w:pStyle w:val="ListBullet2"/>
      <w:lvlText w:val="%1."/>
      <w:lvlJc w:val="left"/>
      <w:pPr>
        <w:tabs>
          <w:tab w:val="num" w:pos="850"/>
        </w:tabs>
        <w:ind w:left="850" w:hanging="567"/>
      </w:pPr>
      <w:rPr>
        <w:rFonts w:hint="default"/>
      </w:rPr>
    </w:lvl>
  </w:abstractNum>
  <w:abstractNum w:abstractNumId="2" w15:restartNumberingAfterBreak="0">
    <w:nsid w:val="FFFFFF89"/>
    <w:multiLevelType w:val="singleLevel"/>
    <w:tmpl w:val="B8CAD27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CE014D4"/>
    <w:multiLevelType w:val="multilevel"/>
    <w:tmpl w:val="B1208A9C"/>
    <w:lvl w:ilvl="0">
      <w:numFmt w:val="bullet"/>
      <w:lvlText w:val="-"/>
      <w:lvlJc w:val="left"/>
      <w:pPr>
        <w:tabs>
          <w:tab w:val="num" w:pos="360"/>
        </w:tabs>
        <w:ind w:left="360" w:hanging="360"/>
      </w:pPr>
      <w:rPr>
        <w:rFonts w:ascii="Verdana" w:eastAsia="Times New Roman" w:hAnsi="Verdana"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234A0E"/>
    <w:multiLevelType w:val="hybridMultilevel"/>
    <w:tmpl w:val="9D74E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690AD1"/>
    <w:multiLevelType w:val="multilevel"/>
    <w:tmpl w:val="94840F5C"/>
    <w:lvl w:ilvl="0">
      <w:start w:val="1"/>
      <w:numFmt w:val="bullet"/>
      <w:lvlText w:val=""/>
      <w:lvlJc w:val="left"/>
      <w:pPr>
        <w:tabs>
          <w:tab w:val="num" w:pos="720"/>
        </w:tabs>
        <w:ind w:left="720" w:hanging="360"/>
      </w:pPr>
      <w:rPr>
        <w:rFonts w:ascii="Symbol" w:hAnsi="Symbol"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1A5E5D"/>
    <w:multiLevelType w:val="hybridMultilevel"/>
    <w:tmpl w:val="E4B8FC2A"/>
    <w:lvl w:ilvl="0" w:tplc="717051C0">
      <w:start w:val="1"/>
      <w:numFmt w:val="bullet"/>
      <w:lvlText w:val=""/>
      <w:lvlJc w:val="left"/>
      <w:pPr>
        <w:tabs>
          <w:tab w:val="num" w:pos="360"/>
        </w:tabs>
        <w:ind w:left="360" w:hanging="360"/>
      </w:pPr>
      <w:rPr>
        <w:rFonts w:ascii="Symbol" w:hAnsi="Symbol" w:hint="default"/>
        <w:color w:val="000000"/>
      </w:rPr>
    </w:lvl>
    <w:lvl w:ilvl="1" w:tplc="01BCCC06">
      <w:numFmt w:val="bullet"/>
      <w:lvlText w:val="-"/>
      <w:lvlJc w:val="left"/>
      <w:pPr>
        <w:tabs>
          <w:tab w:val="num" w:pos="1440"/>
        </w:tabs>
        <w:ind w:left="1440" w:hanging="360"/>
      </w:pPr>
      <w:rPr>
        <w:rFonts w:ascii="Verdana" w:eastAsia="Times New Roman" w:hAnsi="Verdana"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9B151AC"/>
    <w:multiLevelType w:val="hybridMultilevel"/>
    <w:tmpl w:val="E48A066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397816"/>
    <w:multiLevelType w:val="hybridMultilevel"/>
    <w:tmpl w:val="4F3E5F70"/>
    <w:lvl w:ilvl="0" w:tplc="01BCCC06">
      <w:numFmt w:val="bullet"/>
      <w:lvlText w:val="-"/>
      <w:lvlJc w:val="left"/>
      <w:pPr>
        <w:tabs>
          <w:tab w:val="num" w:pos="360"/>
        </w:tabs>
        <w:ind w:left="360" w:hanging="360"/>
      </w:pPr>
      <w:rPr>
        <w:rFonts w:ascii="Verdana" w:eastAsia="Times New Roman" w:hAnsi="Verdana" w:cs="Times New Roman" w:hint="default"/>
        <w:color w:val="000000"/>
      </w:rPr>
    </w:lvl>
    <w:lvl w:ilvl="1" w:tplc="01BCCC06">
      <w:numFmt w:val="bullet"/>
      <w:lvlText w:val="-"/>
      <w:lvlJc w:val="left"/>
      <w:pPr>
        <w:tabs>
          <w:tab w:val="num" w:pos="1440"/>
        </w:tabs>
        <w:ind w:left="1440" w:hanging="360"/>
      </w:pPr>
      <w:rPr>
        <w:rFonts w:ascii="Verdana" w:eastAsia="Times New Roman" w:hAnsi="Verdana"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F623608"/>
    <w:multiLevelType w:val="hybridMultilevel"/>
    <w:tmpl w:val="4276338A"/>
    <w:lvl w:ilvl="0" w:tplc="FFFFFFFF">
      <w:start w:val="1"/>
      <w:numFmt w:val="bullet"/>
      <w:lvlText w:val="o"/>
      <w:lvlJc w:val="left"/>
      <w:pPr>
        <w:tabs>
          <w:tab w:val="num" w:pos="720"/>
        </w:tabs>
        <w:ind w:left="720" w:hanging="360"/>
      </w:pPr>
      <w:rPr>
        <w:rFonts w:ascii="Courier New" w:hAnsi="Courier New" w:cs="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8B3990"/>
    <w:multiLevelType w:val="hybridMultilevel"/>
    <w:tmpl w:val="799CB0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C85A1B"/>
    <w:multiLevelType w:val="multilevel"/>
    <w:tmpl w:val="0D92EFF6"/>
    <w:lvl w:ilvl="0">
      <w:numFmt w:val="bullet"/>
      <w:lvlText w:val="-"/>
      <w:lvlJc w:val="left"/>
      <w:pPr>
        <w:tabs>
          <w:tab w:val="num" w:pos="720"/>
        </w:tabs>
        <w:ind w:left="720" w:hanging="360"/>
      </w:pPr>
      <w:rPr>
        <w:rFonts w:ascii="Verdana" w:eastAsia="Times New Roman" w:hAnsi="Verdana"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7E54BD"/>
    <w:multiLevelType w:val="hybridMultilevel"/>
    <w:tmpl w:val="82DA6E8E"/>
    <w:lvl w:ilvl="0" w:tplc="FFFFFFFF">
      <w:start w:val="1"/>
      <w:numFmt w:val="bullet"/>
      <w:lvlText w:val=""/>
      <w:lvlJc w:val="left"/>
      <w:pPr>
        <w:tabs>
          <w:tab w:val="num" w:pos="720"/>
        </w:tabs>
        <w:ind w:left="720" w:hanging="360"/>
      </w:pPr>
      <w:rPr>
        <w:rFonts w:ascii="Symbol" w:hAnsi="Symbol" w:hint="default"/>
        <w:color w:val="00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CD666C"/>
    <w:multiLevelType w:val="hybridMultilevel"/>
    <w:tmpl w:val="123628C6"/>
    <w:lvl w:ilvl="0" w:tplc="04090005">
      <w:start w:val="1"/>
      <w:numFmt w:val="bullet"/>
      <w:lvlText w:val=""/>
      <w:lvlJc w:val="left"/>
      <w:pPr>
        <w:tabs>
          <w:tab w:val="num" w:pos="720"/>
        </w:tabs>
        <w:ind w:left="720" w:hanging="360"/>
      </w:pPr>
      <w:rPr>
        <w:rFonts w:ascii="Wingdings" w:hAnsi="Wingdings" w:hint="default"/>
      </w:rPr>
    </w:lvl>
    <w:lvl w:ilvl="1" w:tplc="A6A48340" w:tentative="1">
      <w:start w:val="1"/>
      <w:numFmt w:val="lowerLetter"/>
      <w:lvlText w:val="%2."/>
      <w:lvlJc w:val="left"/>
      <w:pPr>
        <w:tabs>
          <w:tab w:val="num" w:pos="1800"/>
        </w:tabs>
        <w:ind w:left="1800" w:hanging="360"/>
      </w:pPr>
    </w:lvl>
    <w:lvl w:ilvl="2" w:tplc="A9C4694A" w:tentative="1">
      <w:start w:val="1"/>
      <w:numFmt w:val="lowerRoman"/>
      <w:lvlText w:val="%3."/>
      <w:lvlJc w:val="right"/>
      <w:pPr>
        <w:tabs>
          <w:tab w:val="num" w:pos="2520"/>
        </w:tabs>
        <w:ind w:left="2520" w:hanging="180"/>
      </w:pPr>
    </w:lvl>
    <w:lvl w:ilvl="3" w:tplc="DD36EA0C" w:tentative="1">
      <w:start w:val="1"/>
      <w:numFmt w:val="decimal"/>
      <w:lvlText w:val="%4."/>
      <w:lvlJc w:val="left"/>
      <w:pPr>
        <w:tabs>
          <w:tab w:val="num" w:pos="3240"/>
        </w:tabs>
        <w:ind w:left="3240" w:hanging="360"/>
      </w:pPr>
    </w:lvl>
    <w:lvl w:ilvl="4" w:tplc="4D8A0D72" w:tentative="1">
      <w:start w:val="1"/>
      <w:numFmt w:val="lowerLetter"/>
      <w:lvlText w:val="%5."/>
      <w:lvlJc w:val="left"/>
      <w:pPr>
        <w:tabs>
          <w:tab w:val="num" w:pos="3960"/>
        </w:tabs>
        <w:ind w:left="3960" w:hanging="360"/>
      </w:pPr>
    </w:lvl>
    <w:lvl w:ilvl="5" w:tplc="301E72DA" w:tentative="1">
      <w:start w:val="1"/>
      <w:numFmt w:val="lowerRoman"/>
      <w:lvlText w:val="%6."/>
      <w:lvlJc w:val="right"/>
      <w:pPr>
        <w:tabs>
          <w:tab w:val="num" w:pos="4680"/>
        </w:tabs>
        <w:ind w:left="4680" w:hanging="180"/>
      </w:pPr>
    </w:lvl>
    <w:lvl w:ilvl="6" w:tplc="A7DC37F0" w:tentative="1">
      <w:start w:val="1"/>
      <w:numFmt w:val="decimal"/>
      <w:lvlText w:val="%7."/>
      <w:lvlJc w:val="left"/>
      <w:pPr>
        <w:tabs>
          <w:tab w:val="num" w:pos="5400"/>
        </w:tabs>
        <w:ind w:left="5400" w:hanging="360"/>
      </w:pPr>
    </w:lvl>
    <w:lvl w:ilvl="7" w:tplc="629A3EE0" w:tentative="1">
      <w:start w:val="1"/>
      <w:numFmt w:val="lowerLetter"/>
      <w:lvlText w:val="%8."/>
      <w:lvlJc w:val="left"/>
      <w:pPr>
        <w:tabs>
          <w:tab w:val="num" w:pos="6120"/>
        </w:tabs>
        <w:ind w:left="6120" w:hanging="360"/>
      </w:pPr>
    </w:lvl>
    <w:lvl w:ilvl="8" w:tplc="69848796" w:tentative="1">
      <w:start w:val="1"/>
      <w:numFmt w:val="lowerRoman"/>
      <w:lvlText w:val="%9."/>
      <w:lvlJc w:val="right"/>
      <w:pPr>
        <w:tabs>
          <w:tab w:val="num" w:pos="6840"/>
        </w:tabs>
        <w:ind w:left="6840" w:hanging="180"/>
      </w:pPr>
    </w:lvl>
  </w:abstractNum>
  <w:abstractNum w:abstractNumId="15" w15:restartNumberingAfterBreak="0">
    <w:nsid w:val="268A3CE4"/>
    <w:multiLevelType w:val="hybridMultilevel"/>
    <w:tmpl w:val="4064889C"/>
    <w:lvl w:ilvl="0" w:tplc="01BCCC06">
      <w:numFmt w:val="bullet"/>
      <w:lvlText w:val="-"/>
      <w:lvlJc w:val="left"/>
      <w:pPr>
        <w:tabs>
          <w:tab w:val="num" w:pos="360"/>
        </w:tabs>
        <w:ind w:left="360" w:hanging="360"/>
      </w:pPr>
      <w:rPr>
        <w:rFonts w:ascii="Verdana" w:eastAsia="Times New Roman" w:hAnsi="Verdana" w:cs="Times New Roman" w:hint="default"/>
        <w:color w:val="00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1005CF"/>
    <w:multiLevelType w:val="hybridMultilevel"/>
    <w:tmpl w:val="672EEC42"/>
    <w:lvl w:ilvl="0" w:tplc="04090005">
      <w:numFmt w:val="bullet"/>
      <w:pStyle w:val="Heading5"/>
      <w:lvlText w:val="-"/>
      <w:lvlJc w:val="left"/>
      <w:pPr>
        <w:tabs>
          <w:tab w:val="num" w:pos="360"/>
        </w:tabs>
        <w:ind w:left="360" w:hanging="360"/>
      </w:pPr>
      <w:rPr>
        <w:rFonts w:ascii="Verdana" w:eastAsia="Times New Roman" w:hAnsi="Verdana"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A76384C"/>
    <w:multiLevelType w:val="hybridMultilevel"/>
    <w:tmpl w:val="0D92EFF6"/>
    <w:lvl w:ilvl="0" w:tplc="01BCCC06">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3025F6"/>
    <w:multiLevelType w:val="hybridMultilevel"/>
    <w:tmpl w:val="2C307D92"/>
    <w:lvl w:ilvl="0" w:tplc="01BCCC06">
      <w:numFmt w:val="bullet"/>
      <w:lvlText w:val="-"/>
      <w:lvlJc w:val="left"/>
      <w:pPr>
        <w:tabs>
          <w:tab w:val="num" w:pos="360"/>
        </w:tabs>
        <w:ind w:left="360" w:hanging="360"/>
      </w:pPr>
      <w:rPr>
        <w:rFonts w:ascii="Verdana" w:eastAsia="Times New Roman" w:hAnsi="Verdana" w:cs="Times New Roman" w:hint="default"/>
      </w:rPr>
    </w:lvl>
    <w:lvl w:ilvl="1" w:tplc="01BCCC06">
      <w:numFmt w:val="bullet"/>
      <w:lvlText w:val="-"/>
      <w:lvlJc w:val="left"/>
      <w:pPr>
        <w:tabs>
          <w:tab w:val="num" w:pos="1440"/>
        </w:tabs>
        <w:ind w:left="1440" w:hanging="360"/>
      </w:pPr>
      <w:rPr>
        <w:rFonts w:ascii="Verdana" w:eastAsia="Times New Roman" w:hAnsi="Verdana"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1D87AE5"/>
    <w:multiLevelType w:val="hybridMultilevel"/>
    <w:tmpl w:val="C9D8F7B8"/>
    <w:lvl w:ilvl="0" w:tplc="717051C0">
      <w:start w:val="1"/>
      <w:numFmt w:val="bullet"/>
      <w:lvlText w:val=""/>
      <w:lvlJc w:val="left"/>
      <w:pPr>
        <w:tabs>
          <w:tab w:val="num" w:pos="360"/>
        </w:tabs>
        <w:ind w:left="360" w:hanging="360"/>
      </w:pPr>
      <w:rPr>
        <w:rFonts w:ascii="Symbol" w:hAnsi="Symbol" w:hint="default"/>
        <w:color w:val="000000"/>
      </w:rPr>
    </w:lvl>
    <w:lvl w:ilvl="1" w:tplc="01BCCC06">
      <w:numFmt w:val="bullet"/>
      <w:lvlText w:val="-"/>
      <w:lvlJc w:val="left"/>
      <w:pPr>
        <w:tabs>
          <w:tab w:val="num" w:pos="1440"/>
        </w:tabs>
        <w:ind w:left="1440" w:hanging="360"/>
      </w:pPr>
      <w:rPr>
        <w:rFonts w:ascii="Verdana" w:eastAsia="Times New Roman" w:hAnsi="Verdana"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4111DCB"/>
    <w:multiLevelType w:val="hybridMultilevel"/>
    <w:tmpl w:val="7292C1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112091"/>
    <w:multiLevelType w:val="hybridMultilevel"/>
    <w:tmpl w:val="58D2E0B6"/>
    <w:lvl w:ilvl="0" w:tplc="FFFFFFFF">
      <w:start w:val="1"/>
      <w:numFmt w:val="decimal"/>
      <w:lvlText w:val="%1."/>
      <w:lvlJc w:val="left"/>
      <w:pPr>
        <w:tabs>
          <w:tab w:val="num" w:pos="360"/>
        </w:tabs>
        <w:ind w:left="360" w:hanging="360"/>
      </w:pPr>
    </w:lvl>
    <w:lvl w:ilvl="1" w:tplc="01BCCC06">
      <w:numFmt w:val="bullet"/>
      <w:lvlText w:val="-"/>
      <w:lvlJc w:val="left"/>
      <w:pPr>
        <w:tabs>
          <w:tab w:val="num" w:pos="1440"/>
        </w:tabs>
        <w:ind w:left="1440" w:hanging="360"/>
      </w:pPr>
      <w:rPr>
        <w:rFonts w:ascii="Verdana" w:eastAsia="Times New Roman" w:hAnsi="Verdana"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4A67AEA"/>
    <w:multiLevelType w:val="singleLevel"/>
    <w:tmpl w:val="467ECC46"/>
    <w:lvl w:ilvl="0">
      <w:start w:val="1"/>
      <w:numFmt w:val="decimal"/>
      <w:lvlText w:val="%1."/>
      <w:legacy w:legacy="1" w:legacySpace="0" w:legacyIndent="283"/>
      <w:lvlJc w:val="left"/>
      <w:pPr>
        <w:ind w:left="283" w:hanging="283"/>
      </w:pPr>
    </w:lvl>
  </w:abstractNum>
  <w:abstractNum w:abstractNumId="23" w15:restartNumberingAfterBreak="0">
    <w:nsid w:val="3D937485"/>
    <w:multiLevelType w:val="hybridMultilevel"/>
    <w:tmpl w:val="B1208A9C"/>
    <w:lvl w:ilvl="0" w:tplc="01BCCC06">
      <w:numFmt w:val="bullet"/>
      <w:lvlText w:val="-"/>
      <w:lvlJc w:val="left"/>
      <w:pPr>
        <w:tabs>
          <w:tab w:val="num" w:pos="360"/>
        </w:tabs>
        <w:ind w:left="360" w:hanging="360"/>
      </w:pPr>
      <w:rPr>
        <w:rFonts w:ascii="Verdana" w:eastAsia="Times New Roman" w:hAnsi="Verdana"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F4157A5"/>
    <w:multiLevelType w:val="hybridMultilevel"/>
    <w:tmpl w:val="271006EE"/>
    <w:lvl w:ilvl="0" w:tplc="01BCCC06">
      <w:numFmt w:val="bullet"/>
      <w:lvlText w:val="-"/>
      <w:lvlJc w:val="left"/>
      <w:pPr>
        <w:tabs>
          <w:tab w:val="num" w:pos="360"/>
        </w:tabs>
        <w:ind w:left="360" w:hanging="360"/>
      </w:pPr>
      <w:rPr>
        <w:rFonts w:ascii="Verdana" w:eastAsia="Times New Roman" w:hAnsi="Verdana"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F7942E5"/>
    <w:multiLevelType w:val="multilevel"/>
    <w:tmpl w:val="6C36F2A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2"/>
        </w:tabs>
        <w:ind w:left="432" w:hanging="432"/>
      </w:pPr>
      <w:rPr>
        <w:rFonts w:hint="default"/>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6" w15:restartNumberingAfterBreak="0">
    <w:nsid w:val="4299316D"/>
    <w:multiLevelType w:val="multilevel"/>
    <w:tmpl w:val="94840F5C"/>
    <w:lvl w:ilvl="0">
      <w:start w:val="1"/>
      <w:numFmt w:val="bullet"/>
      <w:lvlText w:val=""/>
      <w:lvlJc w:val="left"/>
      <w:pPr>
        <w:tabs>
          <w:tab w:val="num" w:pos="720"/>
        </w:tabs>
        <w:ind w:left="720" w:hanging="360"/>
      </w:pPr>
      <w:rPr>
        <w:rFonts w:ascii="Symbol" w:hAnsi="Symbol"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532FDE"/>
    <w:multiLevelType w:val="hybridMultilevel"/>
    <w:tmpl w:val="0444099E"/>
    <w:lvl w:ilvl="0" w:tplc="717051C0">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F14B96"/>
    <w:multiLevelType w:val="hybridMultilevel"/>
    <w:tmpl w:val="CCF2F39E"/>
    <w:lvl w:ilvl="0" w:tplc="FFFFFFFF">
      <w:start w:val="1"/>
      <w:numFmt w:val="bullet"/>
      <w:lvlText w:val=""/>
      <w:lvlJc w:val="left"/>
      <w:pPr>
        <w:tabs>
          <w:tab w:val="num" w:pos="720"/>
        </w:tabs>
        <w:ind w:left="720" w:hanging="360"/>
      </w:pPr>
      <w:rPr>
        <w:rFonts w:ascii="Symbol" w:hAnsi="Symbol" w:hint="default"/>
        <w:color w:val="000000"/>
      </w:rPr>
    </w:lvl>
    <w:lvl w:ilvl="1" w:tplc="FFFFFFFF">
      <w:start w:val="1"/>
      <w:numFmt w:val="bullet"/>
      <w:lvlText w:val=""/>
      <w:lvlJc w:val="left"/>
      <w:pPr>
        <w:tabs>
          <w:tab w:val="num" w:pos="1440"/>
        </w:tabs>
        <w:ind w:left="1440" w:hanging="360"/>
      </w:pPr>
      <w:rPr>
        <w:rFonts w:ascii="Wingdings" w:hAnsi="Wingdings" w:hint="default"/>
        <w:color w:val="00000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301785"/>
    <w:multiLevelType w:val="hybridMultilevel"/>
    <w:tmpl w:val="131C7466"/>
    <w:lvl w:ilvl="0" w:tplc="FFFFFFFF">
      <w:start w:val="1"/>
      <w:numFmt w:val="bullet"/>
      <w:lvlText w:val=""/>
      <w:lvlJc w:val="left"/>
      <w:pPr>
        <w:tabs>
          <w:tab w:val="num" w:pos="720"/>
        </w:tabs>
        <w:ind w:left="720" w:hanging="360"/>
      </w:pPr>
      <w:rPr>
        <w:rFonts w:ascii="Symbol" w:hAnsi="Symbol" w:hint="default"/>
      </w:rPr>
    </w:lvl>
    <w:lvl w:ilvl="1" w:tplc="FFFFFFFF">
      <w:numFmt w:val="bullet"/>
      <w:lvlText w:val="-"/>
      <w:lvlJc w:val="left"/>
      <w:pPr>
        <w:tabs>
          <w:tab w:val="num" w:pos="1440"/>
        </w:tabs>
        <w:ind w:left="1440" w:hanging="360"/>
      </w:pPr>
      <w:rPr>
        <w:rFonts w:ascii="Verdana" w:eastAsia="Times New Roman" w:hAnsi="Verdana"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076945"/>
    <w:multiLevelType w:val="hybridMultilevel"/>
    <w:tmpl w:val="95460968"/>
    <w:lvl w:ilvl="0" w:tplc="474A5DA2">
      <w:start w:val="1"/>
      <w:numFmt w:val="bullet"/>
      <w:pStyle w:val="BulletSymbol"/>
      <w:lvlText w:val=""/>
      <w:lvlJc w:val="left"/>
      <w:pPr>
        <w:tabs>
          <w:tab w:val="num" w:pos="717"/>
        </w:tabs>
        <w:ind w:left="717" w:hanging="360"/>
      </w:pPr>
      <w:rPr>
        <w:rFonts w:ascii="Symbol" w:hAnsi="Symbol" w:hint="default"/>
        <w:color w:val="2D8EAE"/>
      </w:rPr>
    </w:lvl>
    <w:lvl w:ilvl="1" w:tplc="FFFFFFFF">
      <w:start w:val="1"/>
      <w:numFmt w:val="bullet"/>
      <w:lvlText w:val="o"/>
      <w:lvlJc w:val="left"/>
      <w:pPr>
        <w:tabs>
          <w:tab w:val="num" w:pos="1656"/>
        </w:tabs>
        <w:ind w:left="1656" w:hanging="360"/>
      </w:pPr>
      <w:rPr>
        <w:rFonts w:ascii="Courier New" w:hAnsi="Courier New" w:hint="default"/>
      </w:rPr>
    </w:lvl>
    <w:lvl w:ilvl="2" w:tplc="FFFFFFFF" w:tentative="1">
      <w:start w:val="1"/>
      <w:numFmt w:val="bullet"/>
      <w:lvlText w:val=""/>
      <w:lvlJc w:val="left"/>
      <w:pPr>
        <w:tabs>
          <w:tab w:val="num" w:pos="2376"/>
        </w:tabs>
        <w:ind w:left="2376" w:hanging="360"/>
      </w:pPr>
      <w:rPr>
        <w:rFonts w:ascii="Wingdings" w:hAnsi="Wingdings" w:hint="default"/>
      </w:rPr>
    </w:lvl>
    <w:lvl w:ilvl="3" w:tplc="FFFFFFFF" w:tentative="1">
      <w:start w:val="1"/>
      <w:numFmt w:val="bullet"/>
      <w:lvlText w:val=""/>
      <w:lvlJc w:val="left"/>
      <w:pPr>
        <w:tabs>
          <w:tab w:val="num" w:pos="3096"/>
        </w:tabs>
        <w:ind w:left="3096" w:hanging="360"/>
      </w:pPr>
      <w:rPr>
        <w:rFonts w:ascii="Symbol" w:hAnsi="Symbol" w:hint="default"/>
      </w:rPr>
    </w:lvl>
    <w:lvl w:ilvl="4" w:tplc="FFFFFFFF" w:tentative="1">
      <w:start w:val="1"/>
      <w:numFmt w:val="bullet"/>
      <w:lvlText w:val="o"/>
      <w:lvlJc w:val="left"/>
      <w:pPr>
        <w:tabs>
          <w:tab w:val="num" w:pos="3816"/>
        </w:tabs>
        <w:ind w:left="3816" w:hanging="360"/>
      </w:pPr>
      <w:rPr>
        <w:rFonts w:ascii="Courier New" w:hAnsi="Courier New" w:hint="default"/>
      </w:rPr>
    </w:lvl>
    <w:lvl w:ilvl="5" w:tplc="FFFFFFFF" w:tentative="1">
      <w:start w:val="1"/>
      <w:numFmt w:val="bullet"/>
      <w:lvlText w:val=""/>
      <w:lvlJc w:val="left"/>
      <w:pPr>
        <w:tabs>
          <w:tab w:val="num" w:pos="4536"/>
        </w:tabs>
        <w:ind w:left="4536" w:hanging="360"/>
      </w:pPr>
      <w:rPr>
        <w:rFonts w:ascii="Wingdings" w:hAnsi="Wingdings" w:hint="default"/>
      </w:rPr>
    </w:lvl>
    <w:lvl w:ilvl="6" w:tplc="FFFFFFFF" w:tentative="1">
      <w:start w:val="1"/>
      <w:numFmt w:val="bullet"/>
      <w:lvlText w:val=""/>
      <w:lvlJc w:val="left"/>
      <w:pPr>
        <w:tabs>
          <w:tab w:val="num" w:pos="5256"/>
        </w:tabs>
        <w:ind w:left="5256" w:hanging="360"/>
      </w:pPr>
      <w:rPr>
        <w:rFonts w:ascii="Symbol" w:hAnsi="Symbol" w:hint="default"/>
      </w:rPr>
    </w:lvl>
    <w:lvl w:ilvl="7" w:tplc="FFFFFFFF" w:tentative="1">
      <w:start w:val="1"/>
      <w:numFmt w:val="bullet"/>
      <w:lvlText w:val="o"/>
      <w:lvlJc w:val="left"/>
      <w:pPr>
        <w:tabs>
          <w:tab w:val="num" w:pos="5976"/>
        </w:tabs>
        <w:ind w:left="5976" w:hanging="360"/>
      </w:pPr>
      <w:rPr>
        <w:rFonts w:ascii="Courier New" w:hAnsi="Courier New" w:hint="default"/>
      </w:rPr>
    </w:lvl>
    <w:lvl w:ilvl="8" w:tplc="FFFFFFFF" w:tentative="1">
      <w:start w:val="1"/>
      <w:numFmt w:val="bullet"/>
      <w:lvlText w:val=""/>
      <w:lvlJc w:val="left"/>
      <w:pPr>
        <w:tabs>
          <w:tab w:val="num" w:pos="6696"/>
        </w:tabs>
        <w:ind w:left="6696" w:hanging="360"/>
      </w:pPr>
      <w:rPr>
        <w:rFonts w:ascii="Wingdings" w:hAnsi="Wingdings" w:hint="default"/>
      </w:rPr>
    </w:lvl>
  </w:abstractNum>
  <w:abstractNum w:abstractNumId="31" w15:restartNumberingAfterBreak="0">
    <w:nsid w:val="563D3BFE"/>
    <w:multiLevelType w:val="hybridMultilevel"/>
    <w:tmpl w:val="7E02A97E"/>
    <w:lvl w:ilvl="0" w:tplc="717051C0">
      <w:start w:val="1"/>
      <w:numFmt w:val="bullet"/>
      <w:lvlText w:val=""/>
      <w:lvlJc w:val="left"/>
      <w:pPr>
        <w:tabs>
          <w:tab w:val="num" w:pos="720"/>
        </w:tabs>
        <w:ind w:left="720" w:hanging="360"/>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7A0555"/>
    <w:multiLevelType w:val="multilevel"/>
    <w:tmpl w:val="55D8B93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3" w15:restartNumberingAfterBreak="0">
    <w:nsid w:val="59346AA0"/>
    <w:multiLevelType w:val="multilevel"/>
    <w:tmpl w:val="8FAE7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625722"/>
    <w:multiLevelType w:val="hybridMultilevel"/>
    <w:tmpl w:val="A2DEB318"/>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6F874AB"/>
    <w:multiLevelType w:val="multilevel"/>
    <w:tmpl w:val="E4B8FC2A"/>
    <w:lvl w:ilvl="0">
      <w:start w:val="1"/>
      <w:numFmt w:val="bullet"/>
      <w:lvlText w:val=""/>
      <w:lvlJc w:val="left"/>
      <w:pPr>
        <w:tabs>
          <w:tab w:val="num" w:pos="360"/>
        </w:tabs>
        <w:ind w:left="360" w:hanging="360"/>
      </w:pPr>
      <w:rPr>
        <w:rFonts w:ascii="Symbol" w:hAnsi="Symbol" w:hint="default"/>
        <w:color w:val="000000"/>
      </w:rPr>
    </w:lvl>
    <w:lvl w:ilvl="1">
      <w:numFmt w:val="bullet"/>
      <w:lvlText w:val="-"/>
      <w:lvlJc w:val="left"/>
      <w:pPr>
        <w:tabs>
          <w:tab w:val="num" w:pos="1440"/>
        </w:tabs>
        <w:ind w:left="1440" w:hanging="360"/>
      </w:pPr>
      <w:rPr>
        <w:rFonts w:ascii="Verdana" w:eastAsia="Times New Roman" w:hAnsi="Verdana"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9F7671C"/>
    <w:multiLevelType w:val="hybridMultilevel"/>
    <w:tmpl w:val="CEEA839A"/>
    <w:lvl w:ilvl="0" w:tplc="717051C0">
      <w:start w:val="1"/>
      <w:numFmt w:val="bullet"/>
      <w:lvlText w:val=""/>
      <w:lvlJc w:val="left"/>
      <w:pPr>
        <w:tabs>
          <w:tab w:val="num" w:pos="720"/>
        </w:tabs>
        <w:ind w:left="720" w:hanging="360"/>
      </w:pPr>
      <w:rPr>
        <w:rFonts w:ascii="Symbol" w:hAnsi="Symbol" w:hint="default"/>
        <w:color w:val="000000"/>
      </w:rPr>
    </w:lvl>
    <w:lvl w:ilvl="1" w:tplc="01BCCC06">
      <w:numFmt w:val="bullet"/>
      <w:lvlText w:val="-"/>
      <w:lvlJc w:val="left"/>
      <w:pPr>
        <w:tabs>
          <w:tab w:val="num" w:pos="1440"/>
        </w:tabs>
        <w:ind w:left="1440" w:hanging="360"/>
      </w:pPr>
      <w:rPr>
        <w:rFonts w:ascii="Verdana" w:eastAsia="Times New Roman" w:hAnsi="Verdana" w:cs="Times New Roman" w:hint="default"/>
        <w:color w:val="00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602C76"/>
    <w:multiLevelType w:val="singleLevel"/>
    <w:tmpl w:val="0409000F"/>
    <w:lvl w:ilvl="0">
      <w:start w:val="1"/>
      <w:numFmt w:val="decimal"/>
      <w:lvlText w:val="%1."/>
      <w:lvlJc w:val="left"/>
      <w:pPr>
        <w:tabs>
          <w:tab w:val="num" w:pos="360"/>
        </w:tabs>
        <w:ind w:left="360" w:hanging="360"/>
      </w:pPr>
    </w:lvl>
  </w:abstractNum>
  <w:abstractNum w:abstractNumId="38" w15:restartNumberingAfterBreak="0">
    <w:nsid w:val="7474568C"/>
    <w:multiLevelType w:val="hybridMultilevel"/>
    <w:tmpl w:val="E0E2EDC4"/>
    <w:lvl w:ilvl="0" w:tplc="9E409E0A">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F10803"/>
    <w:multiLevelType w:val="hybridMultilevel"/>
    <w:tmpl w:val="19BA75D0"/>
    <w:lvl w:ilvl="0" w:tplc="FFFFFFFF">
      <w:start w:val="1"/>
      <w:numFmt w:val="bullet"/>
      <w:lvlText w:val=""/>
      <w:lvlJc w:val="left"/>
      <w:pPr>
        <w:tabs>
          <w:tab w:val="num" w:pos="720"/>
        </w:tabs>
        <w:ind w:left="720" w:hanging="360"/>
      </w:pPr>
      <w:rPr>
        <w:rFonts w:ascii="Symbol" w:hAnsi="Symbol" w:hint="default"/>
        <w:color w:val="00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E237C4"/>
    <w:multiLevelType w:val="multilevel"/>
    <w:tmpl w:val="83A269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B83BE1"/>
    <w:multiLevelType w:val="hybridMultilevel"/>
    <w:tmpl w:val="DEC84242"/>
    <w:lvl w:ilvl="0" w:tplc="04090001">
      <w:start w:val="1"/>
      <w:numFmt w:val="decimal"/>
      <w:lvlText w:val="%1."/>
      <w:lvlJc w:val="left"/>
      <w:pPr>
        <w:tabs>
          <w:tab w:val="num" w:pos="720"/>
        </w:tabs>
        <w:ind w:left="720" w:hanging="360"/>
      </w:pPr>
    </w:lvl>
    <w:lvl w:ilvl="1" w:tplc="04090003">
      <w:start w:val="1"/>
      <w:numFmt w:val="bullet"/>
      <w:lvlText w:val=""/>
      <w:lvlJc w:val="left"/>
      <w:pPr>
        <w:tabs>
          <w:tab w:val="num" w:pos="1440"/>
        </w:tabs>
        <w:ind w:left="1420" w:hanging="340"/>
      </w:pPr>
      <w:rPr>
        <w:rFonts w:ascii="Symbol" w:hAnsi="Symbol"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16cid:durableId="1227691628">
    <w:abstractNumId w:val="39"/>
  </w:num>
  <w:num w:numId="2" w16cid:durableId="1807312096">
    <w:abstractNumId w:val="13"/>
  </w:num>
  <w:num w:numId="3" w16cid:durableId="828254001">
    <w:abstractNumId w:val="28"/>
  </w:num>
  <w:num w:numId="4" w16cid:durableId="837572756">
    <w:abstractNumId w:val="31"/>
  </w:num>
  <w:num w:numId="5" w16cid:durableId="1797480913">
    <w:abstractNumId w:val="2"/>
  </w:num>
  <w:num w:numId="6" w16cid:durableId="1722707212">
    <w:abstractNumId w:val="38"/>
  </w:num>
  <w:num w:numId="7" w16cid:durableId="940452354">
    <w:abstractNumId w:val="41"/>
  </w:num>
  <w:num w:numId="8" w16cid:durableId="1483349740">
    <w:abstractNumId w:val="21"/>
  </w:num>
  <w:num w:numId="9" w16cid:durableId="66192489">
    <w:abstractNumId w:val="8"/>
  </w:num>
  <w:num w:numId="10" w16cid:durableId="1386683764">
    <w:abstractNumId w:val="40"/>
  </w:num>
  <w:num w:numId="11" w16cid:durableId="634943143">
    <w:abstractNumId w:val="29"/>
  </w:num>
  <w:num w:numId="12" w16cid:durableId="929587748">
    <w:abstractNumId w:val="1"/>
  </w:num>
  <w:num w:numId="13" w16cid:durableId="1246109261">
    <w:abstractNumId w:val="16"/>
  </w:num>
  <w:num w:numId="14" w16cid:durableId="657268732">
    <w:abstractNumId w:val="25"/>
  </w:num>
  <w:num w:numId="15" w16cid:durableId="884415588">
    <w:abstractNumId w:val="3"/>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16" w16cid:durableId="1464079744">
    <w:abstractNumId w:val="37"/>
  </w:num>
  <w:num w:numId="17" w16cid:durableId="2008047032">
    <w:abstractNumId w:val="3"/>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18" w16cid:durableId="444467267">
    <w:abstractNumId w:val="14"/>
  </w:num>
  <w:num w:numId="19" w16cid:durableId="689987865">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0" w16cid:durableId="1084570573">
    <w:abstractNumId w:val="23"/>
  </w:num>
  <w:num w:numId="21" w16cid:durableId="2058509007">
    <w:abstractNumId w:val="20"/>
  </w:num>
  <w:num w:numId="22" w16cid:durableId="115101634">
    <w:abstractNumId w:val="18"/>
  </w:num>
  <w:num w:numId="23" w16cid:durableId="271741163">
    <w:abstractNumId w:val="26"/>
  </w:num>
  <w:num w:numId="24" w16cid:durableId="1131635585">
    <w:abstractNumId w:val="36"/>
  </w:num>
  <w:num w:numId="25" w16cid:durableId="257492633">
    <w:abstractNumId w:val="3"/>
    <w:lvlOverride w:ilvl="0">
      <w:lvl w:ilvl="0">
        <w:start w:val="1"/>
        <w:numFmt w:val="bullet"/>
        <w:lvlText w:val=""/>
        <w:legacy w:legacy="1" w:legacySpace="0" w:legacyIndent="283"/>
        <w:lvlJc w:val="left"/>
        <w:pPr>
          <w:ind w:left="283" w:hanging="283"/>
        </w:pPr>
        <w:rPr>
          <w:rFonts w:ascii="Symbol" w:hAnsi="Symbol" w:hint="default"/>
        </w:rPr>
      </w:lvl>
    </w:lvlOverride>
  </w:num>
  <w:num w:numId="26" w16cid:durableId="1509246206">
    <w:abstractNumId w:val="30"/>
  </w:num>
  <w:num w:numId="27" w16cid:durableId="394741356">
    <w:abstractNumId w:val="10"/>
  </w:num>
  <w:num w:numId="28" w16cid:durableId="1689285295">
    <w:abstractNumId w:val="17"/>
  </w:num>
  <w:num w:numId="29" w16cid:durableId="2011449707">
    <w:abstractNumId w:val="12"/>
  </w:num>
  <w:num w:numId="30" w16cid:durableId="1255088912">
    <w:abstractNumId w:val="5"/>
  </w:num>
  <w:num w:numId="31" w16cid:durableId="1662612705">
    <w:abstractNumId w:val="4"/>
  </w:num>
  <w:num w:numId="32" w16cid:durableId="771126476">
    <w:abstractNumId w:val="24"/>
  </w:num>
  <w:num w:numId="33" w16cid:durableId="220332662">
    <w:abstractNumId w:val="32"/>
  </w:num>
  <w:num w:numId="34" w16cid:durableId="91436337">
    <w:abstractNumId w:val="6"/>
  </w:num>
  <w:num w:numId="35" w16cid:durableId="1221557548">
    <w:abstractNumId w:val="15"/>
  </w:num>
  <w:num w:numId="36" w16cid:durableId="1376125774">
    <w:abstractNumId w:val="22"/>
  </w:num>
  <w:num w:numId="37" w16cid:durableId="136262142">
    <w:abstractNumId w:val="34"/>
  </w:num>
  <w:num w:numId="38" w16cid:durableId="313721255">
    <w:abstractNumId w:val="3"/>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39" w16cid:durableId="559176892">
    <w:abstractNumId w:val="7"/>
  </w:num>
  <w:num w:numId="40" w16cid:durableId="1604529992">
    <w:abstractNumId w:val="19"/>
  </w:num>
  <w:num w:numId="41" w16cid:durableId="614142503">
    <w:abstractNumId w:val="35"/>
  </w:num>
  <w:num w:numId="42" w16cid:durableId="188103875">
    <w:abstractNumId w:val="9"/>
  </w:num>
  <w:num w:numId="43" w16cid:durableId="920144996">
    <w:abstractNumId w:val="11"/>
  </w:num>
  <w:num w:numId="44" w16cid:durableId="1528442945">
    <w:abstractNumId w:val="0"/>
  </w:num>
  <w:num w:numId="45" w16cid:durableId="1857815418">
    <w:abstractNumId w:val="33"/>
  </w:num>
  <w:num w:numId="46" w16cid:durableId="683239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4"/>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AMO_ReportControlsVisible" w:val="Empty"/>
    <w:docVar w:name="_AMO_UniqueIdentifier" w:val="abaadc43-be63-4811-9553-159865071767"/>
  </w:docVars>
  <w:rsids>
    <w:rsidRoot w:val="00C322B6"/>
    <w:rsid w:val="00006228"/>
    <w:rsid w:val="000132C9"/>
    <w:rsid w:val="000364A4"/>
    <w:rsid w:val="0004704B"/>
    <w:rsid w:val="00055367"/>
    <w:rsid w:val="00067808"/>
    <w:rsid w:val="00071784"/>
    <w:rsid w:val="00080F3C"/>
    <w:rsid w:val="00081F3C"/>
    <w:rsid w:val="00082213"/>
    <w:rsid w:val="000852A5"/>
    <w:rsid w:val="000860BB"/>
    <w:rsid w:val="00090BF7"/>
    <w:rsid w:val="000C5CBF"/>
    <w:rsid w:val="000E363D"/>
    <w:rsid w:val="000E4E10"/>
    <w:rsid w:val="000F5064"/>
    <w:rsid w:val="00106A67"/>
    <w:rsid w:val="00115041"/>
    <w:rsid w:val="00117608"/>
    <w:rsid w:val="0012043D"/>
    <w:rsid w:val="00122B30"/>
    <w:rsid w:val="001301B4"/>
    <w:rsid w:val="00130251"/>
    <w:rsid w:val="00133A04"/>
    <w:rsid w:val="00140558"/>
    <w:rsid w:val="00155532"/>
    <w:rsid w:val="00187582"/>
    <w:rsid w:val="001B7B99"/>
    <w:rsid w:val="001E075A"/>
    <w:rsid w:val="001E2438"/>
    <w:rsid w:val="001E419B"/>
    <w:rsid w:val="001F2B0C"/>
    <w:rsid w:val="001F3AE9"/>
    <w:rsid w:val="001F3BAC"/>
    <w:rsid w:val="002066B9"/>
    <w:rsid w:val="002069CC"/>
    <w:rsid w:val="00221E1A"/>
    <w:rsid w:val="002317E6"/>
    <w:rsid w:val="00253E1B"/>
    <w:rsid w:val="00263B93"/>
    <w:rsid w:val="00266699"/>
    <w:rsid w:val="00286C09"/>
    <w:rsid w:val="002A5156"/>
    <w:rsid w:val="002A5361"/>
    <w:rsid w:val="002A5599"/>
    <w:rsid w:val="002B11AE"/>
    <w:rsid w:val="002B28F0"/>
    <w:rsid w:val="002B7E93"/>
    <w:rsid w:val="002C01C7"/>
    <w:rsid w:val="002D76A9"/>
    <w:rsid w:val="002F29A5"/>
    <w:rsid w:val="003039F6"/>
    <w:rsid w:val="00304B28"/>
    <w:rsid w:val="0032579C"/>
    <w:rsid w:val="00333987"/>
    <w:rsid w:val="0033413F"/>
    <w:rsid w:val="00344F32"/>
    <w:rsid w:val="003512DD"/>
    <w:rsid w:val="00353E52"/>
    <w:rsid w:val="00374F7E"/>
    <w:rsid w:val="0037542D"/>
    <w:rsid w:val="00377E47"/>
    <w:rsid w:val="00380333"/>
    <w:rsid w:val="00382629"/>
    <w:rsid w:val="0039161F"/>
    <w:rsid w:val="003938B2"/>
    <w:rsid w:val="003A367A"/>
    <w:rsid w:val="003A4467"/>
    <w:rsid w:val="003A5499"/>
    <w:rsid w:val="003B0D13"/>
    <w:rsid w:val="003B1881"/>
    <w:rsid w:val="003C0FA4"/>
    <w:rsid w:val="003C584B"/>
    <w:rsid w:val="003D3FA2"/>
    <w:rsid w:val="003E13FE"/>
    <w:rsid w:val="003F1B70"/>
    <w:rsid w:val="003F4912"/>
    <w:rsid w:val="003F62F7"/>
    <w:rsid w:val="003F65B9"/>
    <w:rsid w:val="004067DA"/>
    <w:rsid w:val="00410C0A"/>
    <w:rsid w:val="00421736"/>
    <w:rsid w:val="00445334"/>
    <w:rsid w:val="00445F87"/>
    <w:rsid w:val="00465338"/>
    <w:rsid w:val="004712F0"/>
    <w:rsid w:val="0047788C"/>
    <w:rsid w:val="00483564"/>
    <w:rsid w:val="00492CF5"/>
    <w:rsid w:val="004D2CC6"/>
    <w:rsid w:val="004E5402"/>
    <w:rsid w:val="00511329"/>
    <w:rsid w:val="00517D5F"/>
    <w:rsid w:val="005238D8"/>
    <w:rsid w:val="005240C3"/>
    <w:rsid w:val="005266DD"/>
    <w:rsid w:val="00526717"/>
    <w:rsid w:val="00534892"/>
    <w:rsid w:val="00544C54"/>
    <w:rsid w:val="005450F0"/>
    <w:rsid w:val="005466A1"/>
    <w:rsid w:val="00551046"/>
    <w:rsid w:val="00593F42"/>
    <w:rsid w:val="00594B0B"/>
    <w:rsid w:val="00597987"/>
    <w:rsid w:val="005C014B"/>
    <w:rsid w:val="005C09D2"/>
    <w:rsid w:val="005C755E"/>
    <w:rsid w:val="005E37A0"/>
    <w:rsid w:val="005E37AA"/>
    <w:rsid w:val="005E3D6C"/>
    <w:rsid w:val="005F1DEA"/>
    <w:rsid w:val="00604B33"/>
    <w:rsid w:val="00606FF8"/>
    <w:rsid w:val="00611C43"/>
    <w:rsid w:val="006470AF"/>
    <w:rsid w:val="00647F78"/>
    <w:rsid w:val="00656A45"/>
    <w:rsid w:val="006605FC"/>
    <w:rsid w:val="00674C5E"/>
    <w:rsid w:val="00677159"/>
    <w:rsid w:val="00687AB0"/>
    <w:rsid w:val="00687DBA"/>
    <w:rsid w:val="00695BC5"/>
    <w:rsid w:val="006F28BA"/>
    <w:rsid w:val="0072107E"/>
    <w:rsid w:val="0072498F"/>
    <w:rsid w:val="007256CC"/>
    <w:rsid w:val="00731C2D"/>
    <w:rsid w:val="00732D4A"/>
    <w:rsid w:val="007339B0"/>
    <w:rsid w:val="0074764E"/>
    <w:rsid w:val="00747D5A"/>
    <w:rsid w:val="00765BA0"/>
    <w:rsid w:val="00771BE4"/>
    <w:rsid w:val="007B7145"/>
    <w:rsid w:val="007C7128"/>
    <w:rsid w:val="007E2AAE"/>
    <w:rsid w:val="007E61AC"/>
    <w:rsid w:val="007F2ABA"/>
    <w:rsid w:val="007F5B4C"/>
    <w:rsid w:val="007F62BC"/>
    <w:rsid w:val="00815BBB"/>
    <w:rsid w:val="00816329"/>
    <w:rsid w:val="0083106B"/>
    <w:rsid w:val="00831E1A"/>
    <w:rsid w:val="00832BDC"/>
    <w:rsid w:val="00833692"/>
    <w:rsid w:val="00837C84"/>
    <w:rsid w:val="00850513"/>
    <w:rsid w:val="0085072E"/>
    <w:rsid w:val="00850E53"/>
    <w:rsid w:val="00856DD0"/>
    <w:rsid w:val="00863864"/>
    <w:rsid w:val="00865842"/>
    <w:rsid w:val="00883663"/>
    <w:rsid w:val="00884FEC"/>
    <w:rsid w:val="0089439A"/>
    <w:rsid w:val="008A27A4"/>
    <w:rsid w:val="008A5F2F"/>
    <w:rsid w:val="008D042A"/>
    <w:rsid w:val="008E5862"/>
    <w:rsid w:val="008F28B1"/>
    <w:rsid w:val="008F332C"/>
    <w:rsid w:val="008F65C9"/>
    <w:rsid w:val="00926C9D"/>
    <w:rsid w:val="00930A48"/>
    <w:rsid w:val="009317FF"/>
    <w:rsid w:val="009356EB"/>
    <w:rsid w:val="00943F3C"/>
    <w:rsid w:val="00951C34"/>
    <w:rsid w:val="009523EC"/>
    <w:rsid w:val="00953BDD"/>
    <w:rsid w:val="00956FA6"/>
    <w:rsid w:val="00984208"/>
    <w:rsid w:val="0099726C"/>
    <w:rsid w:val="009B116B"/>
    <w:rsid w:val="009B26EE"/>
    <w:rsid w:val="009D61AB"/>
    <w:rsid w:val="009E134E"/>
    <w:rsid w:val="009F3CD8"/>
    <w:rsid w:val="009F6A4D"/>
    <w:rsid w:val="00A064A2"/>
    <w:rsid w:val="00A23D98"/>
    <w:rsid w:val="00A26356"/>
    <w:rsid w:val="00A365F6"/>
    <w:rsid w:val="00A36E57"/>
    <w:rsid w:val="00A42F76"/>
    <w:rsid w:val="00A65BCC"/>
    <w:rsid w:val="00A66291"/>
    <w:rsid w:val="00A71696"/>
    <w:rsid w:val="00A73D26"/>
    <w:rsid w:val="00A803A1"/>
    <w:rsid w:val="00A80415"/>
    <w:rsid w:val="00A83E8A"/>
    <w:rsid w:val="00A93E0A"/>
    <w:rsid w:val="00AB6905"/>
    <w:rsid w:val="00AC03C3"/>
    <w:rsid w:val="00AC20F1"/>
    <w:rsid w:val="00AC3AEB"/>
    <w:rsid w:val="00AC6AC3"/>
    <w:rsid w:val="00B00771"/>
    <w:rsid w:val="00B078C3"/>
    <w:rsid w:val="00B16266"/>
    <w:rsid w:val="00B33B37"/>
    <w:rsid w:val="00B36322"/>
    <w:rsid w:val="00B542FC"/>
    <w:rsid w:val="00B76DF0"/>
    <w:rsid w:val="00B85400"/>
    <w:rsid w:val="00B90006"/>
    <w:rsid w:val="00B90B90"/>
    <w:rsid w:val="00BA062E"/>
    <w:rsid w:val="00BA723F"/>
    <w:rsid w:val="00BC3C64"/>
    <w:rsid w:val="00BC6F39"/>
    <w:rsid w:val="00BD0739"/>
    <w:rsid w:val="00BD18F2"/>
    <w:rsid w:val="00BE059F"/>
    <w:rsid w:val="00BF0AD5"/>
    <w:rsid w:val="00BF5E6B"/>
    <w:rsid w:val="00C1744E"/>
    <w:rsid w:val="00C322B6"/>
    <w:rsid w:val="00C34959"/>
    <w:rsid w:val="00C46FE5"/>
    <w:rsid w:val="00C64995"/>
    <w:rsid w:val="00C64F95"/>
    <w:rsid w:val="00C836EA"/>
    <w:rsid w:val="00C84513"/>
    <w:rsid w:val="00C84B15"/>
    <w:rsid w:val="00CA55E9"/>
    <w:rsid w:val="00CC61F0"/>
    <w:rsid w:val="00CE2122"/>
    <w:rsid w:val="00CF5BC0"/>
    <w:rsid w:val="00D12F86"/>
    <w:rsid w:val="00D157E8"/>
    <w:rsid w:val="00D2592E"/>
    <w:rsid w:val="00D34173"/>
    <w:rsid w:val="00D34221"/>
    <w:rsid w:val="00D44337"/>
    <w:rsid w:val="00D62C48"/>
    <w:rsid w:val="00D64CF5"/>
    <w:rsid w:val="00D774A6"/>
    <w:rsid w:val="00DC3BA8"/>
    <w:rsid w:val="00DC69CC"/>
    <w:rsid w:val="00E11831"/>
    <w:rsid w:val="00E25719"/>
    <w:rsid w:val="00E26E2E"/>
    <w:rsid w:val="00E35860"/>
    <w:rsid w:val="00E71219"/>
    <w:rsid w:val="00E76E58"/>
    <w:rsid w:val="00E84AED"/>
    <w:rsid w:val="00E8505D"/>
    <w:rsid w:val="00EA7CDA"/>
    <w:rsid w:val="00ED726A"/>
    <w:rsid w:val="00EE20C9"/>
    <w:rsid w:val="00EF04B2"/>
    <w:rsid w:val="00EF0AA9"/>
    <w:rsid w:val="00EF413B"/>
    <w:rsid w:val="00F20CA6"/>
    <w:rsid w:val="00F40C95"/>
    <w:rsid w:val="00F46D54"/>
    <w:rsid w:val="00F56F2A"/>
    <w:rsid w:val="00F607C7"/>
    <w:rsid w:val="00F60BF1"/>
    <w:rsid w:val="00F80945"/>
    <w:rsid w:val="00F8441C"/>
    <w:rsid w:val="00F947FD"/>
    <w:rsid w:val="00FB1118"/>
    <w:rsid w:val="00FB503D"/>
    <w:rsid w:val="00FC7677"/>
    <w:rsid w:val="00FF1EC3"/>
    <w:rsid w:val="00FF5DD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address"/>
  <w:smartTagType w:namespaceuri="urn:schemas-microsoft-com:office:smarttags" w:name="Street"/>
  <w:smartTagType w:namespaceuri="urn:schemas-microsoft-com:office:smarttags" w:name="PlaceType"/>
  <w:shapeDefaults>
    <o:shapedefaults v:ext="edit" spidmax="3074"/>
    <o:shapelayout v:ext="edit">
      <o:idmap v:ext="edit" data="2"/>
    </o:shapelayout>
  </w:shapeDefaults>
  <w:decimalSymbol w:val="."/>
  <w:listSeparator w:val=","/>
  <w14:docId w14:val="0A5D93A8"/>
  <w15:chartTrackingRefBased/>
  <w15:docId w15:val="{BB1438EC-30C3-447C-9A7D-4362E5392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aliases w:val="subhead"/>
    <w:basedOn w:val="Normal"/>
    <w:next w:val="NormalIndent"/>
    <w:qFormat/>
    <w:rsid w:val="00D2592E"/>
    <w:pPr>
      <w:keepNext/>
      <w:pageBreakBefore/>
      <w:tabs>
        <w:tab w:val="num" w:pos="0"/>
      </w:tabs>
      <w:overflowPunct w:val="0"/>
      <w:autoSpaceDE w:val="0"/>
      <w:autoSpaceDN w:val="0"/>
      <w:adjustRightInd w:val="0"/>
      <w:spacing w:before="240" w:after="240"/>
      <w:textAlignment w:val="baseline"/>
      <w:outlineLvl w:val="0"/>
    </w:pPr>
    <w:rPr>
      <w:rFonts w:ascii="Verdana" w:hAnsi="Verdana"/>
      <w:b/>
      <w:kern w:val="28"/>
      <w:lang w:val="en-GB"/>
    </w:rPr>
  </w:style>
  <w:style w:type="paragraph" w:styleId="Heading2">
    <w:name w:val="heading 2"/>
    <w:basedOn w:val="Normal"/>
    <w:next w:val="Normal"/>
    <w:qFormat/>
    <w:rsid w:val="0083106B"/>
    <w:pPr>
      <w:keepNext/>
      <w:spacing w:before="240" w:after="60"/>
      <w:outlineLvl w:val="1"/>
    </w:pPr>
    <w:rPr>
      <w:rFonts w:ascii="Arial" w:hAnsi="Arial" w:cs="Arial"/>
      <w:b/>
      <w:bCs/>
      <w:i/>
      <w:iCs/>
      <w:sz w:val="28"/>
      <w:szCs w:val="28"/>
    </w:rPr>
  </w:style>
  <w:style w:type="paragraph" w:styleId="Heading3">
    <w:name w:val="heading 3"/>
    <w:aliases w:val="Section,(Appendix Nbr),Level 1 - 1,Heading 3 Char Char"/>
    <w:basedOn w:val="Normal"/>
    <w:next w:val="Normal"/>
    <w:qFormat/>
    <w:rsid w:val="0083106B"/>
    <w:pPr>
      <w:keepNext/>
      <w:spacing w:before="240" w:after="60"/>
      <w:outlineLvl w:val="2"/>
    </w:pPr>
    <w:rPr>
      <w:rFonts w:ascii="Arial" w:hAnsi="Arial" w:cs="Arial"/>
      <w:b/>
      <w:bCs/>
      <w:sz w:val="26"/>
      <w:szCs w:val="26"/>
    </w:rPr>
  </w:style>
  <w:style w:type="paragraph" w:styleId="Heading4">
    <w:name w:val="heading 4"/>
    <w:aliases w:val="(Small Appendix),Level 2 - a"/>
    <w:basedOn w:val="Normal"/>
    <w:next w:val="NormalIndent"/>
    <w:qFormat/>
    <w:rsid w:val="00D2592E"/>
    <w:pPr>
      <w:keepNext/>
      <w:tabs>
        <w:tab w:val="num" w:pos="0"/>
      </w:tabs>
      <w:overflowPunct w:val="0"/>
      <w:autoSpaceDE w:val="0"/>
      <w:autoSpaceDN w:val="0"/>
      <w:adjustRightInd w:val="0"/>
      <w:spacing w:before="120" w:after="60"/>
      <w:textAlignment w:val="baseline"/>
      <w:outlineLvl w:val="3"/>
    </w:pPr>
    <w:rPr>
      <w:rFonts w:ascii="Verdana" w:hAnsi="Verdana"/>
      <w:sz w:val="22"/>
      <w:szCs w:val="22"/>
      <w:u w:val="single"/>
      <w:lang w:val="en-GB"/>
    </w:rPr>
  </w:style>
  <w:style w:type="paragraph" w:styleId="Heading5">
    <w:name w:val="heading 5"/>
    <w:basedOn w:val="Normal"/>
    <w:next w:val="Normal"/>
    <w:autoRedefine/>
    <w:qFormat/>
    <w:rsid w:val="0004704B"/>
    <w:pPr>
      <w:keepNext/>
      <w:keepLines/>
      <w:numPr>
        <w:numId w:val="13"/>
      </w:numPr>
      <w:spacing w:before="120" w:after="120"/>
      <w:outlineLvl w:val="4"/>
    </w:pPr>
    <w:rPr>
      <w:rFonts w:ascii="Arial" w:hAnsi="Arial"/>
      <w:sz w:val="22"/>
      <w:szCs w:val="20"/>
      <w:u w:val="single"/>
      <w:lang w:val="en-GB"/>
    </w:rPr>
  </w:style>
  <w:style w:type="paragraph" w:styleId="Heading6">
    <w:name w:val="heading 6"/>
    <w:basedOn w:val="Normal"/>
    <w:next w:val="Normal"/>
    <w:qFormat/>
    <w:rsid w:val="00D2592E"/>
    <w:pPr>
      <w:tabs>
        <w:tab w:val="num" w:pos="0"/>
      </w:tabs>
      <w:overflowPunct w:val="0"/>
      <w:autoSpaceDE w:val="0"/>
      <w:autoSpaceDN w:val="0"/>
      <w:adjustRightInd w:val="0"/>
      <w:spacing w:before="240" w:after="60"/>
      <w:textAlignment w:val="baseline"/>
      <w:outlineLvl w:val="5"/>
    </w:pPr>
    <w:rPr>
      <w:b/>
      <w:bCs/>
      <w:sz w:val="22"/>
      <w:szCs w:val="22"/>
      <w:lang w:val="en-GB"/>
    </w:rPr>
  </w:style>
  <w:style w:type="paragraph" w:styleId="Heading7">
    <w:name w:val="heading 7"/>
    <w:basedOn w:val="Normal"/>
    <w:next w:val="Normal"/>
    <w:qFormat/>
    <w:rsid w:val="00D2592E"/>
    <w:pPr>
      <w:tabs>
        <w:tab w:val="num" w:pos="0"/>
      </w:tabs>
      <w:overflowPunct w:val="0"/>
      <w:autoSpaceDE w:val="0"/>
      <w:autoSpaceDN w:val="0"/>
      <w:adjustRightInd w:val="0"/>
      <w:spacing w:before="240" w:after="60"/>
      <w:textAlignment w:val="baseline"/>
      <w:outlineLvl w:val="6"/>
    </w:pPr>
    <w:rPr>
      <w:lang w:val="en-GB"/>
    </w:rPr>
  </w:style>
  <w:style w:type="paragraph" w:styleId="Heading8">
    <w:name w:val="heading 8"/>
    <w:basedOn w:val="Normal"/>
    <w:next w:val="Normal"/>
    <w:qFormat/>
    <w:rsid w:val="00D2592E"/>
    <w:pPr>
      <w:tabs>
        <w:tab w:val="num" w:pos="0"/>
      </w:tabs>
      <w:overflowPunct w:val="0"/>
      <w:autoSpaceDE w:val="0"/>
      <w:autoSpaceDN w:val="0"/>
      <w:adjustRightInd w:val="0"/>
      <w:spacing w:before="240" w:after="60"/>
      <w:textAlignment w:val="baseline"/>
      <w:outlineLvl w:val="7"/>
    </w:pPr>
    <w:rPr>
      <w:i/>
      <w:iCs/>
      <w:lang w:val="en-GB"/>
    </w:rPr>
  </w:style>
  <w:style w:type="paragraph" w:styleId="Heading9">
    <w:name w:val="heading 9"/>
    <w:basedOn w:val="Normal"/>
    <w:next w:val="Normal"/>
    <w:qFormat/>
    <w:rsid w:val="00D2592E"/>
    <w:pPr>
      <w:tabs>
        <w:tab w:val="num" w:pos="0"/>
      </w:tabs>
      <w:overflowPunct w:val="0"/>
      <w:autoSpaceDE w:val="0"/>
      <w:autoSpaceDN w:val="0"/>
      <w:adjustRightInd w:val="0"/>
      <w:spacing w:before="240" w:after="60"/>
      <w:textAlignment w:val="baseline"/>
      <w:outlineLvl w:val="8"/>
    </w:pPr>
    <w:rPr>
      <w:rFonts w:ascii="Verdana" w:hAnsi="Verdana" w:cs="Arial"/>
      <w:sz w:val="22"/>
      <w:szCs w:val="22"/>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7F62BC"/>
    <w:pPr>
      <w:tabs>
        <w:tab w:val="center" w:pos="4320"/>
        <w:tab w:val="right" w:pos="8640"/>
      </w:tabs>
    </w:pPr>
  </w:style>
  <w:style w:type="paragraph" w:styleId="Footer">
    <w:name w:val="footer"/>
    <w:basedOn w:val="Normal"/>
    <w:rsid w:val="007F62BC"/>
    <w:pPr>
      <w:tabs>
        <w:tab w:val="center" w:pos="4320"/>
        <w:tab w:val="right" w:pos="8640"/>
      </w:tabs>
    </w:pPr>
  </w:style>
  <w:style w:type="table" w:styleId="TableGrid">
    <w:name w:val="Table Grid"/>
    <w:basedOn w:val="TableNormal"/>
    <w:rsid w:val="007F6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F62BC"/>
  </w:style>
  <w:style w:type="table" w:customStyle="1" w:styleId="TableStyle1">
    <w:name w:val="Table Style1"/>
    <w:basedOn w:val="TableNormal"/>
    <w:rsid w:val="00D12F86"/>
    <w:tblPr>
      <w:tblBorders>
        <w:top w:val="single" w:sz="4" w:space="0" w:color="808080"/>
        <w:bottom w:val="single" w:sz="4" w:space="0" w:color="999999"/>
        <w:insideH w:val="single" w:sz="4" w:space="0" w:color="808080"/>
      </w:tblBorders>
    </w:tblPr>
  </w:style>
  <w:style w:type="paragraph" w:styleId="NormalIndent">
    <w:name w:val="Normal Indent"/>
    <w:basedOn w:val="Normal"/>
    <w:rsid w:val="000860BB"/>
    <w:pPr>
      <w:spacing w:after="120"/>
      <w:ind w:left="720"/>
    </w:pPr>
    <w:rPr>
      <w:rFonts w:ascii="Arial" w:hAnsi="Arial"/>
      <w:sz w:val="22"/>
      <w:szCs w:val="20"/>
      <w:lang w:val="en-GB"/>
    </w:rPr>
  </w:style>
  <w:style w:type="paragraph" w:styleId="ListBullet">
    <w:name w:val="List Bullet"/>
    <w:basedOn w:val="Normal"/>
    <w:autoRedefine/>
    <w:rsid w:val="00C64995"/>
    <w:pPr>
      <w:tabs>
        <w:tab w:val="left" w:pos="3869"/>
      </w:tabs>
      <w:spacing w:after="120"/>
    </w:pPr>
    <w:rPr>
      <w:rFonts w:ascii="Arial" w:hAnsi="Arial"/>
      <w:sz w:val="22"/>
      <w:szCs w:val="20"/>
      <w:lang w:val="en-GB"/>
    </w:rPr>
  </w:style>
  <w:style w:type="paragraph" w:customStyle="1" w:styleId="a">
    <w:name w:val="_"/>
    <w:basedOn w:val="Normal"/>
    <w:rsid w:val="002066B9"/>
    <w:pPr>
      <w:spacing w:after="120"/>
      <w:ind w:left="696" w:hanging="696"/>
    </w:pPr>
    <w:rPr>
      <w:rFonts w:ascii="Arial" w:hAnsi="Arial"/>
      <w:sz w:val="22"/>
      <w:szCs w:val="20"/>
      <w:lang w:val="en-GB"/>
    </w:rPr>
  </w:style>
  <w:style w:type="paragraph" w:styleId="ListBullet2">
    <w:name w:val="List Bullet 2"/>
    <w:basedOn w:val="Normal"/>
    <w:autoRedefine/>
    <w:rsid w:val="00122B30"/>
    <w:pPr>
      <w:numPr>
        <w:numId w:val="12"/>
      </w:numPr>
      <w:spacing w:after="120"/>
    </w:pPr>
    <w:rPr>
      <w:rFonts w:ascii="Arial" w:hAnsi="Arial"/>
      <w:sz w:val="22"/>
      <w:szCs w:val="20"/>
      <w:lang w:val="en-GB"/>
    </w:rPr>
  </w:style>
  <w:style w:type="paragraph" w:customStyle="1" w:styleId="BulletSymbol">
    <w:name w:val="Bullet (Symbol)"/>
    <w:basedOn w:val="Normal"/>
    <w:next w:val="Normal"/>
    <w:rsid w:val="00C836EA"/>
    <w:pPr>
      <w:numPr>
        <w:numId w:val="26"/>
      </w:numPr>
      <w:spacing w:before="80" w:after="80"/>
    </w:pPr>
    <w:rPr>
      <w:rFonts w:ascii="Tahoma" w:hAnsi="Tahoma"/>
      <w:sz w:val="20"/>
      <w:szCs w:val="20"/>
      <w:lang w:val="en-NZ"/>
    </w:rPr>
  </w:style>
  <w:style w:type="paragraph" w:styleId="BalloonText">
    <w:name w:val="Balloon Text"/>
    <w:basedOn w:val="Normal"/>
    <w:semiHidden/>
    <w:rsid w:val="00117608"/>
    <w:rPr>
      <w:rFonts w:ascii="Tahoma" w:hAnsi="Tahoma" w:cs="Tahoma"/>
      <w:sz w:val="16"/>
      <w:szCs w:val="16"/>
    </w:rPr>
  </w:style>
  <w:style w:type="paragraph" w:styleId="DocumentMap">
    <w:name w:val="Document Map"/>
    <w:basedOn w:val="Normal"/>
    <w:semiHidden/>
    <w:rsid w:val="00006228"/>
    <w:pPr>
      <w:shd w:val="clear" w:color="auto" w:fill="000080"/>
    </w:pPr>
    <w:rPr>
      <w:rFonts w:ascii="Tahoma" w:hAnsi="Tahoma" w:cs="Tahoma"/>
      <w:sz w:val="20"/>
      <w:szCs w:val="20"/>
    </w:rPr>
  </w:style>
  <w:style w:type="character" w:styleId="CommentReference">
    <w:name w:val="annotation reference"/>
    <w:rsid w:val="00E76E58"/>
    <w:rPr>
      <w:sz w:val="16"/>
      <w:szCs w:val="16"/>
    </w:rPr>
  </w:style>
  <w:style w:type="paragraph" w:styleId="CommentText">
    <w:name w:val="annotation text"/>
    <w:basedOn w:val="Normal"/>
    <w:link w:val="CommentTextChar"/>
    <w:rsid w:val="00E76E58"/>
    <w:rPr>
      <w:sz w:val="20"/>
      <w:szCs w:val="20"/>
    </w:rPr>
  </w:style>
  <w:style w:type="character" w:customStyle="1" w:styleId="CommentTextChar">
    <w:name w:val="Comment Text Char"/>
    <w:link w:val="CommentText"/>
    <w:rsid w:val="00E76E58"/>
    <w:rPr>
      <w:lang w:val="en-US" w:eastAsia="en-US"/>
    </w:rPr>
  </w:style>
  <w:style w:type="paragraph" w:styleId="CommentSubject">
    <w:name w:val="annotation subject"/>
    <w:basedOn w:val="CommentText"/>
    <w:next w:val="CommentText"/>
    <w:link w:val="CommentSubjectChar"/>
    <w:rsid w:val="00E76E58"/>
    <w:rPr>
      <w:b/>
      <w:bCs/>
    </w:rPr>
  </w:style>
  <w:style w:type="character" w:customStyle="1" w:styleId="CommentSubjectChar">
    <w:name w:val="Comment Subject Char"/>
    <w:link w:val="CommentSubject"/>
    <w:rsid w:val="00E76E58"/>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96328">
      <w:bodyDiv w:val="1"/>
      <w:marLeft w:val="0"/>
      <w:marRight w:val="0"/>
      <w:marTop w:val="0"/>
      <w:marBottom w:val="0"/>
      <w:divBdr>
        <w:top w:val="none" w:sz="0" w:space="0" w:color="auto"/>
        <w:left w:val="none" w:sz="0" w:space="0" w:color="auto"/>
        <w:bottom w:val="none" w:sz="0" w:space="0" w:color="auto"/>
        <w:right w:val="none" w:sz="0" w:space="0" w:color="auto"/>
      </w:divBdr>
    </w:div>
    <w:div w:id="110037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file:///\\fs40\pooldata\Projects\Old%20Projects\027%20-%20Cornerstone\a.%20Project%20Phases\Workstreams\Visual%20identity%20transition\LOGOs\764_FMG_Letterhead_Elements_HEADOFFICE.gi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file:///\\fs40\pooldata\Projects\Old%20Projects\027%20-%20Cornerstone\a.%20Project%20Phases\Workstreams\Visual%20identity%20transition\LOGOs\764_FMG_Letterhead_Elements_HEADOFFICE.gi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Hr%20Div\New%20HR\Position%20Descriptions\PD-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0EFABCCD0EFA4FBF7F0ABB6E2A5F86" ma:contentTypeVersion="17" ma:contentTypeDescription="Create a new document." ma:contentTypeScope="" ma:versionID="7f1f9b73101c562da352f339894261b3">
  <xsd:schema xmlns:xsd="http://www.w3.org/2001/XMLSchema" xmlns:xs="http://www.w3.org/2001/XMLSchema" xmlns:p="http://schemas.microsoft.com/office/2006/metadata/properties" xmlns:ns2="9ff9992a-f9a2-4005-8dd6-337693557d1a" xmlns:ns3="79c85dc0-afa9-467a-9b4d-92de4d047698" xmlns:ns4="9340bb95-2a86-4201-a9f8-eb77e47ad5c3" targetNamespace="http://schemas.microsoft.com/office/2006/metadata/properties" ma:root="true" ma:fieldsID="db9b555f35f346f06aac6befed4da754" ns2:_="" ns3:_="" ns4:_="">
    <xsd:import namespace="9ff9992a-f9a2-4005-8dd6-337693557d1a"/>
    <xsd:import namespace="79c85dc0-afa9-467a-9b4d-92de4d047698"/>
    <xsd:import namespace="9340bb95-2a86-4201-a9f8-eb77e47ad5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9992a-f9a2-4005-8dd6-337693557d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0a4628-3fb5-4281-b165-1d6faf6760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c85dc0-afa9-467a-9b4d-92de4d0476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40bb95-2a86-4201-a9f8-eb77e47ad5c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0d5b8ac-1677-4a1e-a653-0cb473d8c0f9}" ma:internalName="TaxCatchAll" ma:showField="CatchAllData" ma:web="79c85dc0-afa9-467a-9b4d-92de4d047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726F27-606F-4E97-A51C-09F172C082BB}">
  <ds:schemaRefs>
    <ds:schemaRef ds:uri="http://schemas.microsoft.com/office/2006/metadata/longProperties"/>
  </ds:schemaRefs>
</ds:datastoreItem>
</file>

<file path=customXml/itemProps2.xml><?xml version="1.0" encoding="utf-8"?>
<ds:datastoreItem xmlns:ds="http://schemas.openxmlformats.org/officeDocument/2006/customXml" ds:itemID="{EDBA7D55-8FAC-4522-B167-EC0562509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9992a-f9a2-4005-8dd6-337693557d1a"/>
    <ds:schemaRef ds:uri="79c85dc0-afa9-467a-9b4d-92de4d047698"/>
    <ds:schemaRef ds:uri="9340bb95-2a86-4201-a9f8-eb77e47ad5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12EBBD-2F68-43F7-8FB9-DD93D1684C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PD-template (2)</Template>
  <TotalTime>0</TotalTime>
  <Pages>5</Pages>
  <Words>916</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Applications Development &amp; Support Manager</vt:lpstr>
    </vt:vector>
  </TitlesOfParts>
  <Company>FMG</Company>
  <LinksUpToDate>false</LinksUpToDate>
  <CharactersWithSpaces>6131</CharactersWithSpaces>
  <SharedDoc>false</SharedDoc>
  <HLinks>
    <vt:vector size="12" baseType="variant">
      <vt:variant>
        <vt:i4>7405660</vt:i4>
      </vt:variant>
      <vt:variant>
        <vt:i4>-1</vt:i4>
      </vt:variant>
      <vt:variant>
        <vt:i4>2051</vt:i4>
      </vt:variant>
      <vt:variant>
        <vt:i4>1</vt:i4>
      </vt:variant>
      <vt:variant>
        <vt:lpwstr>\\fs40\pooldata\Projects\Old Projects\027 - Cornerstone\a. Project Phases\Workstreams\Visual identity transition\LOGOs\764_FMG_Letterhead_Elements_HEADOFFICE.gif</vt:lpwstr>
      </vt:variant>
      <vt:variant>
        <vt:lpwstr/>
      </vt:variant>
      <vt:variant>
        <vt:i4>7405660</vt:i4>
      </vt:variant>
      <vt:variant>
        <vt:i4>-1</vt:i4>
      </vt:variant>
      <vt:variant>
        <vt:i4>2052</vt:i4>
      </vt:variant>
      <vt:variant>
        <vt:i4>1</vt:i4>
      </vt:variant>
      <vt:variant>
        <vt:lpwstr>\\fs40\pooldata\Projects\Old Projects\027 - Cornerstone\a. Project Phases\Workstreams\Visual identity transition\LOGOs\764_FMG_Letterhead_Elements_HEADOFFICE.gif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Applications Development &amp; Support Manager</dc:title>
  <dc:subject/>
  <dc:creator>fmghmm1</dc:creator>
  <cp:keywords/>
  <cp:lastModifiedBy>Toni Mathers-Reilly</cp:lastModifiedBy>
  <cp:revision>2</cp:revision>
  <cp:lastPrinted>2011-08-03T02:40:00Z</cp:lastPrinted>
  <dcterms:created xsi:type="dcterms:W3CDTF">2024-07-25T09:36:00Z</dcterms:created>
  <dcterms:modified xsi:type="dcterms:W3CDTF">2024-07-25T09:36:00Z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Sharegate Service Account (O365 project)</vt:lpwstr>
  </property>
  <property fmtid="{D5CDD505-2E9C-101B-9397-08002B2CF9AE}" pid="3" name="display_urn:schemas-microsoft-com:office:office#Author">
    <vt:lpwstr>Sharegate Service Account (O365 project)</vt:lpwstr>
  </property>
  <property fmtid="{D5CDD505-2E9C-101B-9397-08002B2CF9AE}" pid="4" name="TaxCatchAll">
    <vt:lpwstr/>
  </property>
  <property fmtid="{D5CDD505-2E9C-101B-9397-08002B2CF9AE}" pid="5" name="lcf76f155ced4ddcb4097134ff3c332f">
    <vt:lpwstr/>
  </property>
</Properties>
</file>