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08881A" w14:textId="77777777" w:rsidR="004F72B6" w:rsidRDefault="004F72B6" w:rsidP="00144DD1">
      <w:pPr>
        <w:rPr>
          <w:rFonts w:ascii="Arial" w:hAnsi="Arial" w:cs="Arial"/>
          <w:b/>
          <w:bCs/>
          <w:color w:val="008FC9"/>
        </w:rPr>
      </w:pPr>
    </w:p>
    <w:p w14:paraId="66FE9717" w14:textId="77777777" w:rsidR="004F72B6" w:rsidRDefault="004F72B6" w:rsidP="00144DD1">
      <w:pPr>
        <w:rPr>
          <w:rFonts w:ascii="Arial" w:hAnsi="Arial" w:cs="Arial"/>
          <w:b/>
          <w:bCs/>
          <w:color w:val="008FC9"/>
        </w:rPr>
      </w:pPr>
    </w:p>
    <w:p w14:paraId="5E8EE26F" w14:textId="315A0F02" w:rsidR="006971E7" w:rsidRDefault="006971E7" w:rsidP="00144DD1">
      <w:pPr>
        <w:rPr>
          <w:rFonts w:ascii="Arial" w:hAnsi="Arial" w:cs="Arial"/>
          <w:b/>
          <w:bCs/>
          <w:color w:val="008FC9"/>
        </w:rPr>
      </w:pPr>
      <w:r w:rsidRPr="005207AC">
        <w:rPr>
          <w:rFonts w:ascii="Arial" w:hAnsi="Arial" w:cs="Arial"/>
          <w:b/>
          <w:bCs/>
          <w:color w:val="008FC9"/>
        </w:rPr>
        <w:t xml:space="preserve">Position </w:t>
      </w:r>
      <w:r w:rsidR="00C1021F">
        <w:rPr>
          <w:rFonts w:ascii="Arial" w:hAnsi="Arial" w:cs="Arial"/>
          <w:b/>
          <w:bCs/>
          <w:color w:val="008FC9"/>
        </w:rPr>
        <w:t>D</w:t>
      </w:r>
      <w:r w:rsidRPr="005207AC">
        <w:rPr>
          <w:rFonts w:ascii="Arial" w:hAnsi="Arial" w:cs="Arial"/>
          <w:b/>
          <w:bCs/>
          <w:color w:val="008FC9"/>
        </w:rPr>
        <w:t>escription</w:t>
      </w:r>
    </w:p>
    <w:p w14:paraId="3E55A881" w14:textId="77777777" w:rsidR="004F72B6" w:rsidRDefault="004F72B6" w:rsidP="00144DD1">
      <w:pPr>
        <w:rPr>
          <w:rFonts w:ascii="Arial" w:hAnsi="Arial" w:cs="Arial"/>
          <w:b/>
          <w:bCs/>
          <w:color w:val="008FC9"/>
        </w:rPr>
      </w:pPr>
    </w:p>
    <w:p w14:paraId="427E9C58" w14:textId="77777777" w:rsidR="00CC10DD" w:rsidRDefault="00CC10DD">
      <w:pPr>
        <w:rPr>
          <w:rFonts w:ascii="Arial" w:hAnsi="Arial" w:cs="Arial"/>
          <w:b/>
          <w:bCs/>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none" w:sz="0" w:space="0" w:color="auto"/>
          <w:insideV w:val="none" w:sz="0" w:space="0" w:color="auto"/>
        </w:tblBorders>
        <w:tblLook w:val="04A0" w:firstRow="1" w:lastRow="0" w:firstColumn="1" w:lastColumn="0" w:noHBand="0" w:noVBand="1"/>
      </w:tblPr>
      <w:tblGrid>
        <w:gridCol w:w="2547"/>
        <w:gridCol w:w="2395"/>
        <w:gridCol w:w="2051"/>
        <w:gridCol w:w="2330"/>
      </w:tblGrid>
      <w:tr w:rsidR="006971E7" w14:paraId="2134C2B9" w14:textId="77777777" w:rsidTr="028086D3">
        <w:tc>
          <w:tcPr>
            <w:tcW w:w="2547" w:type="dxa"/>
            <w:tcBorders>
              <w:top w:val="single" w:sz="4" w:space="0" w:color="008FC9"/>
              <w:bottom w:val="single" w:sz="4" w:space="0" w:color="008FC9"/>
              <w:right w:val="single" w:sz="4" w:space="0" w:color="008FC9"/>
            </w:tcBorders>
          </w:tcPr>
          <w:p w14:paraId="686C0E75" w14:textId="5DD819E5"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Position </w:t>
            </w:r>
            <w:r w:rsidR="00286733" w:rsidRPr="00394BB1">
              <w:rPr>
                <w:rFonts w:ascii="Arial" w:hAnsi="Arial" w:cs="Arial"/>
                <w:b/>
                <w:bCs/>
                <w:color w:val="000000" w:themeColor="text1"/>
                <w:sz w:val="20"/>
                <w:szCs w:val="20"/>
              </w:rPr>
              <w:t>t</w:t>
            </w:r>
            <w:r w:rsidRPr="00394BB1">
              <w:rPr>
                <w:rFonts w:ascii="Arial" w:hAnsi="Arial" w:cs="Arial"/>
                <w:b/>
                <w:bCs/>
                <w:color w:val="000000" w:themeColor="text1"/>
                <w:sz w:val="20"/>
                <w:szCs w:val="20"/>
              </w:rPr>
              <w:t>itle:</w:t>
            </w:r>
          </w:p>
        </w:tc>
        <w:tc>
          <w:tcPr>
            <w:tcW w:w="2395" w:type="dxa"/>
            <w:tcBorders>
              <w:top w:val="single" w:sz="4" w:space="0" w:color="008FC9"/>
              <w:left w:val="single" w:sz="4" w:space="0" w:color="008FC9"/>
              <w:bottom w:val="single" w:sz="4" w:space="0" w:color="008FC9"/>
              <w:right w:val="single" w:sz="4" w:space="0" w:color="008FC9"/>
            </w:tcBorders>
          </w:tcPr>
          <w:p w14:paraId="14738336" w14:textId="604AA26A" w:rsidR="006971E7" w:rsidRPr="00F209C7" w:rsidRDefault="003412EA" w:rsidP="005207AC">
            <w:pPr>
              <w:spacing w:before="40" w:after="40"/>
              <w:rPr>
                <w:rFonts w:ascii="Arial" w:hAnsi="Arial" w:cs="Arial"/>
                <w:sz w:val="20"/>
                <w:szCs w:val="20"/>
              </w:rPr>
            </w:pPr>
            <w:r w:rsidRPr="445FB4EA">
              <w:rPr>
                <w:rFonts w:ascii="Arial" w:hAnsi="Arial" w:cs="Arial"/>
                <w:sz w:val="20"/>
                <w:szCs w:val="20"/>
              </w:rPr>
              <w:t xml:space="preserve">Theatre </w:t>
            </w:r>
            <w:r w:rsidR="46FA87BB" w:rsidRPr="445FB4EA">
              <w:rPr>
                <w:rFonts w:ascii="Arial" w:hAnsi="Arial" w:cs="Arial"/>
                <w:sz w:val="20"/>
                <w:szCs w:val="20"/>
              </w:rPr>
              <w:t xml:space="preserve">Services </w:t>
            </w:r>
            <w:r w:rsidRPr="445FB4EA">
              <w:rPr>
                <w:rFonts w:ascii="Arial" w:hAnsi="Arial" w:cs="Arial"/>
                <w:sz w:val="20"/>
                <w:szCs w:val="20"/>
              </w:rPr>
              <w:t>Manager</w:t>
            </w:r>
          </w:p>
        </w:tc>
        <w:tc>
          <w:tcPr>
            <w:tcW w:w="2051" w:type="dxa"/>
            <w:tcBorders>
              <w:top w:val="single" w:sz="4" w:space="0" w:color="008FC9"/>
              <w:left w:val="single" w:sz="4" w:space="0" w:color="008FC9"/>
              <w:bottom w:val="single" w:sz="4" w:space="0" w:color="008FC9"/>
              <w:right w:val="single" w:sz="4" w:space="0" w:color="008FC9"/>
            </w:tcBorders>
          </w:tcPr>
          <w:p w14:paraId="2E7D66E4" w14:textId="753E4CB4" w:rsidR="006971E7" w:rsidRPr="00F209C7" w:rsidRDefault="006971E7" w:rsidP="005207AC">
            <w:pPr>
              <w:spacing w:before="40" w:after="40"/>
              <w:rPr>
                <w:rFonts w:ascii="Arial" w:hAnsi="Arial" w:cs="Arial"/>
                <w:b/>
                <w:bCs/>
                <w:sz w:val="20"/>
                <w:szCs w:val="20"/>
              </w:rPr>
            </w:pPr>
            <w:r w:rsidRPr="00F209C7">
              <w:rPr>
                <w:rFonts w:ascii="Arial" w:hAnsi="Arial" w:cs="Arial"/>
                <w:b/>
                <w:bCs/>
                <w:sz w:val="20"/>
                <w:szCs w:val="20"/>
              </w:rPr>
              <w:t>Date:</w:t>
            </w:r>
          </w:p>
        </w:tc>
        <w:tc>
          <w:tcPr>
            <w:tcW w:w="2330" w:type="dxa"/>
            <w:tcBorders>
              <w:top w:val="single" w:sz="4" w:space="0" w:color="008FC9"/>
              <w:left w:val="single" w:sz="4" w:space="0" w:color="008FC9"/>
              <w:bottom w:val="single" w:sz="4" w:space="0" w:color="008FC9"/>
            </w:tcBorders>
          </w:tcPr>
          <w:p w14:paraId="1BE0FC1E" w14:textId="0E2D466B" w:rsidR="006971E7" w:rsidRPr="00F209C7" w:rsidRDefault="009C559B" w:rsidP="005207AC">
            <w:pPr>
              <w:spacing w:before="40" w:after="40"/>
              <w:rPr>
                <w:rFonts w:ascii="Arial" w:hAnsi="Arial" w:cs="Arial"/>
                <w:sz w:val="20"/>
                <w:szCs w:val="20"/>
              </w:rPr>
            </w:pPr>
            <w:r w:rsidRPr="00F209C7">
              <w:rPr>
                <w:rFonts w:ascii="Arial" w:hAnsi="Arial" w:cs="Arial"/>
                <w:sz w:val="20"/>
                <w:szCs w:val="20"/>
              </w:rPr>
              <w:t>December</w:t>
            </w:r>
            <w:r w:rsidR="003412EA" w:rsidRPr="00F209C7">
              <w:rPr>
                <w:rFonts w:ascii="Arial" w:hAnsi="Arial" w:cs="Arial"/>
                <w:sz w:val="20"/>
                <w:szCs w:val="20"/>
              </w:rPr>
              <w:t xml:space="preserve"> 2023</w:t>
            </w:r>
          </w:p>
        </w:tc>
      </w:tr>
      <w:tr w:rsidR="006971E7" w14:paraId="0591C3A0" w14:textId="77777777" w:rsidTr="028086D3">
        <w:tc>
          <w:tcPr>
            <w:tcW w:w="2547" w:type="dxa"/>
            <w:tcBorders>
              <w:top w:val="single" w:sz="4" w:space="0" w:color="008FC9"/>
              <w:bottom w:val="single" w:sz="4" w:space="0" w:color="008FC9"/>
              <w:right w:val="single" w:sz="4" w:space="0" w:color="008FC9"/>
            </w:tcBorders>
          </w:tcPr>
          <w:p w14:paraId="001EF30D" w14:textId="5EA7F6A6"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Reports </w:t>
            </w:r>
            <w:r w:rsidR="00286733" w:rsidRPr="00394BB1">
              <w:rPr>
                <w:rFonts w:ascii="Arial" w:hAnsi="Arial" w:cs="Arial"/>
                <w:b/>
                <w:bCs/>
                <w:color w:val="000000" w:themeColor="text1"/>
                <w:sz w:val="20"/>
                <w:szCs w:val="20"/>
              </w:rPr>
              <w:t>t</w:t>
            </w:r>
            <w:r w:rsidRPr="00394BB1">
              <w:rPr>
                <w:rFonts w:ascii="Arial" w:hAnsi="Arial" w:cs="Arial"/>
                <w:b/>
                <w:bCs/>
                <w:color w:val="000000" w:themeColor="text1"/>
                <w:sz w:val="20"/>
                <w:szCs w:val="20"/>
              </w:rPr>
              <w:t>o:</w:t>
            </w:r>
          </w:p>
        </w:tc>
        <w:tc>
          <w:tcPr>
            <w:tcW w:w="2395" w:type="dxa"/>
            <w:tcBorders>
              <w:top w:val="single" w:sz="4" w:space="0" w:color="008FC9"/>
              <w:left w:val="single" w:sz="4" w:space="0" w:color="008FC9"/>
              <w:bottom w:val="single" w:sz="4" w:space="0" w:color="008FC9"/>
              <w:right w:val="single" w:sz="4" w:space="0" w:color="008FC9"/>
            </w:tcBorders>
          </w:tcPr>
          <w:p w14:paraId="3E5EE3E8" w14:textId="29A6B525" w:rsidR="006971E7" w:rsidRPr="00F209C7" w:rsidRDefault="003412EA" w:rsidP="005207AC">
            <w:pPr>
              <w:spacing w:before="40" w:after="40"/>
              <w:rPr>
                <w:rFonts w:ascii="Arial" w:hAnsi="Arial" w:cs="Arial"/>
                <w:sz w:val="20"/>
                <w:szCs w:val="20"/>
              </w:rPr>
            </w:pPr>
            <w:r w:rsidRPr="00F209C7">
              <w:rPr>
                <w:rFonts w:ascii="Arial" w:hAnsi="Arial" w:cs="Arial"/>
                <w:sz w:val="20"/>
                <w:szCs w:val="20"/>
              </w:rPr>
              <w:t xml:space="preserve">General Manager </w:t>
            </w:r>
          </w:p>
        </w:tc>
        <w:tc>
          <w:tcPr>
            <w:tcW w:w="2051" w:type="dxa"/>
            <w:tcBorders>
              <w:top w:val="single" w:sz="4" w:space="0" w:color="008FC9"/>
              <w:left w:val="single" w:sz="4" w:space="0" w:color="008FC9"/>
              <w:bottom w:val="single" w:sz="4" w:space="0" w:color="008FC9"/>
              <w:right w:val="single" w:sz="4" w:space="0" w:color="008FC9"/>
            </w:tcBorders>
          </w:tcPr>
          <w:p w14:paraId="595A1F3C" w14:textId="14A25E72" w:rsidR="006971E7" w:rsidRPr="00F209C7" w:rsidRDefault="006971E7" w:rsidP="005207AC">
            <w:pPr>
              <w:spacing w:before="40" w:after="40"/>
              <w:rPr>
                <w:rFonts w:ascii="Arial" w:hAnsi="Arial" w:cs="Arial"/>
                <w:b/>
                <w:bCs/>
                <w:sz w:val="20"/>
                <w:szCs w:val="20"/>
              </w:rPr>
            </w:pPr>
            <w:r w:rsidRPr="00F209C7">
              <w:rPr>
                <w:rFonts w:ascii="Arial" w:hAnsi="Arial" w:cs="Arial"/>
                <w:b/>
                <w:bCs/>
                <w:sz w:val="20"/>
                <w:szCs w:val="20"/>
              </w:rPr>
              <w:t>Department:</w:t>
            </w:r>
          </w:p>
        </w:tc>
        <w:tc>
          <w:tcPr>
            <w:tcW w:w="2330" w:type="dxa"/>
            <w:tcBorders>
              <w:top w:val="single" w:sz="4" w:space="0" w:color="008FC9"/>
              <w:left w:val="single" w:sz="4" w:space="0" w:color="008FC9"/>
              <w:bottom w:val="single" w:sz="4" w:space="0" w:color="008FC9"/>
            </w:tcBorders>
          </w:tcPr>
          <w:p w14:paraId="716D34DC" w14:textId="437C07AA" w:rsidR="006971E7" w:rsidRPr="00F209C7" w:rsidRDefault="003412EA" w:rsidP="005207AC">
            <w:pPr>
              <w:spacing w:before="40" w:after="40"/>
              <w:rPr>
                <w:rFonts w:ascii="Arial" w:hAnsi="Arial" w:cs="Arial"/>
                <w:sz w:val="20"/>
                <w:szCs w:val="20"/>
              </w:rPr>
            </w:pPr>
            <w:r w:rsidRPr="00F209C7">
              <w:rPr>
                <w:rFonts w:ascii="Arial" w:hAnsi="Arial" w:cs="Arial"/>
                <w:sz w:val="20"/>
                <w:szCs w:val="20"/>
              </w:rPr>
              <w:t>Theatre Services</w:t>
            </w:r>
          </w:p>
        </w:tc>
      </w:tr>
      <w:tr w:rsidR="006971E7" w14:paraId="662CC839" w14:textId="77777777" w:rsidTr="028086D3">
        <w:tc>
          <w:tcPr>
            <w:tcW w:w="2547" w:type="dxa"/>
            <w:tcBorders>
              <w:top w:val="single" w:sz="4" w:space="0" w:color="008FC9"/>
              <w:bottom w:val="single" w:sz="4" w:space="0" w:color="008FC9"/>
              <w:right w:val="single" w:sz="4" w:space="0" w:color="008FC9"/>
            </w:tcBorders>
          </w:tcPr>
          <w:p w14:paraId="440A9396" w14:textId="105218A6"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Number of </w:t>
            </w:r>
            <w:r w:rsidR="00286733" w:rsidRPr="00394BB1">
              <w:rPr>
                <w:rFonts w:ascii="Arial" w:hAnsi="Arial" w:cs="Arial"/>
                <w:b/>
                <w:bCs/>
                <w:color w:val="000000" w:themeColor="text1"/>
                <w:sz w:val="20"/>
                <w:szCs w:val="20"/>
              </w:rPr>
              <w:t>r</w:t>
            </w:r>
            <w:r w:rsidRPr="00394BB1">
              <w:rPr>
                <w:rFonts w:ascii="Arial" w:hAnsi="Arial" w:cs="Arial"/>
                <w:b/>
                <w:bCs/>
                <w:color w:val="000000" w:themeColor="text1"/>
                <w:sz w:val="20"/>
                <w:szCs w:val="20"/>
              </w:rPr>
              <w:t>eports:</w:t>
            </w:r>
          </w:p>
        </w:tc>
        <w:tc>
          <w:tcPr>
            <w:tcW w:w="2395" w:type="dxa"/>
            <w:tcBorders>
              <w:top w:val="single" w:sz="4" w:space="0" w:color="008FC9"/>
              <w:left w:val="single" w:sz="4" w:space="0" w:color="008FC9"/>
              <w:bottom w:val="single" w:sz="4" w:space="0" w:color="008FC9"/>
              <w:right w:val="single" w:sz="4" w:space="0" w:color="008FC9"/>
            </w:tcBorders>
          </w:tcPr>
          <w:p w14:paraId="24B7AAE5" w14:textId="699E239B" w:rsidR="006971E7" w:rsidRPr="00F209C7" w:rsidRDefault="006971E7" w:rsidP="005207AC">
            <w:pPr>
              <w:spacing w:before="40" w:after="40"/>
              <w:rPr>
                <w:rFonts w:ascii="Arial" w:hAnsi="Arial" w:cs="Arial"/>
                <w:sz w:val="20"/>
                <w:szCs w:val="20"/>
              </w:rPr>
            </w:pPr>
            <w:r w:rsidRPr="028086D3">
              <w:rPr>
                <w:rFonts w:ascii="Arial" w:hAnsi="Arial" w:cs="Arial"/>
                <w:sz w:val="20"/>
                <w:szCs w:val="20"/>
              </w:rPr>
              <w:t>Direct:</w:t>
            </w:r>
            <w:r w:rsidR="003412EA" w:rsidRPr="028086D3">
              <w:rPr>
                <w:rFonts w:ascii="Arial" w:hAnsi="Arial" w:cs="Arial"/>
                <w:sz w:val="20"/>
                <w:szCs w:val="20"/>
              </w:rPr>
              <w:t xml:space="preserve"> ~</w:t>
            </w:r>
            <w:r w:rsidR="3D11BF12" w:rsidRPr="028086D3">
              <w:rPr>
                <w:rFonts w:ascii="Arial" w:hAnsi="Arial" w:cs="Arial"/>
                <w:sz w:val="20"/>
                <w:szCs w:val="20"/>
              </w:rPr>
              <w:t>10</w:t>
            </w:r>
          </w:p>
          <w:p w14:paraId="64CCBFC0" w14:textId="3411CEFF" w:rsidR="006971E7" w:rsidRPr="00F209C7" w:rsidRDefault="006971E7" w:rsidP="005207AC">
            <w:pPr>
              <w:spacing w:before="40" w:after="40"/>
              <w:rPr>
                <w:rFonts w:ascii="Arial" w:hAnsi="Arial" w:cs="Arial"/>
                <w:sz w:val="20"/>
                <w:szCs w:val="20"/>
              </w:rPr>
            </w:pPr>
            <w:r w:rsidRPr="028086D3">
              <w:rPr>
                <w:rFonts w:ascii="Arial" w:hAnsi="Arial" w:cs="Arial"/>
                <w:sz w:val="20"/>
                <w:szCs w:val="20"/>
              </w:rPr>
              <w:t>Total (include indirect):</w:t>
            </w:r>
            <w:r w:rsidR="0F9A12A3" w:rsidRPr="028086D3">
              <w:rPr>
                <w:rFonts w:ascii="Arial" w:hAnsi="Arial" w:cs="Arial"/>
                <w:sz w:val="20"/>
                <w:szCs w:val="20"/>
              </w:rPr>
              <w:t>55</w:t>
            </w:r>
          </w:p>
        </w:tc>
        <w:tc>
          <w:tcPr>
            <w:tcW w:w="2051" w:type="dxa"/>
            <w:tcBorders>
              <w:top w:val="single" w:sz="4" w:space="0" w:color="008FC9"/>
              <w:left w:val="single" w:sz="4" w:space="0" w:color="008FC9"/>
              <w:bottom w:val="single" w:sz="4" w:space="0" w:color="008FC9"/>
              <w:right w:val="single" w:sz="4" w:space="0" w:color="008FC9"/>
            </w:tcBorders>
          </w:tcPr>
          <w:p w14:paraId="1DE515EC" w14:textId="1CF0D305" w:rsidR="006971E7" w:rsidRPr="00F209C7" w:rsidRDefault="006971E7" w:rsidP="005207AC">
            <w:pPr>
              <w:spacing w:before="40" w:after="40"/>
              <w:rPr>
                <w:rFonts w:ascii="Arial" w:hAnsi="Arial" w:cs="Arial"/>
                <w:b/>
                <w:bCs/>
                <w:sz w:val="20"/>
                <w:szCs w:val="20"/>
              </w:rPr>
            </w:pPr>
            <w:r w:rsidRPr="00F209C7">
              <w:rPr>
                <w:rFonts w:ascii="Arial" w:hAnsi="Arial" w:cs="Arial"/>
                <w:b/>
                <w:bCs/>
                <w:sz w:val="20"/>
                <w:szCs w:val="20"/>
              </w:rPr>
              <w:t>Location:</w:t>
            </w:r>
          </w:p>
        </w:tc>
        <w:tc>
          <w:tcPr>
            <w:tcW w:w="2330" w:type="dxa"/>
            <w:tcBorders>
              <w:top w:val="single" w:sz="4" w:space="0" w:color="008FC9"/>
              <w:left w:val="single" w:sz="4" w:space="0" w:color="008FC9"/>
              <w:bottom w:val="single" w:sz="4" w:space="0" w:color="008FC9"/>
            </w:tcBorders>
          </w:tcPr>
          <w:p w14:paraId="7886CB28" w14:textId="51299D6B" w:rsidR="006971E7" w:rsidRPr="00F209C7" w:rsidRDefault="006971E7" w:rsidP="2DFB18B5">
            <w:pPr>
              <w:spacing w:before="40" w:after="40" w:line="259" w:lineRule="auto"/>
              <w:rPr>
                <w:rFonts w:ascii="Arial" w:hAnsi="Arial" w:cs="Arial"/>
                <w:sz w:val="20"/>
                <w:szCs w:val="20"/>
              </w:rPr>
            </w:pPr>
          </w:p>
        </w:tc>
      </w:tr>
      <w:tr w:rsidR="006971E7" w14:paraId="20731A53" w14:textId="77777777" w:rsidTr="028086D3">
        <w:tc>
          <w:tcPr>
            <w:tcW w:w="2547" w:type="dxa"/>
            <w:tcBorders>
              <w:top w:val="single" w:sz="4" w:space="0" w:color="008FC9"/>
              <w:bottom w:val="single" w:sz="4" w:space="0" w:color="008FC9"/>
              <w:right w:val="single" w:sz="4" w:space="0" w:color="008FC9"/>
            </w:tcBorders>
          </w:tcPr>
          <w:p w14:paraId="5F0A14F0" w14:textId="2B6B6821"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Delegated </w:t>
            </w:r>
            <w:r w:rsidR="00286733" w:rsidRPr="00394BB1">
              <w:rPr>
                <w:rFonts w:ascii="Arial" w:hAnsi="Arial" w:cs="Arial"/>
                <w:b/>
                <w:bCs/>
                <w:color w:val="000000" w:themeColor="text1"/>
                <w:sz w:val="20"/>
                <w:szCs w:val="20"/>
              </w:rPr>
              <w:t>f</w:t>
            </w:r>
            <w:r w:rsidRPr="00394BB1">
              <w:rPr>
                <w:rFonts w:ascii="Arial" w:hAnsi="Arial" w:cs="Arial"/>
                <w:b/>
                <w:bCs/>
                <w:color w:val="000000" w:themeColor="text1"/>
                <w:sz w:val="20"/>
                <w:szCs w:val="20"/>
              </w:rPr>
              <w:t xml:space="preserve">inancial </w:t>
            </w:r>
            <w:r w:rsidR="00286733" w:rsidRPr="00394BB1">
              <w:rPr>
                <w:rFonts w:ascii="Arial" w:hAnsi="Arial" w:cs="Arial"/>
                <w:b/>
                <w:bCs/>
                <w:color w:val="000000" w:themeColor="text1"/>
                <w:sz w:val="20"/>
                <w:szCs w:val="20"/>
              </w:rPr>
              <w:t>a</w:t>
            </w:r>
            <w:r w:rsidRPr="00394BB1">
              <w:rPr>
                <w:rFonts w:ascii="Arial" w:hAnsi="Arial" w:cs="Arial"/>
                <w:b/>
                <w:bCs/>
                <w:color w:val="000000" w:themeColor="text1"/>
                <w:sz w:val="20"/>
                <w:szCs w:val="20"/>
              </w:rPr>
              <w:t>uthority:</w:t>
            </w:r>
          </w:p>
        </w:tc>
        <w:tc>
          <w:tcPr>
            <w:tcW w:w="2395" w:type="dxa"/>
            <w:tcBorders>
              <w:top w:val="single" w:sz="4" w:space="0" w:color="008FC9"/>
              <w:left w:val="single" w:sz="4" w:space="0" w:color="008FC9"/>
              <w:bottom w:val="single" w:sz="4" w:space="0" w:color="008FC9"/>
              <w:right w:val="single" w:sz="4" w:space="0" w:color="008FC9"/>
            </w:tcBorders>
          </w:tcPr>
          <w:p w14:paraId="20D21A0D" w14:textId="7CF40CB1" w:rsidR="006971E7" w:rsidRPr="006971E7" w:rsidRDefault="003412EA" w:rsidP="70BF27E9">
            <w:pPr>
              <w:spacing w:before="40" w:after="40"/>
              <w:rPr>
                <w:rFonts w:ascii="Arial" w:hAnsi="Arial" w:cs="Arial"/>
                <w:sz w:val="20"/>
                <w:szCs w:val="20"/>
              </w:rPr>
            </w:pPr>
            <w:r w:rsidRPr="70BF27E9">
              <w:rPr>
                <w:rFonts w:ascii="Arial" w:hAnsi="Arial" w:cs="Arial"/>
                <w:sz w:val="20"/>
                <w:szCs w:val="20"/>
              </w:rPr>
              <w:t>TBC</w:t>
            </w:r>
          </w:p>
        </w:tc>
        <w:tc>
          <w:tcPr>
            <w:tcW w:w="2051" w:type="dxa"/>
            <w:tcBorders>
              <w:top w:val="single" w:sz="4" w:space="0" w:color="008FC9"/>
              <w:left w:val="single" w:sz="4" w:space="0" w:color="008FC9"/>
              <w:bottom w:val="single" w:sz="4" w:space="0" w:color="008FC9"/>
              <w:right w:val="single" w:sz="4" w:space="0" w:color="008FC9"/>
            </w:tcBorders>
          </w:tcPr>
          <w:p w14:paraId="373E168D" w14:textId="0E132FD5"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Budget </w:t>
            </w:r>
            <w:r w:rsidR="00286733" w:rsidRPr="00394BB1">
              <w:rPr>
                <w:rFonts w:ascii="Arial" w:hAnsi="Arial" w:cs="Arial"/>
                <w:b/>
                <w:bCs/>
                <w:color w:val="000000" w:themeColor="text1"/>
                <w:sz w:val="20"/>
                <w:szCs w:val="20"/>
              </w:rPr>
              <w:t>o</w:t>
            </w:r>
            <w:r w:rsidRPr="00394BB1">
              <w:rPr>
                <w:rFonts w:ascii="Arial" w:hAnsi="Arial" w:cs="Arial"/>
                <w:b/>
                <w:bCs/>
                <w:color w:val="000000" w:themeColor="text1"/>
                <w:sz w:val="20"/>
                <w:szCs w:val="20"/>
              </w:rPr>
              <w:t>wnership:</w:t>
            </w:r>
          </w:p>
        </w:tc>
        <w:tc>
          <w:tcPr>
            <w:tcW w:w="2330" w:type="dxa"/>
            <w:tcBorders>
              <w:top w:val="single" w:sz="4" w:space="0" w:color="008FC9"/>
              <w:left w:val="single" w:sz="4" w:space="0" w:color="008FC9"/>
              <w:bottom w:val="single" w:sz="4" w:space="0" w:color="008FC9"/>
            </w:tcBorders>
          </w:tcPr>
          <w:p w14:paraId="63F3F10B" w14:textId="1939B118" w:rsidR="006971E7" w:rsidRPr="006971E7" w:rsidRDefault="006971E7" w:rsidP="005207AC">
            <w:pPr>
              <w:spacing w:before="40" w:after="40"/>
              <w:rPr>
                <w:rFonts w:ascii="Arial" w:hAnsi="Arial" w:cs="Arial"/>
                <w:color w:val="008FC9"/>
                <w:sz w:val="20"/>
                <w:szCs w:val="20"/>
              </w:rPr>
            </w:pPr>
            <w:r w:rsidRPr="003412EA">
              <w:rPr>
                <w:rFonts w:ascii="Arial" w:hAnsi="Arial" w:cs="Arial"/>
                <w:b/>
                <w:bCs/>
                <w:color w:val="000000" w:themeColor="text1"/>
                <w:sz w:val="20"/>
                <w:szCs w:val="20"/>
              </w:rPr>
              <w:t>Yes</w:t>
            </w:r>
          </w:p>
        </w:tc>
      </w:tr>
      <w:tr w:rsidR="000D1EA4" w14:paraId="4AED742C" w14:textId="77777777" w:rsidTr="028086D3">
        <w:tc>
          <w:tcPr>
            <w:tcW w:w="2547" w:type="dxa"/>
            <w:tcBorders>
              <w:top w:val="single" w:sz="4" w:space="0" w:color="008FC9"/>
              <w:bottom w:val="single" w:sz="4" w:space="0" w:color="008FC9"/>
              <w:right w:val="single" w:sz="4" w:space="0" w:color="008FC9"/>
            </w:tcBorders>
          </w:tcPr>
          <w:p w14:paraId="7AC5A822" w14:textId="713A9A2C" w:rsidR="000D1EA4" w:rsidRPr="00394BB1" w:rsidRDefault="000D1EA4"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L</w:t>
            </w:r>
            <w:r w:rsidR="008756E0">
              <w:rPr>
                <w:rFonts w:ascii="Arial" w:hAnsi="Arial" w:cs="Arial"/>
                <w:b/>
                <w:bCs/>
                <w:color w:val="000000" w:themeColor="text1"/>
                <w:sz w:val="20"/>
                <w:szCs w:val="20"/>
              </w:rPr>
              <w:t xml:space="preserve">evel of </w:t>
            </w:r>
            <w:r w:rsidR="00286733" w:rsidRPr="00394BB1">
              <w:rPr>
                <w:rFonts w:ascii="Arial" w:hAnsi="Arial" w:cs="Arial"/>
                <w:b/>
                <w:bCs/>
                <w:color w:val="000000" w:themeColor="text1"/>
                <w:sz w:val="20"/>
                <w:szCs w:val="20"/>
              </w:rPr>
              <w:t>i</w:t>
            </w:r>
            <w:r w:rsidRPr="00394BB1">
              <w:rPr>
                <w:rFonts w:ascii="Arial" w:hAnsi="Arial" w:cs="Arial"/>
                <w:b/>
                <w:bCs/>
                <w:color w:val="000000" w:themeColor="text1"/>
                <w:sz w:val="20"/>
                <w:szCs w:val="20"/>
              </w:rPr>
              <w:t>nfluence:</w:t>
            </w:r>
          </w:p>
        </w:tc>
        <w:tc>
          <w:tcPr>
            <w:tcW w:w="6776" w:type="dxa"/>
            <w:gridSpan w:val="3"/>
            <w:tcBorders>
              <w:top w:val="single" w:sz="4" w:space="0" w:color="008FC9"/>
              <w:left w:val="single" w:sz="4" w:space="0" w:color="008FC9"/>
              <w:bottom w:val="single" w:sz="4" w:space="0" w:color="008FC9"/>
            </w:tcBorders>
          </w:tcPr>
          <w:p w14:paraId="54B83BE9" w14:textId="642F127C" w:rsidR="000D1EA4" w:rsidRPr="003412EA" w:rsidRDefault="000D1EA4" w:rsidP="005207AC">
            <w:pPr>
              <w:spacing w:before="40" w:after="40"/>
              <w:rPr>
                <w:rFonts w:asciiTheme="minorBidi" w:hAnsiTheme="minorBidi"/>
                <w:sz w:val="20"/>
                <w:szCs w:val="20"/>
              </w:rPr>
            </w:pPr>
            <w:r w:rsidRPr="003412EA">
              <w:rPr>
                <w:rFonts w:asciiTheme="minorBidi" w:hAnsiTheme="minorBidi"/>
                <w:sz w:val="20"/>
                <w:szCs w:val="20"/>
              </w:rPr>
              <w:t xml:space="preserve">Leading </w:t>
            </w:r>
            <w:r w:rsidR="00286733" w:rsidRPr="003412EA">
              <w:rPr>
                <w:rFonts w:asciiTheme="minorBidi" w:hAnsiTheme="minorBidi"/>
                <w:sz w:val="20"/>
                <w:szCs w:val="20"/>
              </w:rPr>
              <w:t>s</w:t>
            </w:r>
            <w:r w:rsidRPr="003412EA">
              <w:rPr>
                <w:rFonts w:asciiTheme="minorBidi" w:hAnsiTheme="minorBidi"/>
                <w:sz w:val="20"/>
                <w:szCs w:val="20"/>
              </w:rPr>
              <w:t xml:space="preserve">elf </w:t>
            </w:r>
          </w:p>
          <w:p w14:paraId="3ADF3189" w14:textId="78CADB83" w:rsidR="000D1EA4" w:rsidRPr="009C559B" w:rsidRDefault="000D1EA4" w:rsidP="005207AC">
            <w:pPr>
              <w:spacing w:before="40" w:after="40"/>
              <w:rPr>
                <w:rFonts w:asciiTheme="minorBidi" w:hAnsiTheme="minorBidi"/>
                <w:sz w:val="20"/>
                <w:szCs w:val="20"/>
              </w:rPr>
            </w:pPr>
            <w:r w:rsidRPr="009C559B">
              <w:rPr>
                <w:rFonts w:asciiTheme="minorBidi" w:hAnsiTheme="minorBidi"/>
                <w:sz w:val="20"/>
                <w:szCs w:val="20"/>
              </w:rPr>
              <w:t xml:space="preserve">Leading </w:t>
            </w:r>
            <w:r w:rsidR="00286733" w:rsidRPr="009C559B">
              <w:rPr>
                <w:rFonts w:asciiTheme="minorBidi" w:hAnsiTheme="minorBidi"/>
                <w:sz w:val="20"/>
                <w:szCs w:val="20"/>
              </w:rPr>
              <w:t>o</w:t>
            </w:r>
            <w:r w:rsidRPr="009C559B">
              <w:rPr>
                <w:rFonts w:asciiTheme="minorBidi" w:hAnsiTheme="minorBidi"/>
                <w:sz w:val="20"/>
                <w:szCs w:val="20"/>
              </w:rPr>
              <w:t xml:space="preserve">thers </w:t>
            </w:r>
          </w:p>
          <w:p w14:paraId="67986601" w14:textId="77777777" w:rsidR="000D1EA4" w:rsidRPr="009C559B" w:rsidRDefault="000D1EA4" w:rsidP="005207AC">
            <w:pPr>
              <w:spacing w:before="40" w:after="40"/>
              <w:rPr>
                <w:rFonts w:asciiTheme="minorBidi" w:hAnsiTheme="minorBidi"/>
                <w:b/>
                <w:bCs/>
                <w:sz w:val="20"/>
                <w:szCs w:val="20"/>
              </w:rPr>
            </w:pPr>
            <w:r w:rsidRPr="009C559B">
              <w:rPr>
                <w:rFonts w:asciiTheme="minorBidi" w:hAnsiTheme="minorBidi"/>
                <w:b/>
                <w:bCs/>
                <w:sz w:val="20"/>
                <w:szCs w:val="20"/>
              </w:rPr>
              <w:t xml:space="preserve">Leading </w:t>
            </w:r>
            <w:r w:rsidR="00286733" w:rsidRPr="009C559B">
              <w:rPr>
                <w:rFonts w:asciiTheme="minorBidi" w:hAnsiTheme="minorBidi"/>
                <w:b/>
                <w:bCs/>
                <w:sz w:val="20"/>
                <w:szCs w:val="20"/>
              </w:rPr>
              <w:t>l</w:t>
            </w:r>
            <w:r w:rsidRPr="009C559B">
              <w:rPr>
                <w:rFonts w:asciiTheme="minorBidi" w:hAnsiTheme="minorBidi"/>
                <w:b/>
                <w:bCs/>
                <w:sz w:val="20"/>
                <w:szCs w:val="20"/>
              </w:rPr>
              <w:t>eaders</w:t>
            </w:r>
          </w:p>
          <w:p w14:paraId="274631B3" w14:textId="5959A2A6" w:rsidR="00401BC5" w:rsidRPr="006971E7" w:rsidRDefault="00401BC5" w:rsidP="005207AC">
            <w:pPr>
              <w:spacing w:before="40" w:after="40"/>
              <w:rPr>
                <w:rFonts w:ascii="Arial" w:hAnsi="Arial" w:cs="Arial"/>
                <w:color w:val="008FC9"/>
                <w:sz w:val="20"/>
                <w:szCs w:val="20"/>
              </w:rPr>
            </w:pPr>
            <w:r>
              <w:rPr>
                <w:rFonts w:asciiTheme="minorBidi" w:hAnsiTheme="minorBidi"/>
                <w:sz w:val="20"/>
                <w:szCs w:val="20"/>
              </w:rPr>
              <w:t>Leading the Organisation</w:t>
            </w:r>
          </w:p>
        </w:tc>
      </w:tr>
    </w:tbl>
    <w:p w14:paraId="18D57A21" w14:textId="77777777" w:rsidR="004F72B6" w:rsidRPr="003078A0" w:rsidRDefault="004F72B6" w:rsidP="003078A0">
      <w:pPr>
        <w:textAlignment w:val="baseline"/>
        <w:rPr>
          <w:rFonts w:ascii="Segoe UI" w:eastAsia="Times New Roman" w:hAnsi="Segoe UI" w:cs="Segoe UI"/>
          <w:kern w:val="0"/>
          <w:sz w:val="18"/>
          <w:szCs w:val="18"/>
          <w:lang w:eastAsia="en-NZ"/>
          <w14:ligatures w14:val="non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17"/>
      </w:tblGrid>
      <w:tr w:rsidR="003078A0" w:rsidRPr="003078A0" w14:paraId="6BFE96E2" w14:textId="77777777" w:rsidTr="79F53360">
        <w:trPr>
          <w:trHeight w:val="300"/>
        </w:trPr>
        <w:tc>
          <w:tcPr>
            <w:tcW w:w="9345" w:type="dxa"/>
            <w:tcBorders>
              <w:top w:val="single" w:sz="6" w:space="0" w:color="008FC9"/>
              <w:left w:val="single" w:sz="6" w:space="0" w:color="008FC9"/>
              <w:bottom w:val="single" w:sz="6" w:space="0" w:color="008FC9"/>
              <w:right w:val="single" w:sz="6" w:space="0" w:color="008FC9"/>
            </w:tcBorders>
            <w:shd w:val="clear" w:color="auto" w:fill="008FC9"/>
            <w:hideMark/>
          </w:tcPr>
          <w:p w14:paraId="62D3A219" w14:textId="77777777" w:rsidR="003078A0" w:rsidRPr="003078A0" w:rsidRDefault="003078A0" w:rsidP="003078A0">
            <w:pPr>
              <w:textAlignment w:val="baseline"/>
              <w:divId w:val="1168788741"/>
              <w:rPr>
                <w:rFonts w:ascii="Times New Roman" w:eastAsia="Times New Roman" w:hAnsi="Times New Roman" w:cs="Times New Roman"/>
                <w:kern w:val="0"/>
                <w:lang w:eastAsia="en-NZ"/>
                <w14:ligatures w14:val="none"/>
              </w:rPr>
            </w:pPr>
            <w:r w:rsidRPr="003078A0">
              <w:rPr>
                <w:rFonts w:ascii="Arial" w:eastAsia="Times New Roman" w:hAnsi="Arial" w:cs="Arial"/>
                <w:b/>
                <w:bCs/>
                <w:color w:val="FFFFFF"/>
                <w:kern w:val="0"/>
                <w:sz w:val="20"/>
                <w:szCs w:val="20"/>
                <w:lang w:eastAsia="en-NZ"/>
                <w14:ligatures w14:val="none"/>
              </w:rPr>
              <w:t>Our Organisation </w:t>
            </w:r>
            <w:r w:rsidRPr="003078A0">
              <w:rPr>
                <w:rFonts w:ascii="Arial" w:eastAsia="Times New Roman" w:hAnsi="Arial" w:cs="Arial"/>
                <w:color w:val="FFFFFF"/>
                <w:kern w:val="0"/>
                <w:sz w:val="20"/>
                <w:szCs w:val="20"/>
                <w:lang w:eastAsia="en-NZ"/>
                <w14:ligatures w14:val="none"/>
              </w:rPr>
              <w:t> </w:t>
            </w:r>
          </w:p>
        </w:tc>
      </w:tr>
      <w:tr w:rsidR="003078A0" w:rsidRPr="003078A0" w14:paraId="030FBCFD" w14:textId="77777777" w:rsidTr="79F53360">
        <w:trPr>
          <w:trHeight w:val="300"/>
        </w:trPr>
        <w:tc>
          <w:tcPr>
            <w:tcW w:w="9345" w:type="dxa"/>
            <w:tcBorders>
              <w:top w:val="single" w:sz="6" w:space="0" w:color="008FC9"/>
              <w:left w:val="single" w:sz="6" w:space="0" w:color="008FC9"/>
              <w:bottom w:val="single" w:sz="6" w:space="0" w:color="008FC9"/>
              <w:right w:val="single" w:sz="6" w:space="0" w:color="008FC9"/>
            </w:tcBorders>
            <w:hideMark/>
          </w:tcPr>
          <w:p w14:paraId="107592C4" w14:textId="77777777" w:rsidR="009C05E1" w:rsidRDefault="009C05E1" w:rsidP="003078A0">
            <w:pPr>
              <w:textAlignment w:val="baseline"/>
              <w:rPr>
                <w:rFonts w:ascii="Arial" w:eastAsia="Times New Roman" w:hAnsi="Arial" w:cs="Arial"/>
                <w:kern w:val="0"/>
                <w:sz w:val="20"/>
                <w:szCs w:val="20"/>
                <w:lang w:eastAsia="en-NZ"/>
                <w14:ligatures w14:val="none"/>
              </w:rPr>
            </w:pPr>
          </w:p>
          <w:p w14:paraId="20EF5B55" w14:textId="43899713" w:rsidR="003078A0" w:rsidRPr="001D7AF6" w:rsidRDefault="003078A0" w:rsidP="003078A0">
            <w:pPr>
              <w:textAlignment w:val="baseline"/>
              <w:rPr>
                <w:rFonts w:ascii="Arial" w:eastAsia="Times New Roman" w:hAnsi="Arial" w:cs="Arial"/>
                <w:color w:val="000000"/>
                <w:kern w:val="0"/>
                <w:sz w:val="20"/>
                <w:szCs w:val="20"/>
                <w:lang w:eastAsia="en-NZ"/>
                <w14:ligatures w14:val="none"/>
              </w:rPr>
            </w:pPr>
            <w:r w:rsidRPr="001D7AF6">
              <w:rPr>
                <w:rFonts w:ascii="Arial" w:eastAsia="Times New Roman" w:hAnsi="Arial" w:cs="Arial"/>
                <w:kern w:val="0"/>
                <w:sz w:val="20"/>
                <w:szCs w:val="20"/>
                <w:lang w:eastAsia="en-NZ"/>
                <w14:ligatures w14:val="none"/>
              </w:rPr>
              <w:t xml:space="preserve">At </w:t>
            </w:r>
            <w:r w:rsidRPr="001D7AF6">
              <w:rPr>
                <w:rFonts w:ascii="Arial" w:eastAsia="Times New Roman" w:hAnsi="Arial" w:cs="Arial"/>
                <w:color w:val="000000"/>
                <w:kern w:val="0"/>
                <w:sz w:val="20"/>
                <w:szCs w:val="20"/>
                <w:lang w:eastAsia="en-NZ"/>
                <w14:ligatures w14:val="none"/>
              </w:rPr>
              <w:t>Southern Cross Healthcare, our vision is to</w:t>
            </w:r>
            <w:r w:rsidRPr="001D7AF6">
              <w:rPr>
                <w:rFonts w:ascii="Arial" w:eastAsia="Times New Roman" w:hAnsi="Arial" w:cs="Arial"/>
                <w:color w:val="000000"/>
                <w:kern w:val="0"/>
                <w:sz w:val="20"/>
                <w:szCs w:val="20"/>
                <w:lang w:val="en-AU" w:eastAsia="en-NZ"/>
                <w14:ligatures w14:val="none"/>
              </w:rPr>
              <w:t xml:space="preserve"> help people live their best lives by reimagining healthcare. </w:t>
            </w:r>
            <w:r w:rsidRPr="001D7AF6">
              <w:rPr>
                <w:rFonts w:ascii="Arial" w:eastAsia="Times New Roman" w:hAnsi="Arial" w:cs="Arial"/>
                <w:color w:val="000000"/>
                <w:kern w:val="0"/>
                <w:sz w:val="20"/>
                <w:szCs w:val="20"/>
                <w:lang w:eastAsia="en-NZ"/>
                <w14:ligatures w14:val="none"/>
              </w:rPr>
              <w:t> </w:t>
            </w:r>
          </w:p>
          <w:p w14:paraId="2EB63728" w14:textId="1F6EB39A" w:rsidR="00F31DB0" w:rsidRPr="001D7AF6" w:rsidRDefault="00F31DB0" w:rsidP="003078A0">
            <w:pPr>
              <w:textAlignment w:val="baseline"/>
              <w:rPr>
                <w:rFonts w:ascii="Arial" w:eastAsia="Times New Roman" w:hAnsi="Arial" w:cs="Arial"/>
                <w:color w:val="000000"/>
                <w:kern w:val="0"/>
                <w:sz w:val="20"/>
                <w:szCs w:val="20"/>
                <w:lang w:eastAsia="en-NZ"/>
                <w14:ligatures w14:val="none"/>
              </w:rPr>
            </w:pPr>
          </w:p>
          <w:p w14:paraId="12E0BE55" w14:textId="1AD0CDA1" w:rsidR="00FA4448" w:rsidRPr="001D7AF6" w:rsidRDefault="00FA4448" w:rsidP="79F53360">
            <w:pPr>
              <w:textAlignment w:val="baseline"/>
              <w:rPr>
                <w:rFonts w:ascii="Arial" w:eastAsia="Times New Roman" w:hAnsi="Arial" w:cs="Arial"/>
                <w:color w:val="000000"/>
                <w:kern w:val="0"/>
                <w:sz w:val="20"/>
                <w:szCs w:val="20"/>
                <w:lang w:eastAsia="en-NZ"/>
                <w14:ligatures w14:val="none"/>
              </w:rPr>
            </w:pPr>
            <w:r w:rsidRPr="00942D31">
              <w:rPr>
                <w:rFonts w:ascii="Arial" w:eastAsia="Times New Roman" w:hAnsi="Arial" w:cs="Arial"/>
                <w:color w:val="000000"/>
                <w:kern w:val="0"/>
                <w:sz w:val="20"/>
                <w:szCs w:val="20"/>
                <w:lang w:eastAsia="en-NZ"/>
                <w14:ligatures w14:val="none"/>
              </w:rPr>
              <w:t xml:space="preserve">Across our nationwide network, we combine the skills of more than 4,000 people including nurses and anaesthetic technicians, working with specialists, surgeons, </w:t>
            </w:r>
            <w:r w:rsidR="001D7AF6" w:rsidRPr="00942D31">
              <w:rPr>
                <w:rFonts w:ascii="Arial" w:eastAsia="Times New Roman" w:hAnsi="Arial" w:cs="Arial"/>
                <w:color w:val="000000"/>
                <w:kern w:val="0"/>
                <w:sz w:val="20"/>
                <w:szCs w:val="20"/>
                <w:lang w:eastAsia="en-NZ"/>
                <w14:ligatures w14:val="none"/>
              </w:rPr>
              <w:t>anaesthetists,</w:t>
            </w:r>
            <w:r w:rsidRPr="00942D31">
              <w:rPr>
                <w:rFonts w:ascii="Arial" w:eastAsia="Times New Roman" w:hAnsi="Arial" w:cs="Arial"/>
                <w:color w:val="000000"/>
                <w:kern w:val="0"/>
                <w:sz w:val="20"/>
                <w:szCs w:val="20"/>
                <w:lang w:eastAsia="en-NZ"/>
                <w14:ligatures w14:val="none"/>
              </w:rPr>
              <w:t xml:space="preserve"> and allied health practitioners. </w:t>
            </w:r>
          </w:p>
          <w:p w14:paraId="2C552CA1" w14:textId="29BC6CA9" w:rsidR="00401BC5" w:rsidRPr="001D7AF6" w:rsidRDefault="00401BC5" w:rsidP="003078A0">
            <w:pPr>
              <w:textAlignment w:val="baseline"/>
              <w:rPr>
                <w:rFonts w:ascii="Arial" w:eastAsia="Times New Roman" w:hAnsi="Arial" w:cs="Arial"/>
                <w:color w:val="000000"/>
                <w:kern w:val="0"/>
                <w:sz w:val="20"/>
                <w:szCs w:val="20"/>
                <w:lang w:eastAsia="en-NZ"/>
                <w14:ligatures w14:val="none"/>
              </w:rPr>
            </w:pPr>
          </w:p>
          <w:p w14:paraId="3CA16A82" w14:textId="16D3721C" w:rsidR="00401BC5" w:rsidRPr="009C05E1" w:rsidRDefault="00401BC5" w:rsidP="003078A0">
            <w:pPr>
              <w:textAlignment w:val="baseline"/>
              <w:rPr>
                <w:rFonts w:ascii="Arial" w:eastAsia="Times New Roman" w:hAnsi="Arial" w:cs="Arial"/>
                <w:color w:val="000000"/>
                <w:kern w:val="0"/>
                <w:sz w:val="20"/>
                <w:szCs w:val="20"/>
                <w:lang w:eastAsia="en-NZ"/>
                <w14:ligatures w14:val="none"/>
              </w:rPr>
            </w:pPr>
            <w:r w:rsidRPr="001D7AF6">
              <w:rPr>
                <w:rFonts w:ascii="Arial" w:eastAsia="Times New Roman" w:hAnsi="Arial" w:cs="Arial"/>
                <w:color w:val="000000"/>
                <w:kern w:val="0"/>
                <w:sz w:val="20"/>
                <w:szCs w:val="20"/>
                <w:lang w:eastAsia="en-NZ"/>
                <w14:ligatures w14:val="none"/>
              </w:rPr>
              <w:t>As New Zealand’s largest private provider of healthcare, our strong “for purpose ethos” and through being recognised as one of New Zealand’s leading and most trusted brands, we are poised to amplify the delivery of healthcare services like no other.</w:t>
            </w:r>
          </w:p>
          <w:p w14:paraId="72115413" w14:textId="77777777" w:rsidR="00C569E7" w:rsidRPr="009C05E1" w:rsidRDefault="00C569E7" w:rsidP="003078A0">
            <w:pPr>
              <w:textAlignment w:val="baseline"/>
              <w:rPr>
                <w:rFonts w:ascii="Calibri" w:eastAsia="Times New Roman" w:hAnsi="Calibri" w:cs="Calibri"/>
                <w:color w:val="000000"/>
                <w:kern w:val="0"/>
                <w:sz w:val="20"/>
                <w:szCs w:val="20"/>
                <w:lang w:eastAsia="en-NZ"/>
                <w14:ligatures w14:val="none"/>
              </w:rPr>
            </w:pPr>
          </w:p>
          <w:p w14:paraId="68EDBA44" w14:textId="46F6F454" w:rsidR="003078A0" w:rsidRPr="009C05E1" w:rsidRDefault="003078A0" w:rsidP="003078A0">
            <w:pPr>
              <w:textAlignment w:val="baseline"/>
              <w:rPr>
                <w:rFonts w:ascii="Times New Roman" w:eastAsia="Times New Roman" w:hAnsi="Times New Roman" w:cs="Times New Roman"/>
                <w:kern w:val="0"/>
                <w:sz w:val="20"/>
                <w:szCs w:val="20"/>
                <w:lang w:eastAsia="en-NZ"/>
                <w14:ligatures w14:val="none"/>
              </w:rPr>
            </w:pPr>
          </w:p>
        </w:tc>
      </w:tr>
    </w:tbl>
    <w:p w14:paraId="2F31B467" w14:textId="77777777" w:rsidR="008C4535" w:rsidRDefault="008C4535"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980C93" w:rsidRPr="005207AC" w14:paraId="53B0B04F" w14:textId="77777777" w:rsidTr="008C356C">
        <w:tc>
          <w:tcPr>
            <w:tcW w:w="4675" w:type="dxa"/>
            <w:shd w:val="clear" w:color="auto" w:fill="008FC9"/>
          </w:tcPr>
          <w:p w14:paraId="71999937" w14:textId="77777777"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Vision  </w:t>
            </w:r>
          </w:p>
        </w:tc>
        <w:tc>
          <w:tcPr>
            <w:tcW w:w="4675" w:type="dxa"/>
            <w:shd w:val="clear" w:color="auto" w:fill="008FC9"/>
          </w:tcPr>
          <w:p w14:paraId="2C97B969" w14:textId="77777777"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Purpose</w:t>
            </w:r>
          </w:p>
        </w:tc>
      </w:tr>
      <w:tr w:rsidR="00980C93" w:rsidRPr="005207AC" w14:paraId="6FEE5CC0" w14:textId="77777777" w:rsidTr="001F7ED7">
        <w:trPr>
          <w:trHeight w:val="918"/>
        </w:trPr>
        <w:tc>
          <w:tcPr>
            <w:tcW w:w="4675" w:type="dxa"/>
          </w:tcPr>
          <w:p w14:paraId="3C68A542" w14:textId="07E14189" w:rsidR="00980C93" w:rsidRDefault="00980C93" w:rsidP="008C356C">
            <w:pPr>
              <w:spacing w:before="40" w:after="40"/>
              <w:rPr>
                <w:rFonts w:ascii="Arial" w:hAnsi="Arial" w:cs="Arial"/>
                <w:color w:val="000000" w:themeColor="text1"/>
                <w:sz w:val="20"/>
                <w:szCs w:val="20"/>
              </w:rPr>
            </w:pPr>
            <w:r w:rsidRPr="00286733">
              <w:rPr>
                <w:rFonts w:ascii="Arial" w:hAnsi="Arial" w:cs="Arial"/>
                <w:color w:val="000000" w:themeColor="text1"/>
                <w:sz w:val="20"/>
                <w:szCs w:val="20"/>
              </w:rPr>
              <w:t>Our vision is for what we aspire.</w:t>
            </w:r>
          </w:p>
          <w:p w14:paraId="679BD7A5" w14:textId="77777777" w:rsidR="00C569E7" w:rsidRDefault="00C569E7" w:rsidP="008C356C">
            <w:pPr>
              <w:spacing w:before="40" w:after="40"/>
              <w:rPr>
                <w:rFonts w:ascii="Arial" w:hAnsi="Arial" w:cs="Arial"/>
                <w:color w:val="000000" w:themeColor="text1"/>
                <w:sz w:val="20"/>
                <w:szCs w:val="20"/>
              </w:rPr>
            </w:pPr>
          </w:p>
          <w:p w14:paraId="1ECA8A57" w14:textId="77777777" w:rsidR="00980C93" w:rsidRPr="008756E0" w:rsidRDefault="00980C93" w:rsidP="008C356C">
            <w:pPr>
              <w:spacing w:before="40" w:after="40"/>
              <w:rPr>
                <w:rFonts w:ascii="Arial" w:hAnsi="Arial" w:cs="Arial"/>
                <w:b/>
                <w:bCs/>
                <w:color w:val="000000" w:themeColor="text1"/>
                <w:sz w:val="20"/>
                <w:szCs w:val="20"/>
              </w:rPr>
            </w:pPr>
            <w:r w:rsidRPr="008756E0">
              <w:rPr>
                <w:rFonts w:ascii="Arial" w:hAnsi="Arial" w:cs="Arial"/>
                <w:b/>
                <w:bCs/>
                <w:color w:val="000000" w:themeColor="text1"/>
                <w:sz w:val="20"/>
                <w:szCs w:val="20"/>
              </w:rPr>
              <w:t>To help people live their best lives by reimagining healthcare.</w:t>
            </w:r>
          </w:p>
          <w:p w14:paraId="5B29EB12" w14:textId="77777777" w:rsidR="00980C93" w:rsidRPr="005207AC" w:rsidRDefault="00980C93" w:rsidP="008C356C">
            <w:pPr>
              <w:pStyle w:val="ListParagraph"/>
              <w:spacing w:before="40" w:after="40"/>
              <w:rPr>
                <w:rFonts w:ascii="Arial" w:hAnsi="Arial" w:cs="Arial"/>
                <w:color w:val="000000" w:themeColor="text1"/>
                <w:sz w:val="20"/>
                <w:szCs w:val="20"/>
              </w:rPr>
            </w:pPr>
          </w:p>
        </w:tc>
        <w:tc>
          <w:tcPr>
            <w:tcW w:w="4675" w:type="dxa"/>
          </w:tcPr>
          <w:p w14:paraId="722BE59B" w14:textId="6AC53539" w:rsidR="00980C93" w:rsidRDefault="00980C93" w:rsidP="008C356C">
            <w:pPr>
              <w:spacing w:before="40" w:after="40"/>
              <w:rPr>
                <w:rFonts w:ascii="Arial" w:hAnsi="Arial" w:cs="Arial"/>
                <w:color w:val="000000" w:themeColor="text1"/>
                <w:sz w:val="20"/>
                <w:szCs w:val="20"/>
              </w:rPr>
            </w:pPr>
            <w:r w:rsidRPr="00394BB1">
              <w:rPr>
                <w:rFonts w:ascii="Arial" w:hAnsi="Arial" w:cs="Arial"/>
                <w:color w:val="000000" w:themeColor="text1"/>
                <w:sz w:val="20"/>
                <w:szCs w:val="20"/>
              </w:rPr>
              <w:t>Our purpose is why we exist.</w:t>
            </w:r>
          </w:p>
          <w:p w14:paraId="2A97CA6A" w14:textId="77777777" w:rsidR="00B36FAF" w:rsidRDefault="00B36FAF" w:rsidP="008C356C">
            <w:pPr>
              <w:spacing w:before="40" w:after="40"/>
              <w:rPr>
                <w:rFonts w:ascii="Arial" w:hAnsi="Arial" w:cs="Arial"/>
                <w:color w:val="000000" w:themeColor="text1"/>
                <w:sz w:val="20"/>
                <w:szCs w:val="20"/>
              </w:rPr>
            </w:pPr>
          </w:p>
          <w:p w14:paraId="3E481F87" w14:textId="77777777" w:rsidR="00980C93" w:rsidRPr="008756E0" w:rsidRDefault="00980C93" w:rsidP="008C356C">
            <w:pPr>
              <w:spacing w:before="40" w:after="40"/>
              <w:rPr>
                <w:rFonts w:ascii="Arial" w:hAnsi="Arial" w:cs="Arial"/>
                <w:b/>
                <w:bCs/>
                <w:color w:val="008FC9"/>
                <w:sz w:val="20"/>
                <w:szCs w:val="20"/>
              </w:rPr>
            </w:pPr>
            <w:r w:rsidRPr="008756E0">
              <w:rPr>
                <w:rFonts w:ascii="Arial" w:hAnsi="Arial" w:cs="Arial"/>
                <w:b/>
                <w:bCs/>
                <w:color w:val="000000" w:themeColor="text1"/>
                <w:sz w:val="20"/>
                <w:szCs w:val="20"/>
              </w:rPr>
              <w:t xml:space="preserve">To advance the provision of quality healthcare in Aotearoa New Zealand. </w:t>
            </w:r>
          </w:p>
        </w:tc>
      </w:tr>
    </w:tbl>
    <w:p w14:paraId="08F345E7" w14:textId="576D488B" w:rsidR="004F72B6" w:rsidRDefault="004F72B6" w:rsidP="00980C93">
      <w:pPr>
        <w:rPr>
          <w:rFonts w:ascii="Arial" w:hAnsi="Arial" w:cs="Arial"/>
          <w:color w:val="008FC9"/>
        </w:rPr>
      </w:pPr>
    </w:p>
    <w:p w14:paraId="1684D909" w14:textId="0186EE43" w:rsidR="00CC10DD" w:rsidRDefault="00CC10DD" w:rsidP="00980C93">
      <w:pPr>
        <w:rPr>
          <w:rFonts w:ascii="Arial" w:hAnsi="Arial" w:cs="Arial"/>
          <w:color w:val="008FC9"/>
        </w:rPr>
      </w:pPr>
    </w:p>
    <w:p w14:paraId="306F3876" w14:textId="77777777" w:rsidR="00CC10DD" w:rsidRDefault="00CC10DD"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980C93" w:rsidRPr="005207AC" w14:paraId="1826C011" w14:textId="77777777" w:rsidTr="68B1ED0F">
        <w:tc>
          <w:tcPr>
            <w:tcW w:w="9350" w:type="dxa"/>
            <w:shd w:val="clear" w:color="auto" w:fill="008FC9"/>
          </w:tcPr>
          <w:p w14:paraId="2A584A4A" w14:textId="72DA992B"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Values a</w:t>
            </w:r>
            <w:r w:rsidR="00C569E7">
              <w:rPr>
                <w:rFonts w:ascii="Arial" w:hAnsi="Arial" w:cs="Arial"/>
                <w:b/>
                <w:bCs/>
                <w:color w:val="FFFFFF" w:themeColor="background1"/>
                <w:sz w:val="20"/>
                <w:szCs w:val="20"/>
              </w:rPr>
              <w:t>n</w:t>
            </w:r>
            <w:r w:rsidRPr="00394BB1">
              <w:rPr>
                <w:rFonts w:ascii="Arial" w:hAnsi="Arial" w:cs="Arial"/>
                <w:b/>
                <w:bCs/>
                <w:color w:val="FFFFFF" w:themeColor="background1"/>
                <w:sz w:val="20"/>
                <w:szCs w:val="20"/>
              </w:rPr>
              <w:t xml:space="preserve">d </w:t>
            </w:r>
            <w:r>
              <w:rPr>
                <w:rFonts w:ascii="Arial" w:hAnsi="Arial" w:cs="Arial"/>
                <w:b/>
                <w:bCs/>
                <w:color w:val="FFFFFF" w:themeColor="background1"/>
                <w:sz w:val="20"/>
                <w:szCs w:val="20"/>
              </w:rPr>
              <w:t>B</w:t>
            </w:r>
            <w:r w:rsidRPr="00394BB1">
              <w:rPr>
                <w:rFonts w:ascii="Arial" w:hAnsi="Arial" w:cs="Arial"/>
                <w:b/>
                <w:bCs/>
                <w:color w:val="FFFFFF" w:themeColor="background1"/>
                <w:sz w:val="20"/>
                <w:szCs w:val="20"/>
              </w:rPr>
              <w:t>ehaviours</w:t>
            </w:r>
          </w:p>
        </w:tc>
      </w:tr>
      <w:tr w:rsidR="00980C93" w:rsidRPr="005207AC" w14:paraId="728CA6ED" w14:textId="77777777" w:rsidTr="68B1ED0F">
        <w:trPr>
          <w:trHeight w:val="2775"/>
        </w:trPr>
        <w:tc>
          <w:tcPr>
            <w:tcW w:w="9350" w:type="dxa"/>
          </w:tcPr>
          <w:p w14:paraId="36D62DAE" w14:textId="3209AC09" w:rsidR="39E21982" w:rsidRDefault="39E21982" w:rsidP="68B1ED0F">
            <w:pPr>
              <w:rPr>
                <w:rFonts w:ascii="Arial" w:eastAsia="Arial" w:hAnsi="Arial" w:cs="Arial"/>
                <w:color w:val="000000" w:themeColor="text1"/>
                <w:sz w:val="20"/>
                <w:szCs w:val="20"/>
              </w:rPr>
            </w:pPr>
            <w:r w:rsidRPr="68B1ED0F">
              <w:rPr>
                <w:rStyle w:val="normaltextrun"/>
                <w:rFonts w:ascii="Arial" w:eastAsia="Arial" w:hAnsi="Arial" w:cs="Arial"/>
                <w:b/>
                <w:bCs/>
                <w:color w:val="000000" w:themeColor="text1"/>
                <w:sz w:val="20"/>
                <w:szCs w:val="20"/>
              </w:rPr>
              <w:t>Care First:</w:t>
            </w:r>
            <w:r w:rsidRPr="68B1ED0F">
              <w:rPr>
                <w:rStyle w:val="normaltextrun"/>
                <w:rFonts w:ascii="Arial" w:eastAsia="Arial" w:hAnsi="Arial" w:cs="Arial"/>
                <w:color w:val="000000" w:themeColor="text1"/>
                <w:sz w:val="20"/>
                <w:szCs w:val="20"/>
              </w:rPr>
              <w:t xml:space="preserve"> Care is at our heart. It’s the foundation of who we are and how we approach our mahi. Through genuine </w:t>
            </w:r>
            <w:proofErr w:type="spellStart"/>
            <w:r w:rsidRPr="68B1ED0F">
              <w:rPr>
                <w:rStyle w:val="normaltextrun"/>
                <w:rFonts w:ascii="Arial" w:eastAsia="Arial" w:hAnsi="Arial" w:cs="Arial"/>
                <w:color w:val="000000" w:themeColor="text1"/>
                <w:sz w:val="20"/>
                <w:szCs w:val="20"/>
              </w:rPr>
              <w:t>manaakitanga</w:t>
            </w:r>
            <w:proofErr w:type="spellEnd"/>
            <w:r w:rsidRPr="68B1ED0F">
              <w:rPr>
                <w:rStyle w:val="normaltextrun"/>
                <w:rFonts w:ascii="Arial" w:eastAsia="Arial" w:hAnsi="Arial" w:cs="Arial"/>
                <w:color w:val="000000" w:themeColor="text1"/>
                <w:sz w:val="20"/>
                <w:szCs w:val="20"/>
              </w:rPr>
              <w:t>, we deliver a quality of care that makes healthcare more human. </w:t>
            </w:r>
          </w:p>
          <w:p w14:paraId="547AA130" w14:textId="6596C7D9" w:rsidR="39E21982" w:rsidRDefault="39E21982" w:rsidP="68B1ED0F">
            <w:pPr>
              <w:rPr>
                <w:rFonts w:ascii="Arial" w:eastAsia="Arial" w:hAnsi="Arial" w:cs="Arial"/>
                <w:color w:val="000000" w:themeColor="text1"/>
                <w:sz w:val="20"/>
                <w:szCs w:val="20"/>
              </w:rPr>
            </w:pPr>
            <w:r w:rsidRPr="68B1ED0F">
              <w:rPr>
                <w:rStyle w:val="eop"/>
                <w:rFonts w:ascii="Arial" w:eastAsia="Arial" w:hAnsi="Arial" w:cs="Arial"/>
                <w:color w:val="000000" w:themeColor="text1"/>
                <w:sz w:val="20"/>
                <w:szCs w:val="20"/>
              </w:rPr>
              <w:t> </w:t>
            </w:r>
          </w:p>
          <w:p w14:paraId="44212C0F" w14:textId="7E0DFBEC" w:rsidR="39E21982" w:rsidRDefault="39E21982" w:rsidP="68B1ED0F">
            <w:pPr>
              <w:rPr>
                <w:rFonts w:ascii="Arial" w:eastAsia="Arial" w:hAnsi="Arial" w:cs="Arial"/>
                <w:color w:val="000000" w:themeColor="text1"/>
                <w:sz w:val="20"/>
                <w:szCs w:val="20"/>
              </w:rPr>
            </w:pPr>
            <w:r w:rsidRPr="68B1ED0F">
              <w:rPr>
                <w:rStyle w:val="normaltextrun"/>
                <w:rFonts w:ascii="Arial" w:eastAsia="Arial" w:hAnsi="Arial" w:cs="Arial"/>
                <w:b/>
                <w:bCs/>
                <w:color w:val="000000" w:themeColor="text1"/>
                <w:sz w:val="20"/>
                <w:szCs w:val="20"/>
              </w:rPr>
              <w:t>Better Together:</w:t>
            </w:r>
            <w:r w:rsidRPr="68B1ED0F">
              <w:rPr>
                <w:rStyle w:val="normaltextrun"/>
                <w:rFonts w:ascii="Arial" w:eastAsia="Arial" w:hAnsi="Arial" w:cs="Arial"/>
                <w:color w:val="000000" w:themeColor="text1"/>
                <w:sz w:val="20"/>
                <w:szCs w:val="20"/>
              </w:rPr>
              <w:t xml:space="preserve"> Our strength comes from connection and collaboration – we bring together our diverse skills, perspectives, and experiences in the spirit of partnership and </w:t>
            </w:r>
            <w:proofErr w:type="spellStart"/>
            <w:r w:rsidRPr="68B1ED0F">
              <w:rPr>
                <w:rStyle w:val="normaltextrun"/>
                <w:rFonts w:ascii="Arial" w:eastAsia="Arial" w:hAnsi="Arial" w:cs="Arial"/>
                <w:color w:val="000000" w:themeColor="text1"/>
                <w:sz w:val="20"/>
                <w:szCs w:val="20"/>
              </w:rPr>
              <w:t>kotahitanga</w:t>
            </w:r>
            <w:proofErr w:type="spellEnd"/>
            <w:r w:rsidRPr="68B1ED0F">
              <w:rPr>
                <w:rStyle w:val="normaltextrun"/>
                <w:rFonts w:ascii="Arial" w:eastAsia="Arial" w:hAnsi="Arial" w:cs="Arial"/>
                <w:color w:val="000000" w:themeColor="text1"/>
                <w:sz w:val="20"/>
                <w:szCs w:val="20"/>
              </w:rPr>
              <w:t>. We all play our part creating better outcomes for everyone.  </w:t>
            </w:r>
          </w:p>
          <w:p w14:paraId="59BC3240" w14:textId="19B0DB2A" w:rsidR="39E21982" w:rsidRDefault="39E21982" w:rsidP="68B1ED0F">
            <w:pPr>
              <w:rPr>
                <w:rFonts w:ascii="Arial" w:eastAsia="Arial" w:hAnsi="Arial" w:cs="Arial"/>
                <w:color w:val="000000" w:themeColor="text1"/>
                <w:sz w:val="20"/>
                <w:szCs w:val="20"/>
              </w:rPr>
            </w:pPr>
            <w:r w:rsidRPr="68B1ED0F">
              <w:rPr>
                <w:rStyle w:val="eop"/>
                <w:rFonts w:ascii="Arial" w:eastAsia="Arial" w:hAnsi="Arial" w:cs="Arial"/>
                <w:color w:val="000000" w:themeColor="text1"/>
                <w:sz w:val="20"/>
                <w:szCs w:val="20"/>
              </w:rPr>
              <w:t> </w:t>
            </w:r>
          </w:p>
          <w:p w14:paraId="2F47A289" w14:textId="0B83BD9D" w:rsidR="39E21982" w:rsidRDefault="39E21982" w:rsidP="68B1ED0F">
            <w:pPr>
              <w:rPr>
                <w:rFonts w:ascii="Arial" w:eastAsia="Arial" w:hAnsi="Arial" w:cs="Arial"/>
                <w:color w:val="000000" w:themeColor="text1"/>
                <w:sz w:val="20"/>
                <w:szCs w:val="20"/>
              </w:rPr>
            </w:pPr>
            <w:r w:rsidRPr="68B1ED0F">
              <w:rPr>
                <w:rStyle w:val="normaltextrun"/>
                <w:rFonts w:ascii="Arial" w:eastAsia="Arial" w:hAnsi="Arial" w:cs="Arial"/>
                <w:b/>
                <w:bCs/>
                <w:color w:val="000000" w:themeColor="text1"/>
                <w:sz w:val="20"/>
                <w:szCs w:val="20"/>
              </w:rPr>
              <w:t>Pursue Excellence:</w:t>
            </w:r>
            <w:r w:rsidRPr="68B1ED0F">
              <w:rPr>
                <w:rStyle w:val="normaltextrun"/>
                <w:rFonts w:ascii="Arial" w:eastAsia="Arial" w:hAnsi="Arial" w:cs="Arial"/>
                <w:color w:val="000000" w:themeColor="text1"/>
                <w:sz w:val="20"/>
                <w:szCs w:val="20"/>
              </w:rPr>
              <w:t xml:space="preserve"> Every day brings a new opportunity to improve, innovate, and excel. We don’t settle for ‘good enough’. We’re here to do our best work, delivering our best care for the people and communities we serve. </w:t>
            </w:r>
          </w:p>
          <w:p w14:paraId="5736F61D" w14:textId="77777777" w:rsidR="00980C93" w:rsidRPr="005207AC" w:rsidRDefault="00980C93" w:rsidP="008C356C">
            <w:pPr>
              <w:spacing w:before="40" w:after="40"/>
              <w:rPr>
                <w:rFonts w:ascii="Arial" w:hAnsi="Arial" w:cs="Arial"/>
                <w:color w:val="008FC9"/>
                <w:sz w:val="20"/>
                <w:szCs w:val="20"/>
              </w:rPr>
            </w:pPr>
          </w:p>
        </w:tc>
      </w:tr>
    </w:tbl>
    <w:p w14:paraId="310D5262" w14:textId="77777777" w:rsidR="004F72B6" w:rsidRDefault="004F72B6"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0D1EA4" w:rsidRPr="005207AC" w14:paraId="3F0F549A" w14:textId="77777777" w:rsidTr="000D1EA4">
        <w:tc>
          <w:tcPr>
            <w:tcW w:w="9350" w:type="dxa"/>
            <w:shd w:val="clear" w:color="auto" w:fill="008FC9"/>
          </w:tcPr>
          <w:p w14:paraId="2901A478" w14:textId="769C87C9" w:rsidR="000D1EA4" w:rsidRPr="00394BB1" w:rsidRDefault="000D1EA4"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Role </w:t>
            </w:r>
            <w:r w:rsidR="00B674CB">
              <w:rPr>
                <w:rFonts w:ascii="Arial" w:hAnsi="Arial" w:cs="Arial"/>
                <w:b/>
                <w:bCs/>
                <w:color w:val="FFFFFF" w:themeColor="background1"/>
                <w:sz w:val="20"/>
                <w:szCs w:val="20"/>
              </w:rPr>
              <w:t>P</w:t>
            </w:r>
            <w:r w:rsidRPr="00394BB1">
              <w:rPr>
                <w:rFonts w:ascii="Arial" w:hAnsi="Arial" w:cs="Arial"/>
                <w:b/>
                <w:bCs/>
                <w:color w:val="FFFFFF" w:themeColor="background1"/>
                <w:sz w:val="20"/>
                <w:szCs w:val="20"/>
              </w:rPr>
              <w:t>urpose</w:t>
            </w:r>
          </w:p>
        </w:tc>
      </w:tr>
      <w:tr w:rsidR="000D1EA4" w:rsidRPr="005207AC" w14:paraId="4E1F4A6C" w14:textId="77777777" w:rsidTr="000D1EA4">
        <w:tc>
          <w:tcPr>
            <w:tcW w:w="9350" w:type="dxa"/>
          </w:tcPr>
          <w:p w14:paraId="1416A1A2" w14:textId="6EE7C904" w:rsidR="003412EA" w:rsidRPr="003412EA" w:rsidRDefault="003412EA" w:rsidP="003412EA">
            <w:pPr>
              <w:spacing w:before="40" w:after="40"/>
              <w:rPr>
                <w:rFonts w:ascii="Arial" w:hAnsi="Arial" w:cs="Arial"/>
                <w:color w:val="000000" w:themeColor="text1"/>
                <w:sz w:val="20"/>
                <w:szCs w:val="20"/>
              </w:rPr>
            </w:pPr>
            <w:r w:rsidRPr="003412EA">
              <w:rPr>
                <w:rFonts w:ascii="Arial" w:hAnsi="Arial" w:cs="Arial"/>
                <w:color w:val="000000" w:themeColor="text1"/>
                <w:sz w:val="20"/>
                <w:szCs w:val="20"/>
              </w:rPr>
              <w:t>The purpose of this position is to lead, manage and coordinate perioperative services to optimise an efficient, effective, responsive and safe service</w:t>
            </w:r>
            <w:r>
              <w:rPr>
                <w:rFonts w:ascii="Arial" w:hAnsi="Arial" w:cs="Arial"/>
                <w:color w:val="000000" w:themeColor="text1"/>
                <w:sz w:val="20"/>
                <w:szCs w:val="20"/>
              </w:rPr>
              <w:t>.</w:t>
            </w:r>
            <w:r w:rsidRPr="003412EA">
              <w:rPr>
                <w:rFonts w:ascii="Arial" w:hAnsi="Arial" w:cs="Arial"/>
                <w:color w:val="000000" w:themeColor="text1"/>
                <w:sz w:val="20"/>
                <w:szCs w:val="20"/>
              </w:rPr>
              <w:t xml:space="preserve">     </w:t>
            </w:r>
          </w:p>
          <w:p w14:paraId="43437C6C" w14:textId="77777777" w:rsidR="003412EA" w:rsidRPr="003412EA" w:rsidRDefault="003412EA" w:rsidP="003412EA">
            <w:pPr>
              <w:spacing w:before="40" w:after="40"/>
              <w:rPr>
                <w:rFonts w:ascii="Arial" w:hAnsi="Arial" w:cs="Arial"/>
                <w:color w:val="000000" w:themeColor="text1"/>
                <w:sz w:val="20"/>
                <w:szCs w:val="20"/>
              </w:rPr>
            </w:pPr>
          </w:p>
          <w:p w14:paraId="0F091A66" w14:textId="77777777" w:rsidR="003412EA" w:rsidRPr="003412EA" w:rsidRDefault="003412EA" w:rsidP="003412EA">
            <w:pPr>
              <w:spacing w:before="40" w:after="40"/>
              <w:rPr>
                <w:rFonts w:ascii="Arial" w:hAnsi="Arial" w:cs="Arial"/>
                <w:color w:val="000000" w:themeColor="text1"/>
                <w:sz w:val="20"/>
                <w:szCs w:val="20"/>
              </w:rPr>
            </w:pPr>
            <w:r w:rsidRPr="003412EA">
              <w:rPr>
                <w:rFonts w:ascii="Arial" w:hAnsi="Arial" w:cs="Arial"/>
                <w:color w:val="000000" w:themeColor="text1"/>
                <w:sz w:val="20"/>
                <w:szCs w:val="20"/>
              </w:rPr>
              <w:t xml:space="preserve">To promote a patient focused service centred around partnership with Medical Specialists, promoting enthusiasm and innovation from all team members working within the service.  </w:t>
            </w:r>
          </w:p>
          <w:p w14:paraId="6B466264" w14:textId="77777777" w:rsidR="003412EA" w:rsidRPr="003412EA" w:rsidRDefault="003412EA" w:rsidP="003412EA">
            <w:pPr>
              <w:spacing w:before="40" w:after="40"/>
              <w:rPr>
                <w:rFonts w:ascii="Arial" w:hAnsi="Arial" w:cs="Arial"/>
                <w:color w:val="000000" w:themeColor="text1"/>
                <w:sz w:val="20"/>
                <w:szCs w:val="20"/>
              </w:rPr>
            </w:pPr>
          </w:p>
          <w:p w14:paraId="06397E08" w14:textId="4D179CB5" w:rsidR="003412EA" w:rsidRPr="003412EA" w:rsidRDefault="003412EA" w:rsidP="003412EA">
            <w:pPr>
              <w:spacing w:before="40" w:after="40"/>
              <w:rPr>
                <w:rFonts w:ascii="Arial" w:hAnsi="Arial" w:cs="Arial"/>
                <w:color w:val="000000" w:themeColor="text1"/>
                <w:sz w:val="20"/>
                <w:szCs w:val="20"/>
              </w:rPr>
            </w:pPr>
            <w:r w:rsidRPr="003412EA">
              <w:rPr>
                <w:rFonts w:ascii="Arial" w:hAnsi="Arial" w:cs="Arial"/>
                <w:color w:val="000000" w:themeColor="text1"/>
                <w:sz w:val="20"/>
                <w:szCs w:val="20"/>
              </w:rPr>
              <w:t>This role actively supports the General Manager/ Clinical Operations Manager to achieve the strategic goals of Southern Cross Healthcare and is a critical component of the senior leadership team making a significant contribution to the overall performance of the hospital.  This includes, but is not limited to, ensuring the business retains a leading position within the healthcare market and is able to respond positively and effectively to competition</w:t>
            </w:r>
            <w:r>
              <w:rPr>
                <w:rFonts w:ascii="Arial" w:hAnsi="Arial" w:cs="Arial"/>
                <w:color w:val="000000" w:themeColor="text1"/>
                <w:sz w:val="20"/>
                <w:szCs w:val="20"/>
              </w:rPr>
              <w:t>.</w:t>
            </w:r>
            <w:r w:rsidRPr="003412EA">
              <w:rPr>
                <w:rFonts w:ascii="Arial" w:hAnsi="Arial" w:cs="Arial"/>
                <w:color w:val="000000" w:themeColor="text1"/>
                <w:sz w:val="20"/>
                <w:szCs w:val="20"/>
              </w:rPr>
              <w:t xml:space="preserve"> </w:t>
            </w:r>
          </w:p>
          <w:p w14:paraId="66A4BB5E" w14:textId="77777777" w:rsidR="003412EA" w:rsidRPr="003412EA" w:rsidRDefault="003412EA" w:rsidP="003412EA">
            <w:pPr>
              <w:spacing w:before="40" w:after="40"/>
              <w:rPr>
                <w:rFonts w:ascii="Arial" w:hAnsi="Arial" w:cs="Arial"/>
                <w:color w:val="000000" w:themeColor="text1"/>
                <w:sz w:val="20"/>
                <w:szCs w:val="20"/>
              </w:rPr>
            </w:pPr>
          </w:p>
          <w:p w14:paraId="0EDEB3EB" w14:textId="4908BA81" w:rsidR="00286733" w:rsidRPr="005207AC" w:rsidRDefault="003412EA" w:rsidP="005207AC">
            <w:pPr>
              <w:spacing w:before="40" w:after="40"/>
              <w:rPr>
                <w:rFonts w:ascii="Arial" w:hAnsi="Arial" w:cs="Arial"/>
                <w:color w:val="000000" w:themeColor="text1"/>
                <w:sz w:val="20"/>
                <w:szCs w:val="20"/>
              </w:rPr>
            </w:pPr>
            <w:r w:rsidRPr="003412EA">
              <w:rPr>
                <w:rFonts w:ascii="Arial" w:hAnsi="Arial" w:cs="Arial"/>
                <w:color w:val="000000" w:themeColor="text1"/>
                <w:sz w:val="20"/>
                <w:szCs w:val="20"/>
              </w:rPr>
              <w:t xml:space="preserve">To promote a culture of safety and professional accountability assuring clinical staff work to the top of the scope of their practice and differentiate themselves by demonstrating clinical excellence.  </w:t>
            </w:r>
          </w:p>
          <w:p w14:paraId="4A2D7CF3" w14:textId="5C593E1E" w:rsidR="000D1EA4" w:rsidRPr="005207AC" w:rsidRDefault="000D1EA4" w:rsidP="005207AC">
            <w:pPr>
              <w:spacing w:before="40" w:after="40"/>
              <w:rPr>
                <w:rFonts w:ascii="Arial" w:hAnsi="Arial" w:cs="Arial"/>
                <w:color w:val="008FC9"/>
                <w:sz w:val="20"/>
                <w:szCs w:val="20"/>
              </w:rPr>
            </w:pPr>
          </w:p>
        </w:tc>
      </w:tr>
    </w:tbl>
    <w:p w14:paraId="1203A142" w14:textId="77777777" w:rsidR="004F72B6" w:rsidRPr="005207AC" w:rsidRDefault="004F72B6" w:rsidP="005207AC">
      <w:pPr>
        <w:rPr>
          <w:rFonts w:ascii="Arial" w:hAnsi="Arial" w:cs="Arial"/>
          <w:color w:val="008FC9"/>
          <w:sz w:val="20"/>
          <w:szCs w:val="20"/>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0"/>
        <w:gridCol w:w="4663"/>
      </w:tblGrid>
      <w:tr w:rsidR="000D1EA4" w:rsidRPr="005207AC" w14:paraId="6986D747" w14:textId="77777777" w:rsidTr="000077B3">
        <w:tc>
          <w:tcPr>
            <w:tcW w:w="9350" w:type="dxa"/>
            <w:gridSpan w:val="2"/>
            <w:shd w:val="clear" w:color="auto" w:fill="008FC9"/>
          </w:tcPr>
          <w:p w14:paraId="41B2201D" w14:textId="48A8ACF0" w:rsidR="000D1EA4" w:rsidRPr="00394BB1" w:rsidRDefault="000D1EA4"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Key </w:t>
            </w:r>
            <w:r w:rsidR="00B674CB">
              <w:rPr>
                <w:rFonts w:ascii="Arial" w:hAnsi="Arial" w:cs="Arial"/>
                <w:b/>
                <w:bCs/>
                <w:color w:val="FFFFFF" w:themeColor="background1"/>
                <w:sz w:val="20"/>
                <w:szCs w:val="20"/>
              </w:rPr>
              <w:t>R</w:t>
            </w:r>
            <w:r w:rsidRPr="00394BB1">
              <w:rPr>
                <w:rFonts w:ascii="Arial" w:hAnsi="Arial" w:cs="Arial"/>
                <w:b/>
                <w:bCs/>
                <w:color w:val="FFFFFF" w:themeColor="background1"/>
                <w:sz w:val="20"/>
                <w:szCs w:val="20"/>
              </w:rPr>
              <w:t>elationships</w:t>
            </w:r>
          </w:p>
        </w:tc>
      </w:tr>
      <w:tr w:rsidR="000D1EA4" w:rsidRPr="005207AC" w14:paraId="0153C399" w14:textId="77777777" w:rsidTr="006E67B2">
        <w:tc>
          <w:tcPr>
            <w:tcW w:w="4675" w:type="dxa"/>
          </w:tcPr>
          <w:p w14:paraId="1887E22F" w14:textId="77777777" w:rsidR="000D1EA4" w:rsidRPr="00F56AB2" w:rsidRDefault="000D1EA4" w:rsidP="005207AC">
            <w:pPr>
              <w:spacing w:before="40" w:after="40"/>
              <w:rPr>
                <w:rFonts w:ascii="Arial" w:hAnsi="Arial" w:cs="Arial"/>
                <w:b/>
                <w:bCs/>
                <w:color w:val="000000" w:themeColor="text1"/>
                <w:sz w:val="20"/>
                <w:szCs w:val="20"/>
              </w:rPr>
            </w:pPr>
            <w:r w:rsidRPr="00F56AB2">
              <w:rPr>
                <w:rFonts w:ascii="Arial" w:hAnsi="Arial" w:cs="Arial"/>
                <w:b/>
                <w:bCs/>
                <w:color w:val="000000" w:themeColor="text1"/>
                <w:sz w:val="20"/>
                <w:szCs w:val="20"/>
              </w:rPr>
              <w:t>Internal</w:t>
            </w:r>
          </w:p>
          <w:p w14:paraId="120C2B9F" w14:textId="52553DA3" w:rsidR="000D1EA4" w:rsidRPr="005207AC" w:rsidRDefault="005630B4" w:rsidP="005207A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General Manager</w:t>
            </w:r>
          </w:p>
          <w:p w14:paraId="64BDF024" w14:textId="545767DC" w:rsidR="005207AC" w:rsidRPr="005207AC" w:rsidRDefault="005630B4" w:rsidP="005207A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Clinical Operations Manager</w:t>
            </w:r>
          </w:p>
          <w:p w14:paraId="1CB85063" w14:textId="6AE71CEE" w:rsidR="005207AC" w:rsidRDefault="005630B4" w:rsidP="005207A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Senior Leadership Team</w:t>
            </w:r>
          </w:p>
          <w:p w14:paraId="36F83BB6" w14:textId="0E4973C8" w:rsidR="00AC287F" w:rsidRDefault="005630B4" w:rsidP="005207A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All Hospital Staff</w:t>
            </w:r>
          </w:p>
          <w:p w14:paraId="32EB8258" w14:textId="658CE8D1" w:rsidR="005630B4" w:rsidRDefault="005630B4" w:rsidP="005207A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National Support Office</w:t>
            </w:r>
          </w:p>
          <w:p w14:paraId="69CC8FB6" w14:textId="451D45F7" w:rsidR="005630B4" w:rsidRPr="005207AC" w:rsidRDefault="005630B4" w:rsidP="005207A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People&amp; Culture</w:t>
            </w:r>
          </w:p>
          <w:p w14:paraId="54C44B57" w14:textId="73280E24" w:rsidR="000D1EA4" w:rsidRPr="005207AC" w:rsidRDefault="000D1EA4" w:rsidP="005207AC">
            <w:pPr>
              <w:spacing w:before="40" w:after="40"/>
              <w:rPr>
                <w:rFonts w:ascii="Arial" w:hAnsi="Arial" w:cs="Arial"/>
                <w:color w:val="000000" w:themeColor="text1"/>
                <w:sz w:val="20"/>
                <w:szCs w:val="20"/>
              </w:rPr>
            </w:pPr>
          </w:p>
        </w:tc>
        <w:tc>
          <w:tcPr>
            <w:tcW w:w="4675" w:type="dxa"/>
          </w:tcPr>
          <w:p w14:paraId="58BE77CC" w14:textId="77777777" w:rsidR="000D1EA4" w:rsidRPr="00F56AB2" w:rsidRDefault="000D1EA4" w:rsidP="005207AC">
            <w:pPr>
              <w:spacing w:before="40" w:after="40"/>
              <w:rPr>
                <w:rFonts w:ascii="Arial" w:hAnsi="Arial" w:cs="Arial"/>
                <w:b/>
                <w:bCs/>
                <w:color w:val="000000" w:themeColor="text1"/>
                <w:sz w:val="20"/>
                <w:szCs w:val="20"/>
              </w:rPr>
            </w:pPr>
            <w:r w:rsidRPr="00F56AB2">
              <w:rPr>
                <w:rFonts w:ascii="Arial" w:hAnsi="Arial" w:cs="Arial"/>
                <w:b/>
                <w:bCs/>
                <w:color w:val="000000" w:themeColor="text1"/>
                <w:sz w:val="20"/>
                <w:szCs w:val="20"/>
              </w:rPr>
              <w:t>External</w:t>
            </w:r>
          </w:p>
          <w:p w14:paraId="1E06AD65" w14:textId="40028AFB" w:rsidR="005207AC" w:rsidRDefault="005630B4" w:rsidP="005207A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Medical Specialists</w:t>
            </w:r>
          </w:p>
          <w:p w14:paraId="3C9A8ED5" w14:textId="044EB1B2" w:rsidR="005630B4" w:rsidRPr="005207AC" w:rsidRDefault="005630B4" w:rsidP="005207A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Patients, Whānau and families</w:t>
            </w:r>
          </w:p>
          <w:p w14:paraId="0136BED5" w14:textId="2EF6378D" w:rsidR="005207AC" w:rsidRPr="005207AC" w:rsidRDefault="005630B4" w:rsidP="005207A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Medical Representatives</w:t>
            </w:r>
          </w:p>
          <w:p w14:paraId="2C439B44" w14:textId="062C0C8C" w:rsidR="005207AC" w:rsidRDefault="005630B4" w:rsidP="005207AC">
            <w:pPr>
              <w:pStyle w:val="ListParagraph"/>
              <w:numPr>
                <w:ilvl w:val="0"/>
                <w:numId w:val="1"/>
              </w:numPr>
              <w:spacing w:before="40" w:after="40"/>
              <w:rPr>
                <w:rFonts w:ascii="Arial" w:hAnsi="Arial" w:cs="Arial"/>
                <w:color w:val="000000" w:themeColor="text1"/>
                <w:sz w:val="20"/>
                <w:szCs w:val="20"/>
              </w:rPr>
            </w:pPr>
            <w:proofErr w:type="spellStart"/>
            <w:r>
              <w:rPr>
                <w:rFonts w:ascii="Arial" w:hAnsi="Arial" w:cs="Arial"/>
                <w:color w:val="000000" w:themeColor="text1"/>
                <w:sz w:val="20"/>
                <w:szCs w:val="20"/>
              </w:rPr>
              <w:t>Te</w:t>
            </w:r>
            <w:proofErr w:type="spellEnd"/>
            <w:r>
              <w:rPr>
                <w:rFonts w:ascii="Arial" w:hAnsi="Arial" w:cs="Arial"/>
                <w:color w:val="000000" w:themeColor="text1"/>
                <w:sz w:val="20"/>
                <w:szCs w:val="20"/>
              </w:rPr>
              <w:t xml:space="preserve"> Whatu </w:t>
            </w:r>
            <w:proofErr w:type="spellStart"/>
            <w:r>
              <w:rPr>
                <w:rFonts w:ascii="Arial" w:hAnsi="Arial" w:cs="Arial"/>
                <w:color w:val="000000" w:themeColor="text1"/>
                <w:sz w:val="20"/>
                <w:szCs w:val="20"/>
              </w:rPr>
              <w:t>ora</w:t>
            </w:r>
            <w:proofErr w:type="spellEnd"/>
          </w:p>
          <w:p w14:paraId="30031545" w14:textId="4698F69E" w:rsidR="005207AC" w:rsidRPr="005207AC" w:rsidRDefault="005207AC" w:rsidP="005630B4">
            <w:pPr>
              <w:pStyle w:val="ListParagraph"/>
              <w:spacing w:before="40" w:after="40"/>
              <w:rPr>
                <w:rFonts w:ascii="Arial" w:hAnsi="Arial" w:cs="Arial"/>
                <w:color w:val="008FC9"/>
                <w:sz w:val="20"/>
                <w:szCs w:val="20"/>
              </w:rPr>
            </w:pPr>
          </w:p>
        </w:tc>
      </w:tr>
    </w:tbl>
    <w:p w14:paraId="41FFCEF2" w14:textId="77777777" w:rsidR="004F72B6" w:rsidRDefault="004F72B6" w:rsidP="005207AC">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5207AC" w:rsidRPr="005207AC" w14:paraId="76A9BAB9" w14:textId="77777777" w:rsidTr="533CD608">
        <w:tc>
          <w:tcPr>
            <w:tcW w:w="9323" w:type="dxa"/>
            <w:shd w:val="clear" w:color="auto" w:fill="008FC9"/>
          </w:tcPr>
          <w:p w14:paraId="648FAB41" w14:textId="2365C9C4" w:rsidR="005207AC" w:rsidRPr="00394BB1" w:rsidRDefault="005207AC"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Key </w:t>
            </w:r>
            <w:r w:rsidR="00B674CB">
              <w:rPr>
                <w:rFonts w:ascii="Arial" w:hAnsi="Arial" w:cs="Arial"/>
                <w:b/>
                <w:bCs/>
                <w:color w:val="FFFFFF" w:themeColor="background1"/>
                <w:sz w:val="20"/>
                <w:szCs w:val="20"/>
              </w:rPr>
              <w:t>A</w:t>
            </w:r>
            <w:r w:rsidRPr="00394BB1">
              <w:rPr>
                <w:rFonts w:ascii="Arial" w:hAnsi="Arial" w:cs="Arial"/>
                <w:b/>
                <w:bCs/>
                <w:color w:val="FFFFFF" w:themeColor="background1"/>
                <w:sz w:val="20"/>
                <w:szCs w:val="20"/>
              </w:rPr>
              <w:t>ccountabilities</w:t>
            </w:r>
          </w:p>
        </w:tc>
      </w:tr>
      <w:tr w:rsidR="005207AC" w:rsidRPr="005207AC" w14:paraId="67B6A616" w14:textId="77777777" w:rsidTr="005630B4">
        <w:trPr>
          <w:trHeight w:val="488"/>
        </w:trPr>
        <w:tc>
          <w:tcPr>
            <w:tcW w:w="9323" w:type="dxa"/>
          </w:tcPr>
          <w:p w14:paraId="4C3E586D" w14:textId="77777777" w:rsidR="005630B4" w:rsidRPr="005630B4" w:rsidRDefault="005630B4" w:rsidP="005630B4">
            <w:pPr>
              <w:spacing w:before="40" w:after="40"/>
              <w:rPr>
                <w:rFonts w:ascii="Arial" w:hAnsi="Arial" w:cs="Arial"/>
                <w:b/>
                <w:bCs/>
                <w:color w:val="000000" w:themeColor="text1"/>
                <w:sz w:val="20"/>
                <w:szCs w:val="20"/>
              </w:rPr>
            </w:pPr>
            <w:r w:rsidRPr="005630B4">
              <w:rPr>
                <w:rFonts w:ascii="Arial" w:hAnsi="Arial" w:cs="Arial"/>
                <w:b/>
                <w:bCs/>
                <w:color w:val="000000" w:themeColor="text1"/>
                <w:sz w:val="20"/>
                <w:szCs w:val="20"/>
              </w:rPr>
              <w:t>Specialist partnerships </w:t>
            </w:r>
          </w:p>
          <w:p w14:paraId="0ED32E42" w14:textId="77777777" w:rsidR="005630B4" w:rsidRPr="005630B4" w:rsidRDefault="005630B4" w:rsidP="005630B4">
            <w:pPr>
              <w:numPr>
                <w:ilvl w:val="0"/>
                <w:numId w:val="7"/>
              </w:numPr>
              <w:spacing w:before="40" w:after="40"/>
              <w:rPr>
                <w:rFonts w:ascii="Arial" w:hAnsi="Arial" w:cs="Arial"/>
                <w:color w:val="000000" w:themeColor="text1"/>
                <w:sz w:val="20"/>
                <w:szCs w:val="20"/>
              </w:rPr>
            </w:pPr>
            <w:r w:rsidRPr="005630B4">
              <w:rPr>
                <w:rFonts w:ascii="Arial" w:hAnsi="Arial" w:cs="Arial"/>
                <w:color w:val="000000" w:themeColor="text1"/>
                <w:sz w:val="20"/>
                <w:szCs w:val="20"/>
              </w:rPr>
              <w:t>Promotes a patient focused service centred around partnership with Medical Specialists and elicits enthusiasm and innovation from all team members </w:t>
            </w:r>
          </w:p>
          <w:p w14:paraId="56A25997" w14:textId="3012C1FA" w:rsidR="005630B4" w:rsidRDefault="005630B4" w:rsidP="005630B4">
            <w:pPr>
              <w:numPr>
                <w:ilvl w:val="0"/>
                <w:numId w:val="7"/>
              </w:numPr>
              <w:spacing w:before="40" w:after="40"/>
              <w:rPr>
                <w:rFonts w:ascii="Arial" w:hAnsi="Arial" w:cs="Arial"/>
                <w:color w:val="000000" w:themeColor="text1"/>
                <w:sz w:val="20"/>
                <w:szCs w:val="20"/>
              </w:rPr>
            </w:pPr>
            <w:r w:rsidRPr="005630B4">
              <w:rPr>
                <w:rFonts w:ascii="Arial" w:hAnsi="Arial" w:cs="Arial"/>
                <w:color w:val="000000" w:themeColor="text1"/>
                <w:sz w:val="20"/>
                <w:szCs w:val="20"/>
              </w:rPr>
              <w:t>Nurtures and maintains relationships with Medical Specialists and colleagues to ensure positive interaction and outcomes regarding patient management  </w:t>
            </w:r>
          </w:p>
          <w:p w14:paraId="5AA8609F" w14:textId="77777777" w:rsidR="005630B4" w:rsidRPr="005630B4" w:rsidRDefault="005630B4" w:rsidP="005630B4">
            <w:pPr>
              <w:spacing w:before="40" w:after="40"/>
              <w:ind w:left="720"/>
              <w:rPr>
                <w:rFonts w:ascii="Arial" w:hAnsi="Arial" w:cs="Arial"/>
                <w:color w:val="000000" w:themeColor="text1"/>
                <w:sz w:val="20"/>
                <w:szCs w:val="20"/>
              </w:rPr>
            </w:pPr>
          </w:p>
          <w:p w14:paraId="2D53D7DD" w14:textId="77777777" w:rsidR="005630B4" w:rsidRPr="005630B4" w:rsidRDefault="005630B4" w:rsidP="005630B4">
            <w:pPr>
              <w:spacing w:before="40" w:after="40"/>
              <w:rPr>
                <w:rFonts w:ascii="Arial" w:hAnsi="Arial" w:cs="Arial"/>
                <w:b/>
                <w:bCs/>
                <w:color w:val="000000" w:themeColor="text1"/>
                <w:sz w:val="20"/>
                <w:szCs w:val="20"/>
              </w:rPr>
            </w:pPr>
            <w:r w:rsidRPr="005630B4">
              <w:rPr>
                <w:rFonts w:ascii="Arial" w:hAnsi="Arial" w:cs="Arial"/>
                <w:b/>
                <w:bCs/>
                <w:color w:val="000000" w:themeColor="text1"/>
                <w:sz w:val="20"/>
                <w:szCs w:val="20"/>
              </w:rPr>
              <w:lastRenderedPageBreak/>
              <w:t>People Leadership </w:t>
            </w:r>
          </w:p>
          <w:p w14:paraId="048D033E" w14:textId="37CB974F" w:rsidR="005630B4" w:rsidRPr="005630B4" w:rsidRDefault="005630B4" w:rsidP="005630B4">
            <w:pPr>
              <w:numPr>
                <w:ilvl w:val="0"/>
                <w:numId w:val="8"/>
              </w:numPr>
              <w:spacing w:before="40" w:after="40"/>
              <w:rPr>
                <w:rFonts w:ascii="Arial" w:hAnsi="Arial" w:cs="Arial"/>
                <w:color w:val="000000" w:themeColor="text1"/>
                <w:sz w:val="20"/>
                <w:szCs w:val="20"/>
              </w:rPr>
            </w:pPr>
            <w:r w:rsidRPr="005630B4">
              <w:rPr>
                <w:rFonts w:ascii="Arial" w:hAnsi="Arial" w:cs="Arial"/>
                <w:color w:val="000000" w:themeColor="text1"/>
                <w:sz w:val="20"/>
                <w:szCs w:val="20"/>
              </w:rPr>
              <w:t>Liaises with GM</w:t>
            </w:r>
            <w:r w:rsidR="00437729">
              <w:rPr>
                <w:rFonts w:ascii="Arial" w:hAnsi="Arial" w:cs="Arial"/>
                <w:color w:val="000000" w:themeColor="text1"/>
                <w:sz w:val="20"/>
                <w:szCs w:val="20"/>
              </w:rPr>
              <w:t xml:space="preserve"> and</w:t>
            </w:r>
            <w:r w:rsidRPr="005630B4">
              <w:rPr>
                <w:rFonts w:ascii="Arial" w:hAnsi="Arial" w:cs="Arial"/>
                <w:color w:val="000000" w:themeColor="text1"/>
                <w:sz w:val="20"/>
                <w:szCs w:val="20"/>
              </w:rPr>
              <w:t xml:space="preserve"> P&amp;C regarding people management and performance decisions </w:t>
            </w:r>
          </w:p>
          <w:p w14:paraId="30C21FB7" w14:textId="77777777" w:rsidR="005630B4" w:rsidRPr="005630B4" w:rsidRDefault="005630B4" w:rsidP="005630B4">
            <w:pPr>
              <w:numPr>
                <w:ilvl w:val="0"/>
                <w:numId w:val="8"/>
              </w:numPr>
              <w:spacing w:before="40" w:after="40"/>
              <w:rPr>
                <w:rFonts w:ascii="Arial" w:hAnsi="Arial" w:cs="Arial"/>
                <w:color w:val="000000" w:themeColor="text1"/>
                <w:sz w:val="20"/>
                <w:szCs w:val="20"/>
              </w:rPr>
            </w:pPr>
            <w:r w:rsidRPr="005630B4">
              <w:rPr>
                <w:rFonts w:ascii="Arial" w:hAnsi="Arial" w:cs="Arial"/>
                <w:color w:val="000000" w:themeColor="text1"/>
                <w:sz w:val="20"/>
                <w:szCs w:val="20"/>
              </w:rPr>
              <w:t>Identifies training and development needs of the perioperative team to promote and sustain a high performing team  </w:t>
            </w:r>
          </w:p>
          <w:p w14:paraId="2247802E" w14:textId="77777777" w:rsidR="005630B4" w:rsidRPr="005630B4" w:rsidRDefault="005630B4" w:rsidP="005630B4">
            <w:pPr>
              <w:numPr>
                <w:ilvl w:val="0"/>
                <w:numId w:val="8"/>
              </w:numPr>
              <w:spacing w:before="40" w:after="40"/>
              <w:rPr>
                <w:rFonts w:ascii="Arial" w:hAnsi="Arial" w:cs="Arial"/>
                <w:color w:val="000000" w:themeColor="text1"/>
                <w:sz w:val="20"/>
                <w:szCs w:val="20"/>
              </w:rPr>
            </w:pPr>
            <w:r w:rsidRPr="005630B4">
              <w:rPr>
                <w:rFonts w:ascii="Arial" w:hAnsi="Arial" w:cs="Arial"/>
                <w:color w:val="000000" w:themeColor="text1"/>
                <w:sz w:val="20"/>
                <w:szCs w:val="20"/>
              </w:rPr>
              <w:t>Ability to manage the performance of employees through expectation setting, coaching and counselling assuring a high functioning, high performing team.  </w:t>
            </w:r>
          </w:p>
          <w:p w14:paraId="2C0D303D" w14:textId="77777777" w:rsidR="005630B4" w:rsidRPr="005630B4" w:rsidRDefault="005630B4" w:rsidP="005630B4">
            <w:pPr>
              <w:numPr>
                <w:ilvl w:val="0"/>
                <w:numId w:val="8"/>
              </w:numPr>
              <w:spacing w:before="40" w:after="40"/>
              <w:rPr>
                <w:rFonts w:ascii="Arial" w:hAnsi="Arial" w:cs="Arial"/>
                <w:color w:val="000000" w:themeColor="text1"/>
                <w:sz w:val="20"/>
                <w:szCs w:val="20"/>
              </w:rPr>
            </w:pPr>
            <w:r w:rsidRPr="005630B4">
              <w:rPr>
                <w:rFonts w:ascii="Arial" w:hAnsi="Arial" w:cs="Arial"/>
                <w:color w:val="000000" w:themeColor="text1"/>
                <w:sz w:val="20"/>
                <w:szCs w:val="20"/>
              </w:rPr>
              <w:t>Works to attract and retain motivated and skilled staff   </w:t>
            </w:r>
          </w:p>
          <w:p w14:paraId="11007199" w14:textId="77777777" w:rsidR="005630B4" w:rsidRPr="005630B4" w:rsidRDefault="005630B4" w:rsidP="005630B4">
            <w:pPr>
              <w:numPr>
                <w:ilvl w:val="0"/>
                <w:numId w:val="8"/>
              </w:numPr>
              <w:spacing w:before="40" w:after="40"/>
              <w:rPr>
                <w:rFonts w:ascii="Arial" w:hAnsi="Arial" w:cs="Arial"/>
                <w:color w:val="000000" w:themeColor="text1"/>
                <w:sz w:val="20"/>
                <w:szCs w:val="20"/>
              </w:rPr>
            </w:pPr>
            <w:r w:rsidRPr="005630B4">
              <w:rPr>
                <w:rFonts w:ascii="Arial" w:hAnsi="Arial" w:cs="Arial"/>
                <w:color w:val="000000" w:themeColor="text1"/>
                <w:sz w:val="20"/>
                <w:szCs w:val="20"/>
              </w:rPr>
              <w:t>Ensures orientation and mentoring programmes are in place, and evaluated for effectiveness  </w:t>
            </w:r>
          </w:p>
          <w:p w14:paraId="5912C177" w14:textId="77777777" w:rsidR="005630B4" w:rsidRPr="005630B4" w:rsidRDefault="005630B4" w:rsidP="005630B4">
            <w:pPr>
              <w:numPr>
                <w:ilvl w:val="0"/>
                <w:numId w:val="8"/>
              </w:numPr>
              <w:spacing w:before="40" w:after="40"/>
              <w:rPr>
                <w:rFonts w:ascii="Arial" w:hAnsi="Arial" w:cs="Arial"/>
                <w:color w:val="000000" w:themeColor="text1"/>
                <w:sz w:val="20"/>
                <w:szCs w:val="20"/>
              </w:rPr>
            </w:pPr>
            <w:r w:rsidRPr="005630B4">
              <w:rPr>
                <w:rFonts w:ascii="Arial" w:hAnsi="Arial" w:cs="Arial"/>
                <w:color w:val="000000" w:themeColor="text1"/>
                <w:sz w:val="20"/>
                <w:szCs w:val="20"/>
              </w:rPr>
              <w:t>Identifies training and development needs in consultation with the General Manager  </w:t>
            </w:r>
          </w:p>
          <w:p w14:paraId="3F94C5A0" w14:textId="77777777" w:rsidR="005630B4" w:rsidRPr="005630B4" w:rsidRDefault="005630B4" w:rsidP="005630B4">
            <w:pPr>
              <w:numPr>
                <w:ilvl w:val="0"/>
                <w:numId w:val="8"/>
              </w:numPr>
              <w:spacing w:before="40" w:after="40"/>
              <w:rPr>
                <w:rFonts w:ascii="Arial" w:hAnsi="Arial" w:cs="Arial"/>
                <w:color w:val="000000" w:themeColor="text1"/>
                <w:sz w:val="20"/>
                <w:szCs w:val="20"/>
              </w:rPr>
            </w:pPr>
            <w:r w:rsidRPr="005630B4">
              <w:rPr>
                <w:rFonts w:ascii="Arial" w:hAnsi="Arial" w:cs="Arial"/>
                <w:color w:val="000000" w:themeColor="text1"/>
                <w:sz w:val="20"/>
                <w:szCs w:val="20"/>
              </w:rPr>
              <w:t>Undertakes annual performance review for all direct reports, and their reports  </w:t>
            </w:r>
          </w:p>
          <w:p w14:paraId="496E6B55" w14:textId="4B9B9183" w:rsidR="005630B4" w:rsidRDefault="005630B4" w:rsidP="005630B4">
            <w:pPr>
              <w:numPr>
                <w:ilvl w:val="0"/>
                <w:numId w:val="8"/>
              </w:numPr>
              <w:spacing w:before="40" w:after="40"/>
              <w:rPr>
                <w:rFonts w:ascii="Arial" w:hAnsi="Arial" w:cs="Arial"/>
                <w:color w:val="000000" w:themeColor="text1"/>
                <w:sz w:val="20"/>
                <w:szCs w:val="20"/>
              </w:rPr>
            </w:pPr>
            <w:r w:rsidRPr="005630B4">
              <w:rPr>
                <w:rFonts w:ascii="Arial" w:hAnsi="Arial" w:cs="Arial"/>
                <w:color w:val="000000" w:themeColor="text1"/>
                <w:sz w:val="20"/>
                <w:szCs w:val="20"/>
              </w:rPr>
              <w:t>Ensures effective rostering that aligns to legal requirements and where possible, considers the preferences of the individual whilst balancing the business needs </w:t>
            </w:r>
          </w:p>
          <w:p w14:paraId="2A2A33D2" w14:textId="77777777" w:rsidR="005630B4" w:rsidRPr="005630B4" w:rsidRDefault="005630B4" w:rsidP="005630B4">
            <w:pPr>
              <w:spacing w:before="40" w:after="40"/>
              <w:ind w:left="720"/>
              <w:rPr>
                <w:rFonts w:ascii="Arial" w:hAnsi="Arial" w:cs="Arial"/>
                <w:color w:val="000000" w:themeColor="text1"/>
                <w:sz w:val="20"/>
                <w:szCs w:val="20"/>
              </w:rPr>
            </w:pPr>
          </w:p>
          <w:p w14:paraId="2C187E69" w14:textId="77777777" w:rsidR="005630B4" w:rsidRPr="005630B4" w:rsidRDefault="005630B4" w:rsidP="005630B4">
            <w:pPr>
              <w:spacing w:before="40" w:after="40"/>
              <w:rPr>
                <w:rFonts w:ascii="Arial" w:hAnsi="Arial" w:cs="Arial"/>
                <w:b/>
                <w:bCs/>
                <w:color w:val="000000" w:themeColor="text1"/>
                <w:sz w:val="20"/>
                <w:szCs w:val="20"/>
              </w:rPr>
            </w:pPr>
            <w:r w:rsidRPr="005630B4">
              <w:rPr>
                <w:rFonts w:ascii="Arial" w:hAnsi="Arial" w:cs="Arial"/>
                <w:b/>
                <w:bCs/>
                <w:color w:val="000000" w:themeColor="text1"/>
                <w:sz w:val="20"/>
                <w:szCs w:val="20"/>
              </w:rPr>
              <w:t>Operational Management </w:t>
            </w:r>
          </w:p>
          <w:p w14:paraId="42B65684" w14:textId="77777777" w:rsidR="005630B4" w:rsidRPr="005630B4" w:rsidRDefault="005630B4" w:rsidP="005630B4">
            <w:pPr>
              <w:numPr>
                <w:ilvl w:val="0"/>
                <w:numId w:val="9"/>
              </w:numPr>
              <w:spacing w:before="40" w:after="40"/>
              <w:rPr>
                <w:rFonts w:ascii="Arial" w:hAnsi="Arial" w:cs="Arial"/>
                <w:color w:val="000000" w:themeColor="text1"/>
                <w:sz w:val="20"/>
                <w:szCs w:val="20"/>
              </w:rPr>
            </w:pPr>
            <w:r w:rsidRPr="005630B4">
              <w:rPr>
                <w:rFonts w:ascii="Arial" w:hAnsi="Arial" w:cs="Arial"/>
                <w:color w:val="000000" w:themeColor="text1"/>
                <w:sz w:val="20"/>
                <w:szCs w:val="20"/>
              </w:rPr>
              <w:t>Effectively manages resources to meet workload demands, ensuring efficient safe staffing ratios and appropriate skill mix within budget  </w:t>
            </w:r>
          </w:p>
          <w:p w14:paraId="6821CDA8" w14:textId="77777777" w:rsidR="005630B4" w:rsidRPr="005630B4" w:rsidRDefault="005630B4" w:rsidP="005630B4">
            <w:pPr>
              <w:numPr>
                <w:ilvl w:val="0"/>
                <w:numId w:val="9"/>
              </w:numPr>
              <w:spacing w:before="40" w:after="40"/>
              <w:rPr>
                <w:rFonts w:ascii="Arial" w:hAnsi="Arial" w:cs="Arial"/>
                <w:color w:val="000000" w:themeColor="text1"/>
                <w:sz w:val="20"/>
                <w:szCs w:val="20"/>
              </w:rPr>
            </w:pPr>
            <w:r w:rsidRPr="005630B4">
              <w:rPr>
                <w:rFonts w:ascii="Arial" w:hAnsi="Arial" w:cs="Arial"/>
                <w:color w:val="000000" w:themeColor="text1"/>
                <w:sz w:val="20"/>
                <w:szCs w:val="20"/>
              </w:rPr>
              <w:t>Involved in resource decision making, local strategic planning and participates in Capex budget setting and purchasing processes.   </w:t>
            </w:r>
          </w:p>
          <w:p w14:paraId="73DB9FB6" w14:textId="77777777" w:rsidR="005630B4" w:rsidRPr="005630B4" w:rsidRDefault="005630B4" w:rsidP="005630B4">
            <w:pPr>
              <w:numPr>
                <w:ilvl w:val="0"/>
                <w:numId w:val="9"/>
              </w:numPr>
              <w:spacing w:before="40" w:after="40"/>
              <w:rPr>
                <w:rFonts w:ascii="Arial" w:hAnsi="Arial" w:cs="Arial"/>
                <w:color w:val="000000" w:themeColor="text1"/>
                <w:sz w:val="20"/>
                <w:szCs w:val="20"/>
              </w:rPr>
            </w:pPr>
            <w:r w:rsidRPr="005630B4">
              <w:rPr>
                <w:rFonts w:ascii="Arial" w:hAnsi="Arial" w:cs="Arial"/>
                <w:color w:val="000000" w:themeColor="text1"/>
                <w:sz w:val="20"/>
                <w:szCs w:val="20"/>
              </w:rPr>
              <w:t>Performs daily rounding of departments and participates in huddles to identify opportunities, assist with problem solving and build relationships  </w:t>
            </w:r>
          </w:p>
          <w:p w14:paraId="4B8B08B8" w14:textId="77777777" w:rsidR="005630B4" w:rsidRPr="005630B4" w:rsidRDefault="005630B4" w:rsidP="005630B4">
            <w:pPr>
              <w:numPr>
                <w:ilvl w:val="0"/>
                <w:numId w:val="9"/>
              </w:numPr>
              <w:spacing w:before="40" w:after="40"/>
              <w:rPr>
                <w:rFonts w:ascii="Arial" w:hAnsi="Arial" w:cs="Arial"/>
                <w:color w:val="000000" w:themeColor="text1"/>
                <w:sz w:val="20"/>
                <w:szCs w:val="20"/>
              </w:rPr>
            </w:pPr>
            <w:r w:rsidRPr="005630B4">
              <w:rPr>
                <w:rFonts w:ascii="Arial" w:hAnsi="Arial" w:cs="Arial"/>
                <w:color w:val="000000" w:themeColor="text1"/>
                <w:sz w:val="20"/>
                <w:szCs w:val="20"/>
              </w:rPr>
              <w:t>Optimises the efficiency and economy of services and ensures assets are protected and costs are managed within budget. Makes financial decisions within limits of delegated authority.   </w:t>
            </w:r>
          </w:p>
          <w:p w14:paraId="2FDA6192" w14:textId="77777777" w:rsidR="005630B4" w:rsidRPr="005630B4" w:rsidRDefault="005630B4" w:rsidP="005630B4">
            <w:pPr>
              <w:numPr>
                <w:ilvl w:val="0"/>
                <w:numId w:val="9"/>
              </w:numPr>
              <w:spacing w:before="40" w:after="40"/>
              <w:rPr>
                <w:rFonts w:ascii="Arial" w:hAnsi="Arial" w:cs="Arial"/>
                <w:color w:val="000000" w:themeColor="text1"/>
                <w:sz w:val="20"/>
                <w:szCs w:val="20"/>
              </w:rPr>
            </w:pPr>
            <w:r w:rsidRPr="005630B4">
              <w:rPr>
                <w:rFonts w:ascii="Arial" w:hAnsi="Arial" w:cs="Arial"/>
                <w:color w:val="000000" w:themeColor="text1"/>
                <w:sz w:val="20"/>
                <w:szCs w:val="20"/>
              </w:rPr>
              <w:t>Ensures optimal utilisation of the theatre services, staff, and equipment.  </w:t>
            </w:r>
          </w:p>
          <w:p w14:paraId="67DDF900" w14:textId="104819D6" w:rsidR="005630B4" w:rsidRDefault="005630B4" w:rsidP="005630B4">
            <w:pPr>
              <w:numPr>
                <w:ilvl w:val="0"/>
                <w:numId w:val="9"/>
              </w:numPr>
              <w:spacing w:before="40" w:after="40"/>
              <w:rPr>
                <w:rFonts w:ascii="Arial" w:hAnsi="Arial" w:cs="Arial"/>
                <w:color w:val="000000" w:themeColor="text1"/>
                <w:sz w:val="20"/>
                <w:szCs w:val="20"/>
              </w:rPr>
            </w:pPr>
            <w:r w:rsidRPr="005630B4">
              <w:rPr>
                <w:rFonts w:ascii="Arial" w:hAnsi="Arial" w:cs="Arial"/>
                <w:color w:val="000000" w:themeColor="text1"/>
                <w:sz w:val="20"/>
                <w:szCs w:val="20"/>
              </w:rPr>
              <w:t>Applies analytical problem-solving skills to relevant standards at service, organisation, and national levels  </w:t>
            </w:r>
          </w:p>
          <w:p w14:paraId="3913E742" w14:textId="77777777" w:rsidR="005630B4" w:rsidRPr="005630B4" w:rsidRDefault="005630B4" w:rsidP="005630B4">
            <w:pPr>
              <w:spacing w:before="40" w:after="40"/>
              <w:ind w:left="720"/>
              <w:rPr>
                <w:rFonts w:ascii="Arial" w:hAnsi="Arial" w:cs="Arial"/>
                <w:color w:val="000000" w:themeColor="text1"/>
                <w:sz w:val="20"/>
                <w:szCs w:val="20"/>
              </w:rPr>
            </w:pPr>
          </w:p>
          <w:p w14:paraId="49A66278" w14:textId="77777777" w:rsidR="005630B4" w:rsidRPr="005630B4" w:rsidRDefault="005630B4" w:rsidP="005630B4">
            <w:pPr>
              <w:spacing w:before="40" w:after="40"/>
              <w:rPr>
                <w:rFonts w:ascii="Arial" w:hAnsi="Arial" w:cs="Arial"/>
                <w:b/>
                <w:bCs/>
                <w:color w:val="000000" w:themeColor="text1"/>
                <w:sz w:val="20"/>
                <w:szCs w:val="20"/>
              </w:rPr>
            </w:pPr>
            <w:r w:rsidRPr="005630B4">
              <w:rPr>
                <w:rFonts w:ascii="Arial" w:hAnsi="Arial" w:cs="Arial"/>
                <w:b/>
                <w:bCs/>
                <w:color w:val="000000" w:themeColor="text1"/>
                <w:sz w:val="20"/>
                <w:szCs w:val="20"/>
              </w:rPr>
              <w:t>Strategic initiatives </w:t>
            </w:r>
          </w:p>
          <w:p w14:paraId="2441EDAF" w14:textId="77777777" w:rsidR="005630B4" w:rsidRDefault="005630B4" w:rsidP="005630B4">
            <w:pPr>
              <w:numPr>
                <w:ilvl w:val="0"/>
                <w:numId w:val="10"/>
              </w:numPr>
              <w:spacing w:before="40" w:after="40"/>
              <w:rPr>
                <w:rFonts w:ascii="Arial" w:hAnsi="Arial" w:cs="Arial"/>
                <w:b/>
                <w:bCs/>
                <w:color w:val="000000" w:themeColor="text1"/>
                <w:sz w:val="20"/>
                <w:szCs w:val="20"/>
              </w:rPr>
            </w:pPr>
            <w:r w:rsidRPr="005630B4">
              <w:rPr>
                <w:rFonts w:ascii="Arial" w:hAnsi="Arial" w:cs="Arial"/>
                <w:color w:val="000000" w:themeColor="text1"/>
                <w:sz w:val="20"/>
                <w:szCs w:val="20"/>
              </w:rPr>
              <w:t>Assists with other clinical and business activities including completing delegated tasks, project management, and providing direct clinical support to the team to ensure service delivery as required</w:t>
            </w:r>
            <w:r w:rsidRPr="005630B4">
              <w:rPr>
                <w:rFonts w:ascii="Arial" w:hAnsi="Arial" w:cs="Arial"/>
                <w:b/>
                <w:bCs/>
                <w:color w:val="000000" w:themeColor="text1"/>
                <w:sz w:val="20"/>
                <w:szCs w:val="20"/>
              </w:rPr>
              <w:t xml:space="preserve">  </w:t>
            </w:r>
          </w:p>
          <w:p w14:paraId="0F1C7DE6" w14:textId="02FFA3F7" w:rsidR="005630B4" w:rsidRPr="005630B4" w:rsidRDefault="005630B4" w:rsidP="005630B4">
            <w:pPr>
              <w:spacing w:before="40" w:after="40"/>
              <w:ind w:left="720"/>
              <w:rPr>
                <w:rFonts w:ascii="Arial" w:hAnsi="Arial" w:cs="Arial"/>
                <w:b/>
                <w:bCs/>
                <w:color w:val="000000" w:themeColor="text1"/>
                <w:sz w:val="20"/>
                <w:szCs w:val="20"/>
              </w:rPr>
            </w:pPr>
            <w:r w:rsidRPr="005630B4">
              <w:rPr>
                <w:rFonts w:ascii="Arial" w:hAnsi="Arial" w:cs="Arial"/>
                <w:b/>
                <w:bCs/>
                <w:color w:val="000000" w:themeColor="text1"/>
                <w:sz w:val="20"/>
                <w:szCs w:val="20"/>
              </w:rPr>
              <w:t> </w:t>
            </w:r>
          </w:p>
          <w:p w14:paraId="53168E09" w14:textId="77777777" w:rsidR="005630B4" w:rsidRPr="005630B4" w:rsidRDefault="005630B4" w:rsidP="005630B4">
            <w:pPr>
              <w:spacing w:before="40" w:after="40"/>
              <w:rPr>
                <w:rFonts w:ascii="Arial" w:hAnsi="Arial" w:cs="Arial"/>
                <w:b/>
                <w:bCs/>
                <w:color w:val="000000" w:themeColor="text1"/>
                <w:sz w:val="20"/>
                <w:szCs w:val="20"/>
              </w:rPr>
            </w:pPr>
            <w:r w:rsidRPr="005630B4">
              <w:rPr>
                <w:rFonts w:ascii="Arial" w:hAnsi="Arial" w:cs="Arial"/>
                <w:b/>
                <w:bCs/>
                <w:color w:val="000000" w:themeColor="text1"/>
                <w:sz w:val="20"/>
                <w:szCs w:val="20"/>
              </w:rPr>
              <w:t>Quality (</w:t>
            </w:r>
            <w:proofErr w:type="spellStart"/>
            <w:r w:rsidRPr="005630B4">
              <w:rPr>
                <w:rFonts w:ascii="Arial" w:hAnsi="Arial" w:cs="Arial"/>
                <w:b/>
                <w:bCs/>
                <w:color w:val="000000" w:themeColor="text1"/>
                <w:sz w:val="20"/>
                <w:szCs w:val="20"/>
              </w:rPr>
              <w:t>incl</w:t>
            </w:r>
            <w:proofErr w:type="spellEnd"/>
            <w:r w:rsidRPr="005630B4">
              <w:rPr>
                <w:rFonts w:ascii="Arial" w:hAnsi="Arial" w:cs="Arial"/>
                <w:b/>
                <w:bCs/>
                <w:color w:val="000000" w:themeColor="text1"/>
                <w:sz w:val="20"/>
                <w:szCs w:val="20"/>
              </w:rPr>
              <w:t xml:space="preserve"> patient experience) </w:t>
            </w:r>
          </w:p>
          <w:p w14:paraId="2353D2ED" w14:textId="77777777" w:rsidR="005630B4" w:rsidRPr="005630B4" w:rsidRDefault="005630B4" w:rsidP="005630B4">
            <w:pPr>
              <w:numPr>
                <w:ilvl w:val="0"/>
                <w:numId w:val="11"/>
              </w:numPr>
              <w:spacing w:before="40" w:after="40"/>
              <w:rPr>
                <w:rFonts w:ascii="Arial" w:hAnsi="Arial" w:cs="Arial"/>
                <w:color w:val="000000" w:themeColor="text1"/>
                <w:sz w:val="20"/>
                <w:szCs w:val="20"/>
              </w:rPr>
            </w:pPr>
            <w:r w:rsidRPr="005630B4">
              <w:rPr>
                <w:rFonts w:ascii="Arial" w:hAnsi="Arial" w:cs="Arial"/>
                <w:color w:val="000000" w:themeColor="text1"/>
                <w:sz w:val="20"/>
                <w:szCs w:val="20"/>
              </w:rPr>
              <w:t>Contributes to the quality and continuity of patient care through effective workload management and teamwork  </w:t>
            </w:r>
          </w:p>
          <w:p w14:paraId="61CF97E6" w14:textId="77777777" w:rsidR="005630B4" w:rsidRPr="005630B4" w:rsidRDefault="005630B4" w:rsidP="005630B4">
            <w:pPr>
              <w:numPr>
                <w:ilvl w:val="0"/>
                <w:numId w:val="11"/>
              </w:numPr>
              <w:spacing w:before="40" w:after="40"/>
              <w:rPr>
                <w:rFonts w:ascii="Arial" w:hAnsi="Arial" w:cs="Arial"/>
                <w:color w:val="000000" w:themeColor="text1"/>
                <w:sz w:val="20"/>
                <w:szCs w:val="20"/>
              </w:rPr>
            </w:pPr>
            <w:r w:rsidRPr="005630B4">
              <w:rPr>
                <w:rFonts w:ascii="Arial" w:hAnsi="Arial" w:cs="Arial"/>
                <w:color w:val="000000" w:themeColor="text1"/>
                <w:sz w:val="20"/>
                <w:szCs w:val="20"/>
              </w:rPr>
              <w:t>Oversees the activities and regulatory compliance of Sterile Services Department  </w:t>
            </w:r>
          </w:p>
          <w:p w14:paraId="74034F88" w14:textId="77777777" w:rsidR="005630B4" w:rsidRPr="005630B4" w:rsidRDefault="005630B4" w:rsidP="005630B4">
            <w:pPr>
              <w:numPr>
                <w:ilvl w:val="0"/>
                <w:numId w:val="11"/>
              </w:numPr>
              <w:spacing w:before="40" w:after="40"/>
              <w:rPr>
                <w:rFonts w:ascii="Arial" w:hAnsi="Arial" w:cs="Arial"/>
                <w:color w:val="000000" w:themeColor="text1"/>
                <w:sz w:val="20"/>
                <w:szCs w:val="20"/>
              </w:rPr>
            </w:pPr>
            <w:r w:rsidRPr="005630B4">
              <w:rPr>
                <w:rFonts w:ascii="Arial" w:hAnsi="Arial" w:cs="Arial"/>
                <w:color w:val="000000" w:themeColor="text1"/>
                <w:sz w:val="20"/>
                <w:szCs w:val="20"/>
              </w:rPr>
              <w:t>Owns decision making and integrates expert perioperative knowledge with evidence-based practice   </w:t>
            </w:r>
          </w:p>
          <w:p w14:paraId="3E0F13B6" w14:textId="77777777" w:rsidR="005630B4" w:rsidRPr="005630B4" w:rsidRDefault="005630B4" w:rsidP="005630B4">
            <w:pPr>
              <w:numPr>
                <w:ilvl w:val="0"/>
                <w:numId w:val="11"/>
              </w:numPr>
              <w:spacing w:before="40" w:after="40"/>
              <w:rPr>
                <w:rFonts w:ascii="Arial" w:hAnsi="Arial" w:cs="Arial"/>
                <w:color w:val="000000" w:themeColor="text1"/>
                <w:sz w:val="20"/>
                <w:szCs w:val="20"/>
              </w:rPr>
            </w:pPr>
            <w:r w:rsidRPr="005630B4">
              <w:rPr>
                <w:rFonts w:ascii="Arial" w:hAnsi="Arial" w:cs="Arial"/>
                <w:color w:val="000000" w:themeColor="text1"/>
                <w:sz w:val="20"/>
                <w:szCs w:val="20"/>
              </w:rPr>
              <w:t>Develops and maintains systems and processes that support a safe and efficient patient journey  </w:t>
            </w:r>
          </w:p>
          <w:p w14:paraId="6373F7F8" w14:textId="77777777" w:rsidR="005630B4" w:rsidRPr="005630B4" w:rsidRDefault="005630B4" w:rsidP="005630B4">
            <w:pPr>
              <w:numPr>
                <w:ilvl w:val="0"/>
                <w:numId w:val="11"/>
              </w:numPr>
              <w:spacing w:before="40" w:after="40"/>
              <w:rPr>
                <w:rFonts w:ascii="Arial" w:hAnsi="Arial" w:cs="Arial"/>
                <w:color w:val="000000" w:themeColor="text1"/>
                <w:sz w:val="20"/>
                <w:szCs w:val="20"/>
              </w:rPr>
            </w:pPr>
            <w:r w:rsidRPr="005630B4">
              <w:rPr>
                <w:rFonts w:ascii="Arial" w:hAnsi="Arial" w:cs="Arial"/>
                <w:color w:val="000000" w:themeColor="text1"/>
                <w:sz w:val="20"/>
                <w:szCs w:val="20"/>
              </w:rPr>
              <w:t>Participates in the senior on-call manager roster, supporting the hospital after hours  </w:t>
            </w:r>
          </w:p>
          <w:p w14:paraId="72FCD08A" w14:textId="77777777" w:rsidR="005630B4" w:rsidRPr="005630B4" w:rsidRDefault="005630B4" w:rsidP="005630B4">
            <w:pPr>
              <w:numPr>
                <w:ilvl w:val="0"/>
                <w:numId w:val="11"/>
              </w:numPr>
              <w:spacing w:before="40" w:after="40"/>
              <w:rPr>
                <w:rFonts w:ascii="Arial" w:hAnsi="Arial" w:cs="Arial"/>
                <w:color w:val="000000" w:themeColor="text1"/>
                <w:sz w:val="20"/>
                <w:szCs w:val="20"/>
              </w:rPr>
            </w:pPr>
            <w:r w:rsidRPr="005630B4">
              <w:rPr>
                <w:rFonts w:ascii="Arial" w:hAnsi="Arial" w:cs="Arial"/>
                <w:color w:val="000000" w:themeColor="text1"/>
                <w:sz w:val="20"/>
                <w:szCs w:val="20"/>
              </w:rPr>
              <w:t>Participates in the team's response to emergency situations (e.g.: fire, earthquake and security threats) </w:t>
            </w:r>
          </w:p>
          <w:p w14:paraId="67D92A1A" w14:textId="77777777" w:rsidR="005630B4" w:rsidRPr="005630B4" w:rsidRDefault="005630B4" w:rsidP="005630B4">
            <w:pPr>
              <w:numPr>
                <w:ilvl w:val="0"/>
                <w:numId w:val="11"/>
              </w:numPr>
              <w:spacing w:before="40" w:after="40"/>
              <w:rPr>
                <w:rFonts w:ascii="Arial" w:hAnsi="Arial" w:cs="Arial"/>
                <w:color w:val="000000" w:themeColor="text1"/>
                <w:sz w:val="20"/>
                <w:szCs w:val="20"/>
              </w:rPr>
            </w:pPr>
            <w:r w:rsidRPr="005630B4">
              <w:rPr>
                <w:rFonts w:ascii="Arial" w:hAnsi="Arial" w:cs="Arial"/>
                <w:color w:val="000000" w:themeColor="text1"/>
                <w:sz w:val="20"/>
                <w:szCs w:val="20"/>
              </w:rPr>
              <w:t>Manages the team’s response to deteriorating patients and return to theatre cases  </w:t>
            </w:r>
          </w:p>
          <w:p w14:paraId="1C5443B8" w14:textId="58350053" w:rsidR="001D7AF6" w:rsidRPr="005630B4" w:rsidRDefault="005630B4" w:rsidP="005630B4">
            <w:pPr>
              <w:numPr>
                <w:ilvl w:val="0"/>
                <w:numId w:val="11"/>
              </w:numPr>
              <w:spacing w:before="40" w:after="40"/>
              <w:rPr>
                <w:rFonts w:ascii="Arial" w:hAnsi="Arial" w:cs="Arial"/>
                <w:color w:val="000000" w:themeColor="text1"/>
                <w:sz w:val="20"/>
                <w:szCs w:val="20"/>
              </w:rPr>
            </w:pPr>
            <w:r w:rsidRPr="005630B4">
              <w:rPr>
                <w:rFonts w:ascii="Arial" w:hAnsi="Arial" w:cs="Arial"/>
                <w:color w:val="000000" w:themeColor="text1"/>
                <w:sz w:val="20"/>
                <w:szCs w:val="20"/>
              </w:rPr>
              <w:t>Role models the principles of organisational values and behaviours </w:t>
            </w:r>
          </w:p>
        </w:tc>
      </w:tr>
      <w:tr w:rsidR="00286733" w:rsidRPr="005207AC" w14:paraId="0697F8EC" w14:textId="77777777" w:rsidTr="533CD608">
        <w:trPr>
          <w:trHeight w:val="3656"/>
        </w:trPr>
        <w:tc>
          <w:tcPr>
            <w:tcW w:w="9323" w:type="dxa"/>
          </w:tcPr>
          <w:p w14:paraId="6B84B588" w14:textId="01EE3300" w:rsidR="00401BC5" w:rsidRPr="004F72B6" w:rsidRDefault="00401BC5" w:rsidP="004F72B6">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lastRenderedPageBreak/>
              <w:t>Health, Safety and Wellbeing</w:t>
            </w:r>
          </w:p>
          <w:p w14:paraId="280108EE" w14:textId="2209C2D9" w:rsidR="00286733" w:rsidRPr="00286733" w:rsidRDefault="00286733" w:rsidP="00286733">
            <w:pPr>
              <w:pStyle w:val="ListParagraph"/>
              <w:numPr>
                <w:ilvl w:val="0"/>
                <w:numId w:val="2"/>
              </w:numPr>
              <w:spacing w:before="40" w:after="40"/>
              <w:rPr>
                <w:rFonts w:ascii="Arial" w:hAnsi="Arial" w:cs="Arial"/>
                <w:color w:val="000000" w:themeColor="text1"/>
                <w:sz w:val="20"/>
                <w:szCs w:val="20"/>
              </w:rPr>
            </w:pPr>
            <w:r w:rsidRPr="00286733">
              <w:rPr>
                <w:rFonts w:ascii="Arial" w:hAnsi="Arial" w:cs="Arial"/>
                <w:color w:val="000000" w:themeColor="text1"/>
                <w:sz w:val="20"/>
                <w:szCs w:val="20"/>
              </w:rPr>
              <w:t>All employees are responsible for complying with health and safety policies and procedures.</w:t>
            </w:r>
          </w:p>
          <w:p w14:paraId="4AC068B4" w14:textId="414D0765" w:rsidR="00286733" w:rsidRPr="00286733" w:rsidRDefault="6966FDBF" w:rsidP="00286733">
            <w:pPr>
              <w:pStyle w:val="ListParagraph"/>
              <w:numPr>
                <w:ilvl w:val="0"/>
                <w:numId w:val="2"/>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You are responsible for your own health and safety while at work and ensur</w:t>
            </w:r>
            <w:r w:rsidR="7C168EC9" w:rsidRPr="533CD608">
              <w:rPr>
                <w:rFonts w:ascii="Arial" w:hAnsi="Arial" w:cs="Arial"/>
                <w:color w:val="000000" w:themeColor="text1"/>
                <w:sz w:val="20"/>
                <w:szCs w:val="20"/>
              </w:rPr>
              <w:t>ing</w:t>
            </w:r>
            <w:r w:rsidRPr="533CD608">
              <w:rPr>
                <w:rFonts w:ascii="Arial" w:hAnsi="Arial" w:cs="Arial"/>
                <w:color w:val="000000" w:themeColor="text1"/>
                <w:sz w:val="20"/>
                <w:szCs w:val="20"/>
              </w:rPr>
              <w:t xml:space="preserve"> that your actions or inactions do not put others at risk.</w:t>
            </w:r>
          </w:p>
          <w:p w14:paraId="527D9DDA" w14:textId="79C92D85" w:rsidR="00286733" w:rsidRPr="00286733" w:rsidRDefault="6966FDBF" w:rsidP="00286733">
            <w:pPr>
              <w:pStyle w:val="ListParagraph"/>
              <w:numPr>
                <w:ilvl w:val="0"/>
                <w:numId w:val="2"/>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 </w:t>
            </w:r>
            <w:r w:rsidR="3454DD97" w:rsidRPr="533CD608">
              <w:rPr>
                <w:rFonts w:ascii="Arial" w:hAnsi="Arial" w:cs="Arial"/>
                <w:color w:val="000000" w:themeColor="text1"/>
                <w:sz w:val="20"/>
                <w:szCs w:val="20"/>
              </w:rPr>
              <w:t>I</w:t>
            </w:r>
            <w:r w:rsidRPr="533CD608">
              <w:rPr>
                <w:rFonts w:ascii="Arial" w:hAnsi="Arial" w:cs="Arial"/>
                <w:color w:val="000000" w:themeColor="text1"/>
                <w:sz w:val="20"/>
                <w:szCs w:val="20"/>
              </w:rPr>
              <w:t>dentify</w:t>
            </w:r>
            <w:r w:rsidR="1CCB257A" w:rsidRPr="533CD608">
              <w:rPr>
                <w:rFonts w:ascii="Arial" w:hAnsi="Arial" w:cs="Arial"/>
                <w:color w:val="000000" w:themeColor="text1"/>
                <w:sz w:val="20"/>
                <w:szCs w:val="20"/>
              </w:rPr>
              <w:t>,</w:t>
            </w:r>
            <w:r w:rsidRPr="533CD608">
              <w:rPr>
                <w:rFonts w:ascii="Arial" w:hAnsi="Arial" w:cs="Arial"/>
                <w:color w:val="000000" w:themeColor="text1"/>
                <w:sz w:val="20"/>
                <w:szCs w:val="20"/>
              </w:rPr>
              <w:t xml:space="preserve"> rep</w:t>
            </w:r>
            <w:r w:rsidR="761F3323" w:rsidRPr="533CD608">
              <w:rPr>
                <w:rFonts w:ascii="Arial" w:hAnsi="Arial" w:cs="Arial"/>
                <w:color w:val="000000" w:themeColor="text1"/>
                <w:sz w:val="20"/>
                <w:szCs w:val="20"/>
              </w:rPr>
              <w:t>o</w:t>
            </w:r>
            <w:r w:rsidRPr="533CD608">
              <w:rPr>
                <w:rFonts w:ascii="Arial" w:hAnsi="Arial" w:cs="Arial"/>
                <w:color w:val="000000" w:themeColor="text1"/>
                <w:sz w:val="20"/>
                <w:szCs w:val="20"/>
              </w:rPr>
              <w:t>rt and self-manage hazards where appropriate.</w:t>
            </w:r>
          </w:p>
          <w:p w14:paraId="381D9394" w14:textId="20892E53" w:rsidR="00286733" w:rsidRDefault="00286733" w:rsidP="00286733">
            <w:pPr>
              <w:pStyle w:val="ListParagraph"/>
              <w:numPr>
                <w:ilvl w:val="0"/>
                <w:numId w:val="2"/>
              </w:numPr>
              <w:spacing w:before="40" w:after="40"/>
              <w:rPr>
                <w:rFonts w:ascii="Arial" w:hAnsi="Arial" w:cs="Arial"/>
                <w:color w:val="000000" w:themeColor="text1"/>
                <w:sz w:val="20"/>
                <w:szCs w:val="20"/>
              </w:rPr>
            </w:pPr>
            <w:r w:rsidRPr="00286733">
              <w:rPr>
                <w:rFonts w:ascii="Arial" w:hAnsi="Arial" w:cs="Arial"/>
                <w:color w:val="000000" w:themeColor="text1"/>
                <w:sz w:val="20"/>
                <w:szCs w:val="20"/>
              </w:rPr>
              <w:t xml:space="preserve">Ensure that you complete early and accurate reporting of incidents at work. </w:t>
            </w:r>
          </w:p>
          <w:p w14:paraId="205791FF" w14:textId="66AD4D82" w:rsidR="00B674CB" w:rsidRPr="00B674CB" w:rsidRDefault="00B674CB" w:rsidP="00B674CB">
            <w:pPr>
              <w:pStyle w:val="ListParagraph"/>
              <w:numPr>
                <w:ilvl w:val="0"/>
                <w:numId w:val="2"/>
              </w:numPr>
              <w:spacing w:before="40" w:after="40"/>
              <w:rPr>
                <w:rFonts w:ascii="Arial" w:hAnsi="Arial" w:cs="Arial"/>
                <w:color w:val="000000" w:themeColor="text1"/>
                <w:sz w:val="20"/>
                <w:szCs w:val="20"/>
              </w:rPr>
            </w:pPr>
            <w:r w:rsidRPr="00B674CB">
              <w:rPr>
                <w:rFonts w:ascii="Arial" w:hAnsi="Arial" w:cs="Arial"/>
                <w:color w:val="000000" w:themeColor="text1"/>
                <w:sz w:val="20"/>
                <w:szCs w:val="20"/>
              </w:rPr>
              <w:t>Participate</w:t>
            </w:r>
            <w:r>
              <w:rPr>
                <w:rFonts w:ascii="Arial" w:hAnsi="Arial" w:cs="Arial"/>
                <w:color w:val="000000" w:themeColor="text1"/>
                <w:sz w:val="20"/>
                <w:szCs w:val="20"/>
              </w:rPr>
              <w:t xml:space="preserve"> and co-operate for shared health and safety responsibilities </w:t>
            </w:r>
          </w:p>
          <w:p w14:paraId="5A88A160" w14:textId="77777777" w:rsidR="00B674CB" w:rsidRPr="00B674CB" w:rsidRDefault="00B674CB" w:rsidP="00B674CB">
            <w:pPr>
              <w:pStyle w:val="ListParagraph"/>
              <w:numPr>
                <w:ilvl w:val="0"/>
                <w:numId w:val="2"/>
              </w:numPr>
              <w:spacing w:before="40" w:after="40"/>
              <w:rPr>
                <w:rFonts w:ascii="Arial" w:hAnsi="Arial" w:cs="Arial"/>
                <w:color w:val="000000" w:themeColor="text1"/>
                <w:sz w:val="20"/>
                <w:szCs w:val="20"/>
              </w:rPr>
            </w:pPr>
            <w:r w:rsidRPr="00B674CB">
              <w:rPr>
                <w:rFonts w:ascii="Arial" w:hAnsi="Arial" w:cs="Arial"/>
                <w:color w:val="000000" w:themeColor="text1"/>
                <w:sz w:val="20"/>
                <w:szCs w:val="20"/>
              </w:rPr>
              <w:t>Actively participate where improvements to health and safety at SCHL can be made</w:t>
            </w:r>
          </w:p>
          <w:p w14:paraId="1EFFEA4D" w14:textId="77777777" w:rsidR="00286733" w:rsidRPr="00286733" w:rsidRDefault="00286733" w:rsidP="00394BB1">
            <w:pPr>
              <w:pStyle w:val="ListParagraph"/>
              <w:spacing w:before="40" w:after="40"/>
              <w:rPr>
                <w:rFonts w:ascii="Arial" w:hAnsi="Arial" w:cs="Arial"/>
                <w:color w:val="000000" w:themeColor="text1"/>
                <w:sz w:val="20"/>
                <w:szCs w:val="20"/>
              </w:rPr>
            </w:pPr>
          </w:p>
          <w:p w14:paraId="6A73FBE2" w14:textId="20AB7FCF" w:rsidR="00286733" w:rsidRPr="00286733" w:rsidRDefault="00286733" w:rsidP="00286733">
            <w:pPr>
              <w:spacing w:before="40" w:after="40"/>
              <w:rPr>
                <w:rFonts w:ascii="Arial" w:hAnsi="Arial" w:cs="Arial"/>
                <w:b/>
                <w:bCs/>
                <w:color w:val="000000" w:themeColor="text1"/>
                <w:sz w:val="20"/>
                <w:szCs w:val="20"/>
              </w:rPr>
            </w:pPr>
            <w:r w:rsidRPr="00286733">
              <w:rPr>
                <w:rFonts w:ascii="Arial" w:hAnsi="Arial" w:cs="Arial"/>
                <w:b/>
                <w:bCs/>
                <w:color w:val="000000" w:themeColor="text1"/>
                <w:sz w:val="20"/>
                <w:szCs w:val="20"/>
              </w:rPr>
              <w:t xml:space="preserve">Commitment to the principles of </w:t>
            </w:r>
            <w:proofErr w:type="spellStart"/>
            <w:r w:rsidRPr="00286733">
              <w:rPr>
                <w:rFonts w:ascii="Arial" w:hAnsi="Arial" w:cs="Arial"/>
                <w:b/>
                <w:bCs/>
                <w:color w:val="000000" w:themeColor="text1"/>
                <w:sz w:val="20"/>
                <w:szCs w:val="20"/>
              </w:rPr>
              <w:t>Te</w:t>
            </w:r>
            <w:proofErr w:type="spellEnd"/>
            <w:r w:rsidRPr="00286733">
              <w:rPr>
                <w:rFonts w:ascii="Arial" w:hAnsi="Arial" w:cs="Arial"/>
                <w:b/>
                <w:bCs/>
                <w:color w:val="000000" w:themeColor="text1"/>
                <w:sz w:val="20"/>
                <w:szCs w:val="20"/>
              </w:rPr>
              <w:t xml:space="preserve"> </w:t>
            </w:r>
            <w:proofErr w:type="spellStart"/>
            <w:r w:rsidRPr="00286733">
              <w:rPr>
                <w:rFonts w:ascii="Arial" w:hAnsi="Arial" w:cs="Arial"/>
                <w:b/>
                <w:bCs/>
                <w:color w:val="000000" w:themeColor="text1"/>
                <w:sz w:val="20"/>
                <w:szCs w:val="20"/>
              </w:rPr>
              <w:t>Tiriti</w:t>
            </w:r>
            <w:proofErr w:type="spellEnd"/>
            <w:r w:rsidRPr="00286733">
              <w:rPr>
                <w:rFonts w:ascii="Arial" w:hAnsi="Arial" w:cs="Arial"/>
                <w:b/>
                <w:bCs/>
                <w:color w:val="000000" w:themeColor="text1"/>
                <w:sz w:val="20"/>
                <w:szCs w:val="20"/>
              </w:rPr>
              <w:t xml:space="preserve"> o Waitangi  </w:t>
            </w:r>
          </w:p>
          <w:p w14:paraId="358A1385" w14:textId="35E450A9" w:rsidR="00286733"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Demonstrate awareness and </w:t>
            </w:r>
            <w:r w:rsidR="77667F25" w:rsidRPr="533CD608">
              <w:rPr>
                <w:rFonts w:ascii="Arial" w:hAnsi="Arial" w:cs="Arial"/>
                <w:color w:val="000000" w:themeColor="text1"/>
                <w:sz w:val="20"/>
                <w:szCs w:val="20"/>
              </w:rPr>
              <w:t>understanding of</w:t>
            </w:r>
            <w:r w:rsidRPr="533CD608">
              <w:rPr>
                <w:rFonts w:ascii="Arial" w:hAnsi="Arial" w:cs="Arial"/>
                <w:color w:val="000000" w:themeColor="text1"/>
                <w:sz w:val="20"/>
                <w:szCs w:val="20"/>
              </w:rPr>
              <w:t xml:space="preserve"> </w:t>
            </w:r>
            <w:proofErr w:type="spellStart"/>
            <w:r w:rsidRPr="533CD608">
              <w:rPr>
                <w:rFonts w:ascii="Arial" w:hAnsi="Arial" w:cs="Arial"/>
                <w:color w:val="000000" w:themeColor="text1"/>
                <w:sz w:val="20"/>
                <w:szCs w:val="20"/>
              </w:rPr>
              <w:t>Te</w:t>
            </w:r>
            <w:proofErr w:type="spellEnd"/>
            <w:r w:rsidRPr="533CD608">
              <w:rPr>
                <w:rFonts w:ascii="Arial" w:hAnsi="Arial" w:cs="Arial"/>
                <w:color w:val="000000" w:themeColor="text1"/>
                <w:sz w:val="20"/>
                <w:szCs w:val="20"/>
              </w:rPr>
              <w:t xml:space="preserve"> </w:t>
            </w:r>
            <w:proofErr w:type="spellStart"/>
            <w:r w:rsidRPr="533CD608">
              <w:rPr>
                <w:rFonts w:ascii="Arial" w:hAnsi="Arial" w:cs="Arial"/>
                <w:color w:val="000000" w:themeColor="text1"/>
                <w:sz w:val="20"/>
                <w:szCs w:val="20"/>
              </w:rPr>
              <w:t>Tiriti</w:t>
            </w:r>
            <w:proofErr w:type="spellEnd"/>
            <w:r w:rsidRPr="533CD608">
              <w:rPr>
                <w:rFonts w:ascii="Arial" w:hAnsi="Arial" w:cs="Arial"/>
                <w:color w:val="000000" w:themeColor="text1"/>
                <w:sz w:val="20"/>
                <w:szCs w:val="20"/>
              </w:rPr>
              <w:t xml:space="preserve"> o Waitangi obligations</w:t>
            </w:r>
            <w:r w:rsidR="77667F25" w:rsidRPr="533CD608">
              <w:rPr>
                <w:rFonts w:ascii="Arial" w:hAnsi="Arial" w:cs="Arial"/>
                <w:color w:val="000000" w:themeColor="text1"/>
                <w:sz w:val="20"/>
                <w:szCs w:val="20"/>
              </w:rPr>
              <w:t xml:space="preserve"> through </w:t>
            </w:r>
            <w:proofErr w:type="spellStart"/>
            <w:r w:rsidR="77667F25" w:rsidRPr="533CD608">
              <w:rPr>
                <w:rFonts w:ascii="Arial" w:hAnsi="Arial" w:cs="Arial"/>
                <w:color w:val="000000" w:themeColor="text1"/>
                <w:sz w:val="20"/>
                <w:szCs w:val="20"/>
              </w:rPr>
              <w:t>manaakitanga</w:t>
            </w:r>
            <w:proofErr w:type="spellEnd"/>
            <w:r w:rsidR="77667F25" w:rsidRPr="533CD608">
              <w:rPr>
                <w:rFonts w:ascii="Arial" w:hAnsi="Arial" w:cs="Arial"/>
                <w:color w:val="000000" w:themeColor="text1"/>
                <w:sz w:val="20"/>
                <w:szCs w:val="20"/>
              </w:rPr>
              <w:t xml:space="preserve"> (respect) and kawa </w:t>
            </w:r>
            <w:proofErr w:type="spellStart"/>
            <w:r w:rsidR="77667F25" w:rsidRPr="533CD608">
              <w:rPr>
                <w:rFonts w:ascii="Arial" w:hAnsi="Arial" w:cs="Arial"/>
                <w:color w:val="000000" w:themeColor="text1"/>
                <w:sz w:val="20"/>
                <w:szCs w:val="20"/>
              </w:rPr>
              <w:t>whakaruruhau</w:t>
            </w:r>
            <w:proofErr w:type="spellEnd"/>
            <w:r w:rsidR="77667F25" w:rsidRPr="533CD608">
              <w:rPr>
                <w:rFonts w:ascii="Arial" w:hAnsi="Arial" w:cs="Arial"/>
                <w:color w:val="000000" w:themeColor="text1"/>
                <w:sz w:val="20"/>
                <w:szCs w:val="20"/>
              </w:rPr>
              <w:t xml:space="preserve"> (cultural safety) as evidenced in interpersonal relationships.</w:t>
            </w:r>
          </w:p>
          <w:p w14:paraId="18C7E0A2" w14:textId="77777777" w:rsidR="00286733" w:rsidRDefault="00286733" w:rsidP="00286733">
            <w:pPr>
              <w:pStyle w:val="ListParagraph"/>
              <w:spacing w:before="40" w:after="40"/>
              <w:rPr>
                <w:rFonts w:ascii="Arial" w:hAnsi="Arial" w:cs="Arial"/>
                <w:color w:val="000000" w:themeColor="text1"/>
                <w:sz w:val="20"/>
                <w:szCs w:val="20"/>
              </w:rPr>
            </w:pPr>
          </w:p>
          <w:p w14:paraId="187DA141" w14:textId="63906E2C" w:rsidR="00286733" w:rsidRPr="00CB414E" w:rsidRDefault="00286733" w:rsidP="00286733">
            <w:pPr>
              <w:spacing w:before="40" w:after="40"/>
              <w:rPr>
                <w:rFonts w:ascii="Arial" w:hAnsi="Arial" w:cs="Arial"/>
                <w:b/>
                <w:bCs/>
                <w:color w:val="000000" w:themeColor="text1"/>
                <w:sz w:val="20"/>
                <w:szCs w:val="20"/>
              </w:rPr>
            </w:pPr>
            <w:r w:rsidRPr="00CB414E">
              <w:rPr>
                <w:rFonts w:ascii="Arial" w:hAnsi="Arial" w:cs="Arial"/>
                <w:b/>
                <w:bCs/>
                <w:color w:val="000000" w:themeColor="text1"/>
                <w:sz w:val="20"/>
                <w:szCs w:val="20"/>
              </w:rPr>
              <w:t xml:space="preserve">Commitment to Diversity, Equity and Inclusion </w:t>
            </w:r>
            <w:r w:rsidR="00CB414E">
              <w:rPr>
                <w:rFonts w:ascii="Arial" w:hAnsi="Arial" w:cs="Arial"/>
                <w:b/>
                <w:bCs/>
                <w:color w:val="000000" w:themeColor="text1"/>
                <w:sz w:val="20"/>
                <w:szCs w:val="20"/>
              </w:rPr>
              <w:t>(DE</w:t>
            </w:r>
            <w:r w:rsidR="0098367D">
              <w:rPr>
                <w:rFonts w:ascii="Arial" w:hAnsi="Arial" w:cs="Arial"/>
                <w:b/>
                <w:bCs/>
                <w:color w:val="000000" w:themeColor="text1"/>
                <w:sz w:val="20"/>
                <w:szCs w:val="20"/>
              </w:rPr>
              <w:t>I)</w:t>
            </w:r>
          </w:p>
          <w:p w14:paraId="26A00C49" w14:textId="2C678E4F" w:rsidR="00286733" w:rsidRPr="00CB414E"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Honour diversity by acknowledging and respecting others</w:t>
            </w:r>
            <w:r w:rsidR="13A75030" w:rsidRPr="533CD608">
              <w:rPr>
                <w:rFonts w:ascii="Arial" w:hAnsi="Arial" w:cs="Arial"/>
                <w:color w:val="000000" w:themeColor="text1"/>
                <w:sz w:val="20"/>
                <w:szCs w:val="20"/>
              </w:rPr>
              <w:t>’</w:t>
            </w:r>
            <w:r w:rsidRPr="533CD608">
              <w:rPr>
                <w:rFonts w:ascii="Arial" w:hAnsi="Arial" w:cs="Arial"/>
                <w:color w:val="000000" w:themeColor="text1"/>
                <w:sz w:val="20"/>
                <w:szCs w:val="20"/>
              </w:rPr>
              <w:t xml:space="preserve"> spiritual beliefs, cultural practices and lifestyle choices as evidenced in interpersonal relationships</w:t>
            </w:r>
            <w:r w:rsidR="39E9601D" w:rsidRPr="533CD608">
              <w:rPr>
                <w:rFonts w:ascii="Arial" w:hAnsi="Arial" w:cs="Arial"/>
                <w:color w:val="000000" w:themeColor="text1"/>
                <w:sz w:val="20"/>
                <w:szCs w:val="20"/>
              </w:rPr>
              <w:t>.</w:t>
            </w:r>
          </w:p>
          <w:p w14:paraId="2B9DCE30" w14:textId="12F73B4A" w:rsidR="00286733" w:rsidRPr="00CB414E"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Seek opportunities to include diversity, equity and inclusion practices in </w:t>
            </w:r>
            <w:r w:rsidR="77667F25" w:rsidRPr="533CD608">
              <w:rPr>
                <w:rFonts w:ascii="Arial" w:hAnsi="Arial" w:cs="Arial"/>
                <w:color w:val="000000" w:themeColor="text1"/>
                <w:sz w:val="20"/>
                <w:szCs w:val="20"/>
              </w:rPr>
              <w:t>everyday</w:t>
            </w:r>
            <w:r w:rsidRPr="533CD608">
              <w:rPr>
                <w:rFonts w:ascii="Arial" w:hAnsi="Arial" w:cs="Arial"/>
                <w:color w:val="000000" w:themeColor="text1"/>
                <w:sz w:val="20"/>
                <w:szCs w:val="20"/>
              </w:rPr>
              <w:t xml:space="preserve"> work</w:t>
            </w:r>
            <w:r w:rsidR="39E9601D" w:rsidRPr="533CD608">
              <w:rPr>
                <w:rFonts w:ascii="Arial" w:hAnsi="Arial" w:cs="Arial"/>
                <w:color w:val="000000" w:themeColor="text1"/>
                <w:sz w:val="20"/>
                <w:szCs w:val="20"/>
              </w:rPr>
              <w:t>.</w:t>
            </w:r>
          </w:p>
          <w:p w14:paraId="650425E8" w14:textId="5EB046ED" w:rsidR="00286733" w:rsidRPr="00286733" w:rsidRDefault="00286733" w:rsidP="00286733">
            <w:pPr>
              <w:pStyle w:val="ListParagraph"/>
              <w:spacing w:before="40" w:after="40"/>
              <w:rPr>
                <w:rFonts w:ascii="Arial" w:hAnsi="Arial" w:cs="Arial"/>
                <w:color w:val="000000" w:themeColor="text1"/>
                <w:sz w:val="20"/>
                <w:szCs w:val="20"/>
              </w:rPr>
            </w:pPr>
            <w:r w:rsidRPr="00286733">
              <w:rPr>
                <w:rFonts w:ascii="Arial" w:hAnsi="Arial" w:cs="Arial"/>
                <w:color w:val="000000" w:themeColor="text1"/>
                <w:sz w:val="20"/>
                <w:szCs w:val="20"/>
              </w:rPr>
              <w:t xml:space="preserve"> </w:t>
            </w:r>
          </w:p>
          <w:p w14:paraId="6B2F29DE" w14:textId="31AA3BD5" w:rsidR="00286733" w:rsidRPr="00286733" w:rsidRDefault="6966FDBF" w:rsidP="00286733">
            <w:pPr>
              <w:spacing w:before="40" w:after="40"/>
              <w:rPr>
                <w:rFonts w:ascii="Arial" w:hAnsi="Arial" w:cs="Arial"/>
                <w:b/>
                <w:bCs/>
                <w:color w:val="000000" w:themeColor="text1"/>
                <w:sz w:val="20"/>
                <w:szCs w:val="20"/>
              </w:rPr>
            </w:pPr>
            <w:r w:rsidRPr="533CD608">
              <w:rPr>
                <w:rFonts w:ascii="Arial" w:hAnsi="Arial" w:cs="Arial"/>
                <w:b/>
                <w:bCs/>
                <w:color w:val="000000" w:themeColor="text1"/>
                <w:sz w:val="20"/>
                <w:szCs w:val="20"/>
              </w:rPr>
              <w:t>Commitment to Environment, Social and Governance (ESG)</w:t>
            </w:r>
          </w:p>
          <w:p w14:paraId="0B661BC5" w14:textId="645612DE" w:rsidR="00286733" w:rsidRPr="00286733"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Engage in sustainable practices whenever possible.  </w:t>
            </w:r>
            <w:r w:rsidR="34D90FB9" w:rsidRPr="533CD608">
              <w:rPr>
                <w:rFonts w:ascii="Arial" w:hAnsi="Arial" w:cs="Arial"/>
                <w:color w:val="000000" w:themeColor="text1"/>
                <w:sz w:val="20"/>
                <w:szCs w:val="20"/>
              </w:rPr>
              <w:t>Try</w:t>
            </w:r>
            <w:r w:rsidRPr="533CD608">
              <w:rPr>
                <w:rFonts w:ascii="Arial" w:hAnsi="Arial" w:cs="Arial"/>
                <w:color w:val="000000" w:themeColor="text1"/>
                <w:sz w:val="20"/>
                <w:szCs w:val="20"/>
              </w:rPr>
              <w:t xml:space="preserve"> to reduce the environmental impact of </w:t>
            </w:r>
            <w:r w:rsidR="77C8A167" w:rsidRPr="533CD608">
              <w:rPr>
                <w:rFonts w:ascii="Arial" w:hAnsi="Arial" w:cs="Arial"/>
                <w:color w:val="000000" w:themeColor="text1"/>
                <w:sz w:val="20"/>
                <w:szCs w:val="20"/>
              </w:rPr>
              <w:t>your</w:t>
            </w:r>
            <w:r w:rsidRPr="533CD608">
              <w:rPr>
                <w:rFonts w:ascii="Arial" w:hAnsi="Arial" w:cs="Arial"/>
                <w:color w:val="000000" w:themeColor="text1"/>
                <w:sz w:val="20"/>
                <w:szCs w:val="20"/>
              </w:rPr>
              <w:t xml:space="preserve"> work and take an active role to initiate change to meet Southern Cross' ESG (Environmental, Social and Governance) commitments. </w:t>
            </w:r>
          </w:p>
          <w:p w14:paraId="6743FA41" w14:textId="110A22CD" w:rsidR="00286733" w:rsidRPr="00286733" w:rsidRDefault="46033ABB"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A</w:t>
            </w:r>
            <w:r w:rsidR="6966FDBF" w:rsidRPr="533CD608">
              <w:rPr>
                <w:rFonts w:ascii="Arial" w:hAnsi="Arial" w:cs="Arial"/>
                <w:color w:val="000000" w:themeColor="text1"/>
                <w:sz w:val="20"/>
                <w:szCs w:val="20"/>
              </w:rPr>
              <w:t xml:space="preserve">ctively engage to improve </w:t>
            </w:r>
            <w:r w:rsidR="69598A55" w:rsidRPr="533CD608">
              <w:rPr>
                <w:rFonts w:ascii="Arial" w:hAnsi="Arial" w:cs="Arial"/>
                <w:color w:val="000000" w:themeColor="text1"/>
                <w:sz w:val="20"/>
                <w:szCs w:val="20"/>
              </w:rPr>
              <w:t>your</w:t>
            </w:r>
            <w:r w:rsidR="6966FDBF" w:rsidRPr="533CD608">
              <w:rPr>
                <w:rFonts w:ascii="Arial" w:hAnsi="Arial" w:cs="Arial"/>
                <w:color w:val="000000" w:themeColor="text1"/>
                <w:sz w:val="20"/>
                <w:szCs w:val="20"/>
              </w:rPr>
              <w:t xml:space="preserve"> knowledge regarding sustainable practices whenever possible</w:t>
            </w:r>
            <w:r w:rsidR="39E9601D" w:rsidRPr="533CD608">
              <w:rPr>
                <w:rFonts w:ascii="Arial" w:hAnsi="Arial" w:cs="Arial"/>
                <w:color w:val="000000" w:themeColor="text1"/>
                <w:sz w:val="20"/>
                <w:szCs w:val="20"/>
              </w:rPr>
              <w:t>.</w:t>
            </w:r>
          </w:p>
          <w:p w14:paraId="38E00E79" w14:textId="720D6CFA" w:rsidR="00286733" w:rsidRPr="00286733" w:rsidRDefault="00286733" w:rsidP="00286733">
            <w:pPr>
              <w:pStyle w:val="ListParagraph"/>
              <w:spacing w:before="40" w:after="40"/>
              <w:rPr>
                <w:rFonts w:ascii="Arial" w:hAnsi="Arial" w:cs="Arial"/>
                <w:color w:val="000000" w:themeColor="text1"/>
                <w:sz w:val="20"/>
                <w:szCs w:val="20"/>
              </w:rPr>
            </w:pPr>
          </w:p>
        </w:tc>
      </w:tr>
    </w:tbl>
    <w:p w14:paraId="257D41F1" w14:textId="77777777" w:rsidR="004F72B6" w:rsidRDefault="004F72B6">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394BB1" w:rsidRPr="005207AC" w14:paraId="2FD8E854" w14:textId="77777777" w:rsidTr="3CB13969">
        <w:tc>
          <w:tcPr>
            <w:tcW w:w="9350" w:type="dxa"/>
            <w:gridSpan w:val="2"/>
            <w:shd w:val="clear" w:color="auto" w:fill="008FC9"/>
          </w:tcPr>
          <w:p w14:paraId="7773C852" w14:textId="3FE8AD15" w:rsidR="00394BB1" w:rsidRPr="00394BB1" w:rsidRDefault="00401BC5" w:rsidP="000077B3">
            <w:pPr>
              <w:spacing w:before="40" w:after="40"/>
              <w:rPr>
                <w:rFonts w:ascii="Arial" w:hAnsi="Arial" w:cs="Arial"/>
                <w:b/>
                <w:bCs/>
                <w:color w:val="008FC9"/>
                <w:sz w:val="20"/>
                <w:szCs w:val="20"/>
              </w:rPr>
            </w:pPr>
            <w:r w:rsidRPr="008C1B05">
              <w:rPr>
                <w:rFonts w:ascii="Arial" w:hAnsi="Arial" w:cs="Arial"/>
                <w:b/>
                <w:bCs/>
                <w:color w:val="FFFFFF" w:themeColor="background1"/>
                <w:sz w:val="20"/>
                <w:szCs w:val="20"/>
              </w:rPr>
              <w:t xml:space="preserve">Role </w:t>
            </w:r>
            <w:r w:rsidR="00B674CB" w:rsidRPr="008C1B05">
              <w:rPr>
                <w:rFonts w:ascii="Arial" w:hAnsi="Arial" w:cs="Arial"/>
                <w:b/>
                <w:bCs/>
                <w:color w:val="FFFFFF" w:themeColor="background1"/>
                <w:sz w:val="20"/>
                <w:szCs w:val="20"/>
              </w:rPr>
              <w:t>R</w:t>
            </w:r>
            <w:r w:rsidR="00394BB1" w:rsidRPr="008C1B05">
              <w:rPr>
                <w:rFonts w:ascii="Arial" w:hAnsi="Arial" w:cs="Arial"/>
                <w:b/>
                <w:bCs/>
                <w:color w:val="FFFFFF" w:themeColor="background1"/>
                <w:sz w:val="20"/>
                <w:szCs w:val="20"/>
              </w:rPr>
              <w:t>equirements</w:t>
            </w:r>
          </w:p>
        </w:tc>
      </w:tr>
      <w:tr w:rsidR="00394BB1" w:rsidRPr="005207AC" w14:paraId="3E6F3C66" w14:textId="77777777" w:rsidTr="3CB13969">
        <w:tc>
          <w:tcPr>
            <w:tcW w:w="4675" w:type="dxa"/>
          </w:tcPr>
          <w:p w14:paraId="2F559FA1" w14:textId="04FC4551" w:rsidR="00394BB1" w:rsidRPr="004F72B6" w:rsidRDefault="00401BC5" w:rsidP="000077B3">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E</w:t>
            </w:r>
            <w:r w:rsidR="00394BB1" w:rsidRPr="004F72B6">
              <w:rPr>
                <w:rFonts w:ascii="Arial" w:hAnsi="Arial" w:cs="Arial"/>
                <w:b/>
                <w:bCs/>
                <w:color w:val="000000" w:themeColor="text1"/>
                <w:sz w:val="20"/>
                <w:szCs w:val="20"/>
              </w:rPr>
              <w:t>xperience</w:t>
            </w:r>
            <w:r w:rsidR="00810269">
              <w:rPr>
                <w:rFonts w:ascii="Arial" w:hAnsi="Arial" w:cs="Arial"/>
                <w:b/>
                <w:bCs/>
                <w:color w:val="000000" w:themeColor="text1"/>
                <w:sz w:val="20"/>
                <w:szCs w:val="20"/>
              </w:rPr>
              <w:t xml:space="preserve"> and skills</w:t>
            </w:r>
            <w:r w:rsidR="00394BB1" w:rsidRPr="004F72B6">
              <w:rPr>
                <w:rFonts w:ascii="Arial" w:hAnsi="Arial" w:cs="Arial"/>
                <w:b/>
                <w:bCs/>
                <w:color w:val="000000" w:themeColor="text1"/>
                <w:sz w:val="20"/>
                <w:szCs w:val="20"/>
              </w:rPr>
              <w:t xml:space="preserve"> required:</w:t>
            </w:r>
          </w:p>
          <w:p w14:paraId="4C35E71A" w14:textId="77777777" w:rsidR="005630B4" w:rsidRPr="005630B4" w:rsidRDefault="005630B4" w:rsidP="005630B4">
            <w:pPr>
              <w:pStyle w:val="ListParagraph"/>
              <w:numPr>
                <w:ilvl w:val="0"/>
                <w:numId w:val="1"/>
              </w:numPr>
              <w:spacing w:before="40" w:after="40"/>
              <w:rPr>
                <w:rFonts w:ascii="Arial" w:hAnsi="Arial" w:cs="Arial"/>
                <w:color w:val="000000" w:themeColor="text1"/>
                <w:sz w:val="20"/>
                <w:szCs w:val="20"/>
              </w:rPr>
            </w:pPr>
            <w:r w:rsidRPr="005630B4">
              <w:rPr>
                <w:rFonts w:ascii="Arial" w:hAnsi="Arial" w:cs="Arial"/>
                <w:color w:val="000000" w:themeColor="text1"/>
                <w:sz w:val="20"/>
                <w:szCs w:val="20"/>
              </w:rPr>
              <w:t xml:space="preserve">Proven leadership experience and ability in operational management within a perioperative environment   </w:t>
            </w:r>
          </w:p>
          <w:p w14:paraId="4AEF9C33" w14:textId="77777777" w:rsidR="005630B4" w:rsidRPr="005630B4" w:rsidRDefault="005630B4" w:rsidP="005630B4">
            <w:pPr>
              <w:pStyle w:val="ListParagraph"/>
              <w:numPr>
                <w:ilvl w:val="0"/>
                <w:numId w:val="1"/>
              </w:numPr>
              <w:spacing w:before="40" w:after="40"/>
              <w:rPr>
                <w:rFonts w:ascii="Arial" w:hAnsi="Arial" w:cs="Arial"/>
                <w:color w:val="000000" w:themeColor="text1"/>
                <w:sz w:val="20"/>
                <w:szCs w:val="20"/>
              </w:rPr>
            </w:pPr>
            <w:r w:rsidRPr="005630B4">
              <w:rPr>
                <w:rFonts w:ascii="Arial" w:hAnsi="Arial" w:cs="Arial"/>
                <w:color w:val="000000" w:themeColor="text1"/>
                <w:sz w:val="20"/>
                <w:szCs w:val="20"/>
              </w:rPr>
              <w:t xml:space="preserve">New Zealand Registered nurse or Anaesthetic technician with relevant clinical experience and training in scrub/circulating and/or PACU roles  </w:t>
            </w:r>
          </w:p>
          <w:p w14:paraId="65481C81" w14:textId="77777777" w:rsidR="005630B4" w:rsidRPr="005630B4" w:rsidRDefault="005630B4" w:rsidP="005630B4">
            <w:pPr>
              <w:pStyle w:val="ListParagraph"/>
              <w:numPr>
                <w:ilvl w:val="0"/>
                <w:numId w:val="1"/>
              </w:numPr>
              <w:spacing w:before="40" w:after="40"/>
              <w:rPr>
                <w:rFonts w:ascii="Arial" w:hAnsi="Arial" w:cs="Arial"/>
                <w:color w:val="000000" w:themeColor="text1"/>
                <w:sz w:val="20"/>
                <w:szCs w:val="20"/>
              </w:rPr>
            </w:pPr>
            <w:r w:rsidRPr="005630B4">
              <w:rPr>
                <w:rFonts w:ascii="Arial" w:hAnsi="Arial" w:cs="Arial"/>
                <w:color w:val="000000" w:themeColor="text1"/>
                <w:sz w:val="20"/>
                <w:szCs w:val="20"/>
              </w:rPr>
              <w:t xml:space="preserve">A current Annual Practicing Certificate with the relevant New Zealand regulatory authority  </w:t>
            </w:r>
          </w:p>
          <w:p w14:paraId="1A7A61C0" w14:textId="77777777" w:rsidR="005630B4" w:rsidRPr="005630B4" w:rsidRDefault="005630B4" w:rsidP="005630B4">
            <w:pPr>
              <w:pStyle w:val="ListParagraph"/>
              <w:numPr>
                <w:ilvl w:val="0"/>
                <w:numId w:val="1"/>
              </w:numPr>
              <w:spacing w:before="40" w:after="40"/>
              <w:rPr>
                <w:rFonts w:ascii="Arial" w:hAnsi="Arial" w:cs="Arial"/>
                <w:color w:val="000000" w:themeColor="text1"/>
                <w:sz w:val="20"/>
                <w:szCs w:val="20"/>
              </w:rPr>
            </w:pPr>
            <w:r w:rsidRPr="005630B4">
              <w:rPr>
                <w:rFonts w:ascii="Arial" w:hAnsi="Arial" w:cs="Arial"/>
                <w:color w:val="000000" w:themeColor="text1"/>
                <w:sz w:val="20"/>
                <w:szCs w:val="20"/>
              </w:rPr>
              <w:t xml:space="preserve">2 years progressive leadership experience </w:t>
            </w:r>
          </w:p>
          <w:p w14:paraId="7FE61202" w14:textId="6A9A719A" w:rsidR="004F72B6" w:rsidRPr="004F72B6" w:rsidRDefault="004F72B6" w:rsidP="004F72B6">
            <w:pPr>
              <w:spacing w:before="40" w:after="40"/>
              <w:ind w:left="360"/>
              <w:rPr>
                <w:rFonts w:ascii="Arial" w:hAnsi="Arial" w:cs="Arial"/>
                <w:color w:val="000000" w:themeColor="text1"/>
                <w:sz w:val="20"/>
                <w:szCs w:val="20"/>
              </w:rPr>
            </w:pPr>
          </w:p>
          <w:p w14:paraId="6E7C31F0" w14:textId="1A2CC4DD" w:rsidR="00394BB1" w:rsidRPr="004F72B6" w:rsidRDefault="00394BB1" w:rsidP="00394BB1">
            <w:pPr>
              <w:spacing w:before="40" w:after="40"/>
              <w:rPr>
                <w:rFonts w:ascii="Arial" w:hAnsi="Arial" w:cs="Arial"/>
                <w:b/>
                <w:bCs/>
                <w:color w:val="000000" w:themeColor="text1"/>
                <w:sz w:val="20"/>
                <w:szCs w:val="20"/>
              </w:rPr>
            </w:pPr>
            <w:r w:rsidRPr="3CB13969">
              <w:rPr>
                <w:rFonts w:ascii="Arial" w:hAnsi="Arial" w:cs="Arial"/>
                <w:b/>
                <w:bCs/>
                <w:color w:val="000000" w:themeColor="text1"/>
                <w:sz w:val="20"/>
                <w:szCs w:val="20"/>
              </w:rPr>
              <w:t>Experience</w:t>
            </w:r>
            <w:r w:rsidR="00810269" w:rsidRPr="3CB13969">
              <w:rPr>
                <w:rFonts w:ascii="Arial" w:hAnsi="Arial" w:cs="Arial"/>
                <w:b/>
                <w:bCs/>
                <w:color w:val="000000" w:themeColor="text1"/>
                <w:sz w:val="20"/>
                <w:szCs w:val="20"/>
              </w:rPr>
              <w:t xml:space="preserve"> and skills</w:t>
            </w:r>
            <w:r w:rsidRPr="3CB13969">
              <w:rPr>
                <w:rFonts w:ascii="Arial" w:hAnsi="Arial" w:cs="Arial"/>
                <w:b/>
                <w:bCs/>
                <w:color w:val="000000" w:themeColor="text1"/>
                <w:sz w:val="20"/>
                <w:szCs w:val="20"/>
              </w:rPr>
              <w:t xml:space="preserve"> desirable:</w:t>
            </w:r>
          </w:p>
          <w:p w14:paraId="7806E526" w14:textId="1CDF1EA9" w:rsidR="004F72B6" w:rsidRPr="004F72B6" w:rsidRDefault="004F72B6" w:rsidP="004F72B6">
            <w:pPr>
              <w:pStyle w:val="ListParagraph"/>
              <w:numPr>
                <w:ilvl w:val="0"/>
                <w:numId w:val="1"/>
              </w:numPr>
              <w:spacing w:before="40" w:after="40"/>
              <w:rPr>
                <w:rFonts w:ascii="Arial" w:hAnsi="Arial" w:cs="Arial"/>
                <w:color w:val="000000" w:themeColor="text1"/>
                <w:sz w:val="20"/>
                <w:szCs w:val="20"/>
              </w:rPr>
            </w:pPr>
          </w:p>
        </w:tc>
        <w:tc>
          <w:tcPr>
            <w:tcW w:w="4675" w:type="dxa"/>
          </w:tcPr>
          <w:p w14:paraId="3B91CE8D" w14:textId="03D4D78D" w:rsidR="00394BB1" w:rsidRPr="004F72B6" w:rsidRDefault="00401BC5" w:rsidP="000077B3">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E</w:t>
            </w:r>
            <w:r w:rsidR="00394BB1" w:rsidRPr="004F72B6">
              <w:rPr>
                <w:rFonts w:ascii="Arial" w:hAnsi="Arial" w:cs="Arial"/>
                <w:b/>
                <w:bCs/>
                <w:color w:val="000000" w:themeColor="text1"/>
                <w:sz w:val="20"/>
                <w:szCs w:val="20"/>
              </w:rPr>
              <w:t xml:space="preserve">ducation and </w:t>
            </w:r>
            <w:r w:rsidR="008C1B05">
              <w:rPr>
                <w:rFonts w:ascii="Arial" w:hAnsi="Arial" w:cs="Arial"/>
                <w:b/>
                <w:bCs/>
                <w:color w:val="000000" w:themeColor="text1"/>
                <w:sz w:val="20"/>
                <w:szCs w:val="20"/>
              </w:rPr>
              <w:t xml:space="preserve">qualifications </w:t>
            </w:r>
            <w:r w:rsidR="008C1B05" w:rsidRPr="004F72B6">
              <w:rPr>
                <w:rFonts w:ascii="Arial" w:hAnsi="Arial" w:cs="Arial"/>
                <w:b/>
                <w:bCs/>
                <w:color w:val="000000" w:themeColor="text1"/>
                <w:sz w:val="20"/>
                <w:szCs w:val="20"/>
              </w:rPr>
              <w:t>required</w:t>
            </w:r>
            <w:r w:rsidR="00394BB1" w:rsidRPr="004F72B6">
              <w:rPr>
                <w:rFonts w:ascii="Arial" w:hAnsi="Arial" w:cs="Arial"/>
                <w:b/>
                <w:bCs/>
                <w:color w:val="000000" w:themeColor="text1"/>
                <w:sz w:val="20"/>
                <w:szCs w:val="20"/>
              </w:rPr>
              <w:t>:</w:t>
            </w:r>
          </w:p>
          <w:p w14:paraId="1FD2EBDE" w14:textId="292F6B72" w:rsidR="004F72B6" w:rsidRDefault="005630B4" w:rsidP="005630B4">
            <w:pPr>
              <w:pStyle w:val="ListParagraph"/>
              <w:numPr>
                <w:ilvl w:val="0"/>
                <w:numId w:val="1"/>
              </w:numPr>
              <w:spacing w:before="40" w:after="40"/>
              <w:rPr>
                <w:rFonts w:ascii="Arial" w:hAnsi="Arial" w:cs="Arial"/>
                <w:color w:val="000000" w:themeColor="text1"/>
                <w:sz w:val="20"/>
                <w:szCs w:val="20"/>
              </w:rPr>
            </w:pPr>
            <w:r w:rsidRPr="3CB13969">
              <w:rPr>
                <w:rFonts w:ascii="Arial" w:hAnsi="Arial" w:cs="Arial"/>
                <w:color w:val="000000" w:themeColor="text1"/>
                <w:sz w:val="20"/>
                <w:szCs w:val="20"/>
              </w:rPr>
              <w:t xml:space="preserve">Nursing Diploma or bachelor's degree, Perioperative Sciences, Anaesthesia Technology or equivalent  </w:t>
            </w:r>
          </w:p>
          <w:p w14:paraId="1B39AF9C" w14:textId="48BF77CD" w:rsidR="004D7647" w:rsidRDefault="004D7647" w:rsidP="005630B4">
            <w:pPr>
              <w:pStyle w:val="ListParagraph"/>
              <w:numPr>
                <w:ilvl w:val="0"/>
                <w:numId w:val="1"/>
              </w:numPr>
              <w:spacing w:before="40" w:after="40"/>
              <w:rPr>
                <w:rFonts w:ascii="Arial" w:hAnsi="Arial" w:cs="Arial"/>
                <w:color w:val="000000" w:themeColor="text1"/>
                <w:sz w:val="20"/>
                <w:szCs w:val="20"/>
              </w:rPr>
            </w:pPr>
            <w:r w:rsidRPr="3CB13969">
              <w:rPr>
                <w:rFonts w:ascii="Arial" w:hAnsi="Arial" w:cs="Arial"/>
                <w:color w:val="000000" w:themeColor="text1"/>
                <w:sz w:val="20"/>
                <w:szCs w:val="20"/>
              </w:rPr>
              <w:t>PDRP Level 4 (Expert)</w:t>
            </w:r>
          </w:p>
          <w:p w14:paraId="0BF46B4A" w14:textId="77777777" w:rsidR="005630B4" w:rsidRPr="005207AC" w:rsidRDefault="005630B4" w:rsidP="005630B4">
            <w:pPr>
              <w:pStyle w:val="ListParagraph"/>
              <w:spacing w:before="40" w:after="40"/>
              <w:rPr>
                <w:rFonts w:ascii="Arial" w:hAnsi="Arial" w:cs="Arial"/>
                <w:color w:val="000000" w:themeColor="text1"/>
                <w:sz w:val="20"/>
                <w:szCs w:val="20"/>
              </w:rPr>
            </w:pPr>
          </w:p>
          <w:p w14:paraId="73D07DE8" w14:textId="55FD2F6A" w:rsidR="00394BB1" w:rsidRPr="004F72B6" w:rsidRDefault="00394BB1" w:rsidP="00394BB1">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 xml:space="preserve">Education and </w:t>
            </w:r>
            <w:r w:rsidR="003B3AEB">
              <w:rPr>
                <w:rFonts w:ascii="Arial" w:hAnsi="Arial" w:cs="Arial"/>
                <w:b/>
                <w:bCs/>
                <w:color w:val="000000" w:themeColor="text1"/>
                <w:sz w:val="20"/>
                <w:szCs w:val="20"/>
              </w:rPr>
              <w:t>q</w:t>
            </w:r>
            <w:r w:rsidR="009B7D3B">
              <w:rPr>
                <w:rFonts w:ascii="Arial" w:hAnsi="Arial" w:cs="Arial"/>
                <w:b/>
                <w:bCs/>
                <w:color w:val="000000" w:themeColor="text1"/>
                <w:sz w:val="20"/>
                <w:szCs w:val="20"/>
              </w:rPr>
              <w:t>ualification</w:t>
            </w:r>
            <w:r w:rsidR="005663BA">
              <w:rPr>
                <w:rFonts w:ascii="Arial" w:hAnsi="Arial" w:cs="Arial"/>
                <w:b/>
                <w:bCs/>
                <w:color w:val="000000" w:themeColor="text1"/>
                <w:sz w:val="20"/>
                <w:szCs w:val="20"/>
              </w:rPr>
              <w:t>s</w:t>
            </w:r>
            <w:r w:rsidR="009B7D3B">
              <w:rPr>
                <w:rFonts w:ascii="Arial" w:hAnsi="Arial" w:cs="Arial"/>
                <w:b/>
                <w:bCs/>
                <w:color w:val="000000" w:themeColor="text1"/>
                <w:sz w:val="20"/>
                <w:szCs w:val="20"/>
              </w:rPr>
              <w:t xml:space="preserve"> </w:t>
            </w:r>
            <w:r w:rsidRPr="004F72B6">
              <w:rPr>
                <w:rFonts w:ascii="Arial" w:hAnsi="Arial" w:cs="Arial"/>
                <w:b/>
                <w:bCs/>
                <w:color w:val="000000" w:themeColor="text1"/>
                <w:sz w:val="20"/>
                <w:szCs w:val="20"/>
              </w:rPr>
              <w:t>desirable:</w:t>
            </w:r>
          </w:p>
          <w:p w14:paraId="747EC598" w14:textId="67EE193F" w:rsidR="00394BB1" w:rsidRPr="004F72B6" w:rsidRDefault="005630B4" w:rsidP="000077B3">
            <w:pPr>
              <w:pStyle w:val="ListParagraph"/>
              <w:numPr>
                <w:ilvl w:val="0"/>
                <w:numId w:val="1"/>
              </w:numPr>
              <w:spacing w:before="40" w:after="40"/>
              <w:rPr>
                <w:rFonts w:ascii="Arial" w:hAnsi="Arial" w:cs="Arial"/>
                <w:color w:val="000000" w:themeColor="text1"/>
                <w:sz w:val="20"/>
                <w:szCs w:val="20"/>
              </w:rPr>
            </w:pPr>
            <w:r>
              <w:rPr>
                <w:rStyle w:val="normaltextrun"/>
                <w:rFonts w:ascii="Arial" w:hAnsi="Arial" w:cs="Arial"/>
                <w:color w:val="000000"/>
                <w:sz w:val="20"/>
                <w:szCs w:val="20"/>
                <w:shd w:val="clear" w:color="auto" w:fill="FFFFFF"/>
              </w:rPr>
              <w:t>Master’s degree in nursing, Healthcare Leadership, or Business </w:t>
            </w:r>
            <w:r>
              <w:rPr>
                <w:rStyle w:val="eop"/>
                <w:rFonts w:ascii="Arial" w:hAnsi="Arial" w:cs="Arial"/>
                <w:color w:val="000000"/>
                <w:sz w:val="20"/>
                <w:szCs w:val="20"/>
                <w:shd w:val="clear" w:color="auto" w:fill="FFFFFF"/>
              </w:rPr>
              <w:t> </w:t>
            </w:r>
          </w:p>
        </w:tc>
      </w:tr>
    </w:tbl>
    <w:p w14:paraId="7423F39B" w14:textId="77777777" w:rsidR="00394BB1" w:rsidRDefault="00394BB1">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F06038" w:rsidRPr="00394BB1" w14:paraId="406CEE6E" w14:textId="77777777" w:rsidTr="008C356C">
        <w:tc>
          <w:tcPr>
            <w:tcW w:w="9350" w:type="dxa"/>
            <w:gridSpan w:val="2"/>
            <w:shd w:val="clear" w:color="auto" w:fill="008FC9"/>
          </w:tcPr>
          <w:p w14:paraId="449FC59D" w14:textId="43DC20E4" w:rsidR="00F06038" w:rsidRPr="00F06038" w:rsidRDefault="00F06038" w:rsidP="008C356C">
            <w:pPr>
              <w:spacing w:before="40" w:after="40"/>
              <w:rPr>
                <w:rFonts w:ascii="Arial" w:hAnsi="Arial" w:cs="Arial"/>
                <w:b/>
                <w:bCs/>
                <w:color w:val="FFFFFF" w:themeColor="background1"/>
                <w:sz w:val="20"/>
                <w:szCs w:val="20"/>
              </w:rPr>
            </w:pPr>
            <w:r>
              <w:rPr>
                <w:rFonts w:ascii="Arial" w:hAnsi="Arial" w:cs="Arial"/>
                <w:b/>
                <w:bCs/>
                <w:color w:val="FFFFFF" w:themeColor="background1"/>
                <w:sz w:val="20"/>
                <w:szCs w:val="20"/>
              </w:rPr>
              <w:t xml:space="preserve">Leadership </w:t>
            </w:r>
            <w:r w:rsidR="00401BC5">
              <w:rPr>
                <w:rFonts w:ascii="Arial" w:hAnsi="Arial" w:cs="Arial"/>
                <w:b/>
                <w:bCs/>
                <w:color w:val="FFFFFF" w:themeColor="background1"/>
                <w:sz w:val="20"/>
                <w:szCs w:val="20"/>
              </w:rPr>
              <w:t xml:space="preserve">Attributes </w:t>
            </w:r>
          </w:p>
        </w:tc>
      </w:tr>
      <w:tr w:rsidR="00E301D5" w:rsidRPr="00394BB1" w14:paraId="381EE7CE" w14:textId="77777777" w:rsidTr="0046663E">
        <w:trPr>
          <w:trHeight w:val="2515"/>
        </w:trPr>
        <w:tc>
          <w:tcPr>
            <w:tcW w:w="4675" w:type="dxa"/>
          </w:tcPr>
          <w:p w14:paraId="52F96EE7" w14:textId="37D27125" w:rsidR="00E301D5" w:rsidRPr="00E301D5" w:rsidRDefault="00E301D5" w:rsidP="00E301D5">
            <w:pPr>
              <w:rPr>
                <w:rFonts w:ascii="Calibri" w:eastAsia="Calibri" w:hAnsi="Calibri" w:cs="Calibri"/>
                <w:b/>
                <w:bCs/>
                <w:kern w:val="0"/>
                <w:sz w:val="22"/>
                <w:szCs w:val="22"/>
                <w:lang w:eastAsia="en-US"/>
                <w14:ligatures w14:val="none"/>
              </w:rPr>
            </w:pPr>
            <w:r w:rsidRPr="00E301D5">
              <w:rPr>
                <w:rFonts w:ascii="Calibri" w:eastAsia="Calibri" w:hAnsi="Calibri" w:cs="Calibri"/>
                <w:b/>
                <w:bCs/>
                <w:kern w:val="0"/>
                <w:sz w:val="22"/>
                <w:szCs w:val="22"/>
                <w:lang w:eastAsia="en-US"/>
                <w14:ligatures w14:val="none"/>
              </w:rPr>
              <w:lastRenderedPageBreak/>
              <w:t>Human Centred Leadership</w:t>
            </w:r>
          </w:p>
          <w:p w14:paraId="46207A32" w14:textId="77777777" w:rsidR="00E301D5" w:rsidRPr="00E301D5" w:rsidRDefault="00E301D5" w:rsidP="00E301D5">
            <w:pPr>
              <w:numPr>
                <w:ilvl w:val="0"/>
                <w:numId w:val="4"/>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Empathy</w:t>
            </w:r>
          </w:p>
          <w:p w14:paraId="66FCA7AE" w14:textId="77777777" w:rsidR="00E301D5" w:rsidRPr="00E301D5" w:rsidRDefault="00E301D5" w:rsidP="00E301D5">
            <w:pPr>
              <w:numPr>
                <w:ilvl w:val="0"/>
                <w:numId w:val="4"/>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Adaptability</w:t>
            </w:r>
          </w:p>
          <w:p w14:paraId="05B99E0C" w14:textId="190549CF" w:rsidR="00E301D5" w:rsidRDefault="00E301D5" w:rsidP="00E301D5">
            <w:pPr>
              <w:numPr>
                <w:ilvl w:val="0"/>
                <w:numId w:val="4"/>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Connection</w:t>
            </w:r>
            <w:r w:rsidR="008C4535">
              <w:rPr>
                <w:rFonts w:ascii="Calibri" w:eastAsia="Times New Roman" w:hAnsi="Calibri" w:cs="Calibri"/>
                <w:kern w:val="0"/>
                <w:sz w:val="22"/>
                <w:szCs w:val="22"/>
                <w:lang w:eastAsia="en-US"/>
                <w14:ligatures w14:val="none"/>
              </w:rPr>
              <w:br/>
            </w:r>
          </w:p>
          <w:p w14:paraId="3CF0F20D" w14:textId="5E2A9F3C" w:rsidR="00E301D5" w:rsidRPr="00E301D5" w:rsidRDefault="00E301D5" w:rsidP="00E301D5">
            <w:pPr>
              <w:rPr>
                <w:rFonts w:ascii="Calibri" w:eastAsia="Calibri" w:hAnsi="Calibri" w:cs="Calibri"/>
                <w:b/>
                <w:bCs/>
                <w:kern w:val="0"/>
                <w:sz w:val="22"/>
                <w:szCs w:val="22"/>
                <w:lang w:eastAsia="en-US"/>
                <w14:ligatures w14:val="none"/>
              </w:rPr>
            </w:pPr>
            <w:r w:rsidRPr="00E301D5">
              <w:rPr>
                <w:rFonts w:ascii="Calibri" w:eastAsia="Calibri" w:hAnsi="Calibri" w:cs="Calibri"/>
                <w:b/>
                <w:bCs/>
                <w:kern w:val="0"/>
                <w:sz w:val="22"/>
                <w:szCs w:val="22"/>
                <w:lang w:eastAsia="en-US"/>
                <w14:ligatures w14:val="none"/>
              </w:rPr>
              <w:t>Performance Coac</w:t>
            </w:r>
            <w:r w:rsidRPr="007F14B6">
              <w:rPr>
                <w:rFonts w:ascii="Calibri" w:eastAsia="Calibri" w:hAnsi="Calibri" w:cs="Calibri"/>
                <w:b/>
                <w:bCs/>
                <w:kern w:val="0"/>
                <w:sz w:val="22"/>
                <w:szCs w:val="22"/>
                <w:lang w:eastAsia="en-US"/>
                <w14:ligatures w14:val="none"/>
              </w:rPr>
              <w:t>h</w:t>
            </w:r>
          </w:p>
          <w:p w14:paraId="02829F57" w14:textId="77777777" w:rsidR="00E301D5" w:rsidRPr="00E301D5" w:rsidRDefault="00E301D5" w:rsidP="00E301D5">
            <w:pPr>
              <w:numPr>
                <w:ilvl w:val="0"/>
                <w:numId w:val="5"/>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Accountability</w:t>
            </w:r>
          </w:p>
          <w:p w14:paraId="1DAFBEAF" w14:textId="77777777" w:rsidR="00E301D5" w:rsidRDefault="00E301D5" w:rsidP="00E301D5">
            <w:pPr>
              <w:numPr>
                <w:ilvl w:val="0"/>
                <w:numId w:val="5"/>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Engagement</w:t>
            </w:r>
          </w:p>
          <w:p w14:paraId="46E1C157" w14:textId="79348BCC" w:rsidR="00E301D5" w:rsidRPr="00E301D5" w:rsidRDefault="00E301D5" w:rsidP="00E301D5">
            <w:pPr>
              <w:numPr>
                <w:ilvl w:val="0"/>
                <w:numId w:val="5"/>
              </w:numPr>
              <w:rPr>
                <w:rFonts w:ascii="Calibri" w:eastAsia="Times New Roman" w:hAnsi="Calibri" w:cs="Calibri"/>
                <w:kern w:val="0"/>
                <w:sz w:val="22"/>
                <w:szCs w:val="22"/>
                <w:lang w:eastAsia="en-US"/>
                <w14:ligatures w14:val="none"/>
              </w:rPr>
            </w:pPr>
            <w:r>
              <w:rPr>
                <w:rFonts w:ascii="Calibri" w:eastAsia="Times New Roman" w:hAnsi="Calibri" w:cs="Calibri"/>
                <w:kern w:val="0"/>
                <w:sz w:val="22"/>
                <w:szCs w:val="22"/>
                <w:lang w:eastAsia="en-US"/>
                <w14:ligatures w14:val="none"/>
              </w:rPr>
              <w:t>Collaboration</w:t>
            </w:r>
          </w:p>
        </w:tc>
        <w:tc>
          <w:tcPr>
            <w:tcW w:w="4675" w:type="dxa"/>
          </w:tcPr>
          <w:p w14:paraId="3BA2448F" w14:textId="242B9A7D" w:rsidR="00E301D5" w:rsidRPr="00E301D5" w:rsidRDefault="00E301D5" w:rsidP="00E301D5">
            <w:pPr>
              <w:rPr>
                <w:rFonts w:ascii="Calibri" w:eastAsia="Calibri" w:hAnsi="Calibri" w:cs="Calibri"/>
                <w:b/>
                <w:bCs/>
                <w:kern w:val="0"/>
                <w:sz w:val="22"/>
                <w:szCs w:val="22"/>
                <w:lang w:eastAsia="en-US"/>
                <w14:ligatures w14:val="none"/>
              </w:rPr>
            </w:pPr>
            <w:r w:rsidRPr="00E301D5">
              <w:rPr>
                <w:rFonts w:ascii="Calibri" w:eastAsia="Calibri" w:hAnsi="Calibri" w:cs="Calibri"/>
                <w:b/>
                <w:bCs/>
                <w:kern w:val="0"/>
                <w:sz w:val="22"/>
                <w:szCs w:val="22"/>
                <w:lang w:eastAsia="en-US"/>
                <w14:ligatures w14:val="none"/>
              </w:rPr>
              <w:t>Change Enabler</w:t>
            </w:r>
          </w:p>
          <w:p w14:paraId="5B2CF62B" w14:textId="77777777" w:rsidR="00E301D5" w:rsidRPr="00E301D5" w:rsidRDefault="00E301D5" w:rsidP="00E301D5">
            <w:pPr>
              <w:numPr>
                <w:ilvl w:val="0"/>
                <w:numId w:val="6"/>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Execution</w:t>
            </w:r>
          </w:p>
          <w:p w14:paraId="66ECAFC1" w14:textId="77777777" w:rsidR="00E301D5" w:rsidRPr="00E301D5" w:rsidRDefault="00E301D5" w:rsidP="00E301D5">
            <w:pPr>
              <w:numPr>
                <w:ilvl w:val="0"/>
                <w:numId w:val="6"/>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Energy</w:t>
            </w:r>
          </w:p>
          <w:p w14:paraId="211F5AAE" w14:textId="77777777" w:rsidR="00E301D5" w:rsidRPr="00E301D5" w:rsidRDefault="00E301D5" w:rsidP="00E301D5">
            <w:pPr>
              <w:numPr>
                <w:ilvl w:val="0"/>
                <w:numId w:val="6"/>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Contribution</w:t>
            </w:r>
          </w:p>
          <w:p w14:paraId="02F97C36" w14:textId="482B19B7" w:rsidR="00E301D5" w:rsidRPr="00E301D5" w:rsidRDefault="00E301D5" w:rsidP="00E301D5">
            <w:pPr>
              <w:spacing w:before="40" w:after="40"/>
              <w:ind w:left="360"/>
              <w:rPr>
                <w:rFonts w:ascii="Arial" w:hAnsi="Arial" w:cs="Arial"/>
                <w:color w:val="000000" w:themeColor="text1"/>
                <w:sz w:val="20"/>
                <w:szCs w:val="20"/>
              </w:rPr>
            </w:pPr>
          </w:p>
        </w:tc>
      </w:tr>
    </w:tbl>
    <w:p w14:paraId="04852793" w14:textId="77777777" w:rsidR="00394BB1" w:rsidRPr="00394BB1" w:rsidRDefault="00394BB1">
      <w:pPr>
        <w:rPr>
          <w:rFonts w:ascii="Arial" w:hAnsi="Arial" w:cs="Arial"/>
          <w:color w:val="008FC9"/>
          <w:sz w:val="20"/>
          <w:szCs w:val="20"/>
        </w:rPr>
      </w:pPr>
    </w:p>
    <w:sectPr w:rsidR="00394BB1" w:rsidRPr="00394BB1" w:rsidSect="008C4535">
      <w:headerReference w:type="default" r:id="rId10"/>
      <w:headerReference w:type="first" r:id="rId11"/>
      <w:pgSz w:w="12240" w:h="15840"/>
      <w:pgMar w:top="568" w:right="1467" w:bottom="1440" w:left="1440"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239FEC" w14:textId="77777777" w:rsidR="00BA0105" w:rsidRDefault="00BA0105" w:rsidP="00A6537F">
      <w:r>
        <w:separator/>
      </w:r>
    </w:p>
  </w:endnote>
  <w:endnote w:type="continuationSeparator" w:id="0">
    <w:p w14:paraId="7C6016C8" w14:textId="77777777" w:rsidR="00BA0105" w:rsidRDefault="00BA0105" w:rsidP="00A6537F">
      <w:r>
        <w:continuationSeparator/>
      </w:r>
    </w:p>
  </w:endnote>
  <w:endnote w:type="continuationNotice" w:id="1">
    <w:p w14:paraId="5DFE1402" w14:textId="77777777" w:rsidR="00BA0105" w:rsidRDefault="00BA01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5EF8CA" w14:textId="77777777" w:rsidR="00BA0105" w:rsidRDefault="00BA0105" w:rsidP="00A6537F">
      <w:r>
        <w:separator/>
      </w:r>
    </w:p>
  </w:footnote>
  <w:footnote w:type="continuationSeparator" w:id="0">
    <w:p w14:paraId="0E3F1727" w14:textId="77777777" w:rsidR="00BA0105" w:rsidRDefault="00BA0105" w:rsidP="00A6537F">
      <w:r>
        <w:continuationSeparator/>
      </w:r>
    </w:p>
  </w:footnote>
  <w:footnote w:type="continuationNotice" w:id="1">
    <w:p w14:paraId="1BFCF127" w14:textId="77777777" w:rsidR="00BA0105" w:rsidRDefault="00BA010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4D611" w14:textId="68140411" w:rsidR="00A6537F" w:rsidRDefault="00A6537F" w:rsidP="00A6537F">
    <w:pPr>
      <w:jc w:val="center"/>
      <w:rPr>
        <w:b/>
        <w:bCs/>
        <w:color w:val="00B0F0"/>
        <w:sz w:val="28"/>
        <w:szCs w:val="28"/>
      </w:rPr>
    </w:pPr>
    <w:r>
      <w:tab/>
      <w:t xml:space="preserve">                    </w:t>
    </w:r>
    <w:r w:rsidR="006971E7">
      <w:t xml:space="preserve">                                            </w:t>
    </w:r>
  </w:p>
  <w:p w14:paraId="4C3F2D6C" w14:textId="34FB3933" w:rsidR="00A6537F" w:rsidRDefault="00A6537F" w:rsidP="00A6537F">
    <w:pPr>
      <w:pStyle w:val="Header"/>
      <w:tabs>
        <w:tab w:val="clear" w:pos="4513"/>
        <w:tab w:val="clear" w:pos="9026"/>
        <w:tab w:val="left" w:pos="6045"/>
        <w:tab w:val="left" w:pos="8623"/>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6EBCF" w14:textId="474422A6" w:rsidR="008C4535" w:rsidRDefault="008C4535">
    <w:pPr>
      <w:pStyle w:val="Header"/>
    </w:pPr>
    <w:r>
      <w:rPr>
        <w:noProof/>
      </w:rPr>
      <w:drawing>
        <wp:inline distT="0" distB="0" distL="0" distR="0" wp14:anchorId="1BF20383" wp14:editId="7BF5FB4E">
          <wp:extent cx="5943600" cy="2122170"/>
          <wp:effectExtent l="0" t="0" r="0" b="0"/>
          <wp:docPr id="684162532" name="Picture 68416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426454" name="Picture 2073426454"/>
                  <pic:cNvPicPr/>
                </pic:nvPicPr>
                <pic:blipFill>
                  <a:blip r:embed="rId1">
                    <a:extLst>
                      <a:ext uri="{28A0092B-C50C-407E-A947-70E740481C1C}">
                        <a14:useLocalDpi xmlns:a14="http://schemas.microsoft.com/office/drawing/2010/main" val="0"/>
                      </a:ext>
                    </a:extLst>
                  </a:blip>
                  <a:stretch>
                    <a:fillRect/>
                  </a:stretch>
                </pic:blipFill>
                <pic:spPr>
                  <a:xfrm>
                    <a:off x="0" y="0"/>
                    <a:ext cx="5943600" cy="21221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642A0"/>
    <w:multiLevelType w:val="hybridMultilevel"/>
    <w:tmpl w:val="5FC8D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E7CC3"/>
    <w:multiLevelType w:val="hybridMultilevel"/>
    <w:tmpl w:val="302E9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CC0C1C"/>
    <w:multiLevelType w:val="hybridMultilevel"/>
    <w:tmpl w:val="6D18D1A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 w15:restartNumberingAfterBreak="0">
    <w:nsid w:val="245E60C9"/>
    <w:multiLevelType w:val="multilevel"/>
    <w:tmpl w:val="734EF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D4C723B"/>
    <w:multiLevelType w:val="multilevel"/>
    <w:tmpl w:val="31002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E2E656B"/>
    <w:multiLevelType w:val="hybridMultilevel"/>
    <w:tmpl w:val="04F68AF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6" w15:restartNumberingAfterBreak="0">
    <w:nsid w:val="39286902"/>
    <w:multiLevelType w:val="hybridMultilevel"/>
    <w:tmpl w:val="77FA0F4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7" w15:restartNumberingAfterBreak="0">
    <w:nsid w:val="423F1C34"/>
    <w:multiLevelType w:val="multilevel"/>
    <w:tmpl w:val="56A46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3FF5A91"/>
    <w:multiLevelType w:val="multilevel"/>
    <w:tmpl w:val="47F85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F946DC3"/>
    <w:multiLevelType w:val="multilevel"/>
    <w:tmpl w:val="57863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B6C41BD"/>
    <w:multiLevelType w:val="hybridMultilevel"/>
    <w:tmpl w:val="408C8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2290826">
    <w:abstractNumId w:val="1"/>
  </w:num>
  <w:num w:numId="2" w16cid:durableId="533470926">
    <w:abstractNumId w:val="10"/>
  </w:num>
  <w:num w:numId="3" w16cid:durableId="2017073870">
    <w:abstractNumId w:val="0"/>
  </w:num>
  <w:num w:numId="4" w16cid:durableId="1354379852">
    <w:abstractNumId w:val="2"/>
  </w:num>
  <w:num w:numId="5" w16cid:durableId="1908104977">
    <w:abstractNumId w:val="5"/>
  </w:num>
  <w:num w:numId="6" w16cid:durableId="353578118">
    <w:abstractNumId w:val="6"/>
  </w:num>
  <w:num w:numId="7" w16cid:durableId="108278031">
    <w:abstractNumId w:val="4"/>
  </w:num>
  <w:num w:numId="8" w16cid:durableId="1479615363">
    <w:abstractNumId w:val="7"/>
  </w:num>
  <w:num w:numId="9" w16cid:durableId="215505899">
    <w:abstractNumId w:val="9"/>
  </w:num>
  <w:num w:numId="10" w16cid:durableId="180823367">
    <w:abstractNumId w:val="8"/>
  </w:num>
  <w:num w:numId="11" w16cid:durableId="153538299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37F"/>
    <w:rsid w:val="00002569"/>
    <w:rsid w:val="000867D9"/>
    <w:rsid w:val="00091C9D"/>
    <w:rsid w:val="000D1EA4"/>
    <w:rsid w:val="00144DD1"/>
    <w:rsid w:val="001B17CD"/>
    <w:rsid w:val="001D11D0"/>
    <w:rsid w:val="001D6F21"/>
    <w:rsid w:val="001D7AF6"/>
    <w:rsid w:val="001E0DA0"/>
    <w:rsid w:val="001F3F72"/>
    <w:rsid w:val="001F7ED7"/>
    <w:rsid w:val="002632A6"/>
    <w:rsid w:val="00274852"/>
    <w:rsid w:val="00277CE3"/>
    <w:rsid w:val="00286733"/>
    <w:rsid w:val="002B416E"/>
    <w:rsid w:val="002D26C5"/>
    <w:rsid w:val="002D693A"/>
    <w:rsid w:val="002F1AC5"/>
    <w:rsid w:val="003078A0"/>
    <w:rsid w:val="0032128E"/>
    <w:rsid w:val="003412EA"/>
    <w:rsid w:val="00394BB1"/>
    <w:rsid w:val="003B3AEB"/>
    <w:rsid w:val="00401BC5"/>
    <w:rsid w:val="0043294A"/>
    <w:rsid w:val="00437729"/>
    <w:rsid w:val="004D7647"/>
    <w:rsid w:val="004E7952"/>
    <w:rsid w:val="004F72B6"/>
    <w:rsid w:val="005138C0"/>
    <w:rsid w:val="00514C6A"/>
    <w:rsid w:val="005207AC"/>
    <w:rsid w:val="00542681"/>
    <w:rsid w:val="0055151A"/>
    <w:rsid w:val="005525E1"/>
    <w:rsid w:val="005630B4"/>
    <w:rsid w:val="005663BA"/>
    <w:rsid w:val="005D28EA"/>
    <w:rsid w:val="005D379E"/>
    <w:rsid w:val="006130EA"/>
    <w:rsid w:val="006971E7"/>
    <w:rsid w:val="006E04C7"/>
    <w:rsid w:val="006E1A27"/>
    <w:rsid w:val="00732558"/>
    <w:rsid w:val="007F14B6"/>
    <w:rsid w:val="00810269"/>
    <w:rsid w:val="00817F48"/>
    <w:rsid w:val="00851AAD"/>
    <w:rsid w:val="00864BF2"/>
    <w:rsid w:val="008756E0"/>
    <w:rsid w:val="00886C28"/>
    <w:rsid w:val="008C1B05"/>
    <w:rsid w:val="008C4535"/>
    <w:rsid w:val="008D30F4"/>
    <w:rsid w:val="009361C3"/>
    <w:rsid w:val="00942D31"/>
    <w:rsid w:val="009444D5"/>
    <w:rsid w:val="00980C93"/>
    <w:rsid w:val="0098367D"/>
    <w:rsid w:val="009B11EA"/>
    <w:rsid w:val="009B2ABB"/>
    <w:rsid w:val="009B7D3B"/>
    <w:rsid w:val="009C05E1"/>
    <w:rsid w:val="009C2F8E"/>
    <w:rsid w:val="009C559B"/>
    <w:rsid w:val="009D58C1"/>
    <w:rsid w:val="009E4461"/>
    <w:rsid w:val="009F5B72"/>
    <w:rsid w:val="00A2703D"/>
    <w:rsid w:val="00A27325"/>
    <w:rsid w:val="00A50646"/>
    <w:rsid w:val="00A6537F"/>
    <w:rsid w:val="00A712F4"/>
    <w:rsid w:val="00A826F2"/>
    <w:rsid w:val="00AC287F"/>
    <w:rsid w:val="00B36FAF"/>
    <w:rsid w:val="00B674CB"/>
    <w:rsid w:val="00BA0105"/>
    <w:rsid w:val="00BA2E3C"/>
    <w:rsid w:val="00BC699F"/>
    <w:rsid w:val="00BD2EF6"/>
    <w:rsid w:val="00BE4082"/>
    <w:rsid w:val="00BF5DEC"/>
    <w:rsid w:val="00C04A76"/>
    <w:rsid w:val="00C1021F"/>
    <w:rsid w:val="00C569E7"/>
    <w:rsid w:val="00C86251"/>
    <w:rsid w:val="00C86CBC"/>
    <w:rsid w:val="00CB414E"/>
    <w:rsid w:val="00CC10DD"/>
    <w:rsid w:val="00CE6CDA"/>
    <w:rsid w:val="00D579C6"/>
    <w:rsid w:val="00DB01FC"/>
    <w:rsid w:val="00DF6FCB"/>
    <w:rsid w:val="00E301D5"/>
    <w:rsid w:val="00E60984"/>
    <w:rsid w:val="00EA1509"/>
    <w:rsid w:val="00EE6315"/>
    <w:rsid w:val="00EE6A0B"/>
    <w:rsid w:val="00F06038"/>
    <w:rsid w:val="00F209C7"/>
    <w:rsid w:val="00F31DB0"/>
    <w:rsid w:val="00F56AB2"/>
    <w:rsid w:val="00FA4448"/>
    <w:rsid w:val="00FE0B69"/>
    <w:rsid w:val="00FF25CB"/>
    <w:rsid w:val="028086D3"/>
    <w:rsid w:val="0C3D6FD3"/>
    <w:rsid w:val="0F9A12A3"/>
    <w:rsid w:val="13A75030"/>
    <w:rsid w:val="1CCB257A"/>
    <w:rsid w:val="1D5C9A2D"/>
    <w:rsid w:val="2DFB18B5"/>
    <w:rsid w:val="3454DD97"/>
    <w:rsid w:val="34D90FB9"/>
    <w:rsid w:val="37DC1211"/>
    <w:rsid w:val="39E21982"/>
    <w:rsid w:val="39E9601D"/>
    <w:rsid w:val="3CB13969"/>
    <w:rsid w:val="3D11BF12"/>
    <w:rsid w:val="3D665AEE"/>
    <w:rsid w:val="445FB4EA"/>
    <w:rsid w:val="46033ABB"/>
    <w:rsid w:val="46FA87BB"/>
    <w:rsid w:val="4B31C423"/>
    <w:rsid w:val="533CD608"/>
    <w:rsid w:val="6291C407"/>
    <w:rsid w:val="6765352A"/>
    <w:rsid w:val="68B1ED0F"/>
    <w:rsid w:val="6901058B"/>
    <w:rsid w:val="69598A55"/>
    <w:rsid w:val="6966FDBF"/>
    <w:rsid w:val="70BF27E9"/>
    <w:rsid w:val="75C66036"/>
    <w:rsid w:val="761F3323"/>
    <w:rsid w:val="77667F25"/>
    <w:rsid w:val="77C8A167"/>
    <w:rsid w:val="79F53360"/>
    <w:rsid w:val="7C168EC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01C576"/>
  <w15:chartTrackingRefBased/>
  <w15:docId w15:val="{0FF7514D-1EA2-2D4D-89BA-E62C6DD37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NZ"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537F"/>
    <w:pPr>
      <w:tabs>
        <w:tab w:val="center" w:pos="4513"/>
        <w:tab w:val="right" w:pos="9026"/>
      </w:tabs>
    </w:pPr>
  </w:style>
  <w:style w:type="character" w:customStyle="1" w:styleId="HeaderChar">
    <w:name w:val="Header Char"/>
    <w:basedOn w:val="DefaultParagraphFont"/>
    <w:link w:val="Header"/>
    <w:uiPriority w:val="99"/>
    <w:rsid w:val="00A6537F"/>
  </w:style>
  <w:style w:type="paragraph" w:styleId="Footer">
    <w:name w:val="footer"/>
    <w:basedOn w:val="Normal"/>
    <w:link w:val="FooterChar"/>
    <w:uiPriority w:val="99"/>
    <w:unhideWhenUsed/>
    <w:rsid w:val="00A6537F"/>
    <w:pPr>
      <w:tabs>
        <w:tab w:val="center" w:pos="4513"/>
        <w:tab w:val="right" w:pos="9026"/>
      </w:tabs>
    </w:pPr>
  </w:style>
  <w:style w:type="character" w:customStyle="1" w:styleId="FooterChar">
    <w:name w:val="Footer Char"/>
    <w:basedOn w:val="DefaultParagraphFont"/>
    <w:link w:val="Footer"/>
    <w:uiPriority w:val="99"/>
    <w:rsid w:val="00A6537F"/>
  </w:style>
  <w:style w:type="character" w:styleId="CommentReference">
    <w:name w:val="annotation reference"/>
    <w:basedOn w:val="DefaultParagraphFont"/>
    <w:uiPriority w:val="99"/>
    <w:semiHidden/>
    <w:unhideWhenUsed/>
    <w:rsid w:val="00A6537F"/>
    <w:rPr>
      <w:sz w:val="16"/>
      <w:szCs w:val="16"/>
    </w:rPr>
  </w:style>
  <w:style w:type="table" w:styleId="TableGrid">
    <w:name w:val="Table Grid"/>
    <w:basedOn w:val="TableNormal"/>
    <w:uiPriority w:val="39"/>
    <w:rsid w:val="006971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1EA4"/>
    <w:pPr>
      <w:ind w:left="720"/>
      <w:contextualSpacing/>
    </w:pPr>
  </w:style>
  <w:style w:type="paragraph" w:customStyle="1" w:styleId="paragraph">
    <w:name w:val="paragraph"/>
    <w:basedOn w:val="Normal"/>
    <w:rsid w:val="003078A0"/>
    <w:pPr>
      <w:spacing w:before="100" w:beforeAutospacing="1" w:after="100" w:afterAutospacing="1"/>
    </w:pPr>
    <w:rPr>
      <w:rFonts w:ascii="Times New Roman" w:eastAsia="Times New Roman" w:hAnsi="Times New Roman" w:cs="Times New Roman"/>
      <w:kern w:val="0"/>
      <w:lang w:eastAsia="en-NZ"/>
      <w14:ligatures w14:val="none"/>
    </w:rPr>
  </w:style>
  <w:style w:type="character" w:customStyle="1" w:styleId="eop">
    <w:name w:val="eop"/>
    <w:basedOn w:val="DefaultParagraphFont"/>
    <w:rsid w:val="003078A0"/>
  </w:style>
  <w:style w:type="character" w:customStyle="1" w:styleId="normaltextrun">
    <w:name w:val="normaltextrun"/>
    <w:basedOn w:val="DefaultParagraphFont"/>
    <w:rsid w:val="003078A0"/>
  </w:style>
  <w:style w:type="paragraph" w:styleId="Revision">
    <w:name w:val="Revision"/>
    <w:hidden/>
    <w:uiPriority w:val="99"/>
    <w:semiHidden/>
    <w:rsid w:val="00401BC5"/>
  </w:style>
  <w:style w:type="paragraph" w:styleId="CommentText">
    <w:name w:val="annotation text"/>
    <w:basedOn w:val="Normal"/>
    <w:link w:val="CommentTextChar"/>
    <w:uiPriority w:val="99"/>
    <w:unhideWhenUsed/>
    <w:rsid w:val="00401BC5"/>
    <w:rPr>
      <w:sz w:val="20"/>
      <w:szCs w:val="20"/>
    </w:rPr>
  </w:style>
  <w:style w:type="character" w:customStyle="1" w:styleId="CommentTextChar">
    <w:name w:val="Comment Text Char"/>
    <w:basedOn w:val="DefaultParagraphFont"/>
    <w:link w:val="CommentText"/>
    <w:uiPriority w:val="99"/>
    <w:rsid w:val="00401BC5"/>
    <w:rPr>
      <w:sz w:val="20"/>
      <w:szCs w:val="20"/>
    </w:rPr>
  </w:style>
  <w:style w:type="paragraph" w:styleId="CommentSubject">
    <w:name w:val="annotation subject"/>
    <w:basedOn w:val="CommentText"/>
    <w:next w:val="CommentText"/>
    <w:link w:val="CommentSubjectChar"/>
    <w:uiPriority w:val="99"/>
    <w:semiHidden/>
    <w:unhideWhenUsed/>
    <w:rsid w:val="00401BC5"/>
    <w:rPr>
      <w:b/>
      <w:bCs/>
    </w:rPr>
  </w:style>
  <w:style w:type="character" w:customStyle="1" w:styleId="CommentSubjectChar">
    <w:name w:val="Comment Subject Char"/>
    <w:basedOn w:val="CommentTextChar"/>
    <w:link w:val="CommentSubject"/>
    <w:uiPriority w:val="99"/>
    <w:semiHidden/>
    <w:rsid w:val="00401BC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6731840">
      <w:bodyDiv w:val="1"/>
      <w:marLeft w:val="0"/>
      <w:marRight w:val="0"/>
      <w:marTop w:val="0"/>
      <w:marBottom w:val="0"/>
      <w:divBdr>
        <w:top w:val="none" w:sz="0" w:space="0" w:color="auto"/>
        <w:left w:val="none" w:sz="0" w:space="0" w:color="auto"/>
        <w:bottom w:val="none" w:sz="0" w:space="0" w:color="auto"/>
        <w:right w:val="none" w:sz="0" w:space="0" w:color="auto"/>
      </w:divBdr>
    </w:div>
    <w:div w:id="1428228516">
      <w:bodyDiv w:val="1"/>
      <w:marLeft w:val="0"/>
      <w:marRight w:val="0"/>
      <w:marTop w:val="0"/>
      <w:marBottom w:val="0"/>
      <w:divBdr>
        <w:top w:val="none" w:sz="0" w:space="0" w:color="auto"/>
        <w:left w:val="none" w:sz="0" w:space="0" w:color="auto"/>
        <w:bottom w:val="none" w:sz="0" w:space="0" w:color="auto"/>
        <w:right w:val="none" w:sz="0" w:space="0" w:color="auto"/>
      </w:divBdr>
    </w:div>
    <w:div w:id="1767115774">
      <w:bodyDiv w:val="1"/>
      <w:marLeft w:val="0"/>
      <w:marRight w:val="0"/>
      <w:marTop w:val="0"/>
      <w:marBottom w:val="0"/>
      <w:divBdr>
        <w:top w:val="none" w:sz="0" w:space="0" w:color="auto"/>
        <w:left w:val="none" w:sz="0" w:space="0" w:color="auto"/>
        <w:bottom w:val="none" w:sz="0" w:space="0" w:color="auto"/>
        <w:right w:val="none" w:sz="0" w:space="0" w:color="auto"/>
      </w:divBdr>
    </w:div>
    <w:div w:id="1775708329">
      <w:bodyDiv w:val="1"/>
      <w:marLeft w:val="0"/>
      <w:marRight w:val="0"/>
      <w:marTop w:val="0"/>
      <w:marBottom w:val="0"/>
      <w:divBdr>
        <w:top w:val="none" w:sz="0" w:space="0" w:color="auto"/>
        <w:left w:val="none" w:sz="0" w:space="0" w:color="auto"/>
        <w:bottom w:val="none" w:sz="0" w:space="0" w:color="auto"/>
        <w:right w:val="none" w:sz="0" w:space="0" w:color="auto"/>
      </w:divBdr>
    </w:div>
    <w:div w:id="1826966084">
      <w:bodyDiv w:val="1"/>
      <w:marLeft w:val="0"/>
      <w:marRight w:val="0"/>
      <w:marTop w:val="0"/>
      <w:marBottom w:val="0"/>
      <w:divBdr>
        <w:top w:val="none" w:sz="0" w:space="0" w:color="auto"/>
        <w:left w:val="none" w:sz="0" w:space="0" w:color="auto"/>
        <w:bottom w:val="none" w:sz="0" w:space="0" w:color="auto"/>
        <w:right w:val="none" w:sz="0" w:space="0" w:color="auto"/>
      </w:divBdr>
    </w:div>
    <w:div w:id="2043433914">
      <w:bodyDiv w:val="1"/>
      <w:marLeft w:val="0"/>
      <w:marRight w:val="0"/>
      <w:marTop w:val="0"/>
      <w:marBottom w:val="0"/>
      <w:divBdr>
        <w:top w:val="none" w:sz="0" w:space="0" w:color="auto"/>
        <w:left w:val="none" w:sz="0" w:space="0" w:color="auto"/>
        <w:bottom w:val="none" w:sz="0" w:space="0" w:color="auto"/>
        <w:right w:val="none" w:sz="0" w:space="0" w:color="auto"/>
      </w:divBdr>
      <w:divsChild>
        <w:div w:id="522130018">
          <w:marLeft w:val="0"/>
          <w:marRight w:val="0"/>
          <w:marTop w:val="0"/>
          <w:marBottom w:val="0"/>
          <w:divBdr>
            <w:top w:val="none" w:sz="0" w:space="0" w:color="auto"/>
            <w:left w:val="none" w:sz="0" w:space="0" w:color="auto"/>
            <w:bottom w:val="none" w:sz="0" w:space="0" w:color="auto"/>
            <w:right w:val="none" w:sz="0" w:space="0" w:color="auto"/>
          </w:divBdr>
        </w:div>
        <w:div w:id="1493183170">
          <w:marLeft w:val="0"/>
          <w:marRight w:val="0"/>
          <w:marTop w:val="0"/>
          <w:marBottom w:val="0"/>
          <w:divBdr>
            <w:top w:val="none" w:sz="0" w:space="0" w:color="auto"/>
            <w:left w:val="none" w:sz="0" w:space="0" w:color="auto"/>
            <w:bottom w:val="none" w:sz="0" w:space="0" w:color="auto"/>
            <w:right w:val="none" w:sz="0" w:space="0" w:color="auto"/>
          </w:divBdr>
          <w:divsChild>
            <w:div w:id="498346142">
              <w:marLeft w:val="0"/>
              <w:marRight w:val="0"/>
              <w:marTop w:val="30"/>
              <w:marBottom w:val="30"/>
              <w:divBdr>
                <w:top w:val="none" w:sz="0" w:space="0" w:color="auto"/>
                <w:left w:val="none" w:sz="0" w:space="0" w:color="auto"/>
                <w:bottom w:val="none" w:sz="0" w:space="0" w:color="auto"/>
                <w:right w:val="none" w:sz="0" w:space="0" w:color="auto"/>
              </w:divBdr>
              <w:divsChild>
                <w:div w:id="1563249109">
                  <w:marLeft w:val="0"/>
                  <w:marRight w:val="0"/>
                  <w:marTop w:val="0"/>
                  <w:marBottom w:val="0"/>
                  <w:divBdr>
                    <w:top w:val="none" w:sz="0" w:space="0" w:color="auto"/>
                    <w:left w:val="none" w:sz="0" w:space="0" w:color="auto"/>
                    <w:bottom w:val="none" w:sz="0" w:space="0" w:color="auto"/>
                    <w:right w:val="none" w:sz="0" w:space="0" w:color="auto"/>
                  </w:divBdr>
                  <w:divsChild>
                    <w:div w:id="1168788741">
                      <w:marLeft w:val="0"/>
                      <w:marRight w:val="0"/>
                      <w:marTop w:val="0"/>
                      <w:marBottom w:val="0"/>
                      <w:divBdr>
                        <w:top w:val="none" w:sz="0" w:space="0" w:color="auto"/>
                        <w:left w:val="none" w:sz="0" w:space="0" w:color="auto"/>
                        <w:bottom w:val="none" w:sz="0" w:space="0" w:color="auto"/>
                        <w:right w:val="none" w:sz="0" w:space="0" w:color="auto"/>
                      </w:divBdr>
                    </w:div>
                  </w:divsChild>
                </w:div>
                <w:div w:id="1277836007">
                  <w:marLeft w:val="0"/>
                  <w:marRight w:val="0"/>
                  <w:marTop w:val="0"/>
                  <w:marBottom w:val="0"/>
                  <w:divBdr>
                    <w:top w:val="none" w:sz="0" w:space="0" w:color="auto"/>
                    <w:left w:val="none" w:sz="0" w:space="0" w:color="auto"/>
                    <w:bottom w:val="none" w:sz="0" w:space="0" w:color="auto"/>
                    <w:right w:val="none" w:sz="0" w:space="0" w:color="auto"/>
                  </w:divBdr>
                  <w:divsChild>
                    <w:div w:id="379592480">
                      <w:marLeft w:val="0"/>
                      <w:marRight w:val="0"/>
                      <w:marTop w:val="0"/>
                      <w:marBottom w:val="0"/>
                      <w:divBdr>
                        <w:top w:val="none" w:sz="0" w:space="0" w:color="auto"/>
                        <w:left w:val="none" w:sz="0" w:space="0" w:color="auto"/>
                        <w:bottom w:val="none" w:sz="0" w:space="0" w:color="auto"/>
                        <w:right w:val="none" w:sz="0" w:space="0" w:color="auto"/>
                      </w:divBdr>
                    </w:div>
                    <w:div w:id="456409393">
                      <w:marLeft w:val="0"/>
                      <w:marRight w:val="0"/>
                      <w:marTop w:val="0"/>
                      <w:marBottom w:val="0"/>
                      <w:divBdr>
                        <w:top w:val="none" w:sz="0" w:space="0" w:color="auto"/>
                        <w:left w:val="none" w:sz="0" w:space="0" w:color="auto"/>
                        <w:bottom w:val="none" w:sz="0" w:space="0" w:color="auto"/>
                        <w:right w:val="none" w:sz="0" w:space="0" w:color="auto"/>
                      </w:divBdr>
                    </w:div>
                    <w:div w:id="185100567">
                      <w:marLeft w:val="0"/>
                      <w:marRight w:val="0"/>
                      <w:marTop w:val="0"/>
                      <w:marBottom w:val="0"/>
                      <w:divBdr>
                        <w:top w:val="none" w:sz="0" w:space="0" w:color="auto"/>
                        <w:left w:val="none" w:sz="0" w:space="0" w:color="auto"/>
                        <w:bottom w:val="none" w:sz="0" w:space="0" w:color="auto"/>
                        <w:right w:val="none" w:sz="0" w:space="0" w:color="auto"/>
                      </w:divBdr>
                    </w:div>
                    <w:div w:id="82982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701F7CC1DB584C8AF0EC84A55B92D0" ma:contentTypeVersion="14" ma:contentTypeDescription="Create a new document." ma:contentTypeScope="" ma:versionID="b763a78f1280d2c242e2a4bfd2ef0cd1">
  <xsd:schema xmlns:xsd="http://www.w3.org/2001/XMLSchema" xmlns:xs="http://www.w3.org/2001/XMLSchema" xmlns:p="http://schemas.microsoft.com/office/2006/metadata/properties" xmlns:ns2="783a372c-2a42-4598-a361-628d74ab17ce" xmlns:ns3="62027e30-3f13-48fe-ac8b-47e1b71f50ab" targetNamespace="http://schemas.microsoft.com/office/2006/metadata/properties" ma:root="true" ma:fieldsID="94821fc6a43e389ac6d166ce96b413a2" ns2:_="" ns3:_="">
    <xsd:import namespace="783a372c-2a42-4598-a361-628d74ab17ce"/>
    <xsd:import namespace="62027e30-3f13-48fe-ac8b-47e1b71f50a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DateTaken" minOccurs="0"/>
                <xsd:element ref="ns2:MediaServiceLocatio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3a372c-2a42-4598-a361-628d74ab17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f40dcff-47f5-4449-b04b-270b6189fe6e"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027e30-3f13-48fe-ac8b-47e1b71f50a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83a372c-2a42-4598-a361-628d74ab17ce">
      <Terms xmlns="http://schemas.microsoft.com/office/infopath/2007/PartnerControls"/>
    </lcf76f155ced4ddcb4097134ff3c332f>
    <SharedWithUsers xmlns="62027e30-3f13-48fe-ac8b-47e1b71f50ab">
      <UserInfo>
        <DisplayName/>
        <AccountId xsi:nil="true"/>
        <AccountType/>
      </UserInfo>
    </SharedWithUsers>
  </documentManagement>
</p:properties>
</file>

<file path=customXml/itemProps1.xml><?xml version="1.0" encoding="utf-8"?>
<ds:datastoreItem xmlns:ds="http://schemas.openxmlformats.org/officeDocument/2006/customXml" ds:itemID="{ABAB9DF5-7A1F-4C6F-ADA3-D100BA77CC92}"/>
</file>

<file path=customXml/itemProps2.xml><?xml version="1.0" encoding="utf-8"?>
<ds:datastoreItem xmlns:ds="http://schemas.openxmlformats.org/officeDocument/2006/customXml" ds:itemID="{84677CD0-5ED8-4B4A-AF16-0FD60BF5D33E}">
  <ds:schemaRefs>
    <ds:schemaRef ds:uri="http://schemas.microsoft.com/sharepoint/v3/contenttype/forms"/>
  </ds:schemaRefs>
</ds:datastoreItem>
</file>

<file path=customXml/itemProps3.xml><?xml version="1.0" encoding="utf-8"?>
<ds:datastoreItem xmlns:ds="http://schemas.openxmlformats.org/officeDocument/2006/customXml" ds:itemID="{7D88400F-6B92-4F6E-87BF-78DF5078D293}">
  <ds:schemaRefs>
    <ds:schemaRef ds:uri="http://schemas.microsoft.com/office/2006/metadata/properties"/>
    <ds:schemaRef ds:uri="http://schemas.microsoft.com/office/infopath/2007/PartnerControls"/>
    <ds:schemaRef ds:uri="783a372c-2a42-4598-a361-628d74ab17ce"/>
    <ds:schemaRef ds:uri="62027e30-3f13-48fe-ac8b-47e1b71f50ab"/>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1157</Words>
  <Characters>7344</Characters>
  <Application>Microsoft Office Word</Application>
  <DocSecurity>0</DocSecurity>
  <Lines>225</Lines>
  <Paragraphs>125</Paragraphs>
  <ScaleCrop>false</ScaleCrop>
  <Company/>
  <LinksUpToDate>false</LinksUpToDate>
  <CharactersWithSpaces>8513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Sonya Davy</dc:creator>
  <cp:keywords/>
  <dc:description/>
  <cp:lastModifiedBy>Lianne Maskell</cp:lastModifiedBy>
  <cp:revision>18</cp:revision>
  <cp:lastPrinted>2023-10-03T01:04:00Z</cp:lastPrinted>
  <dcterms:created xsi:type="dcterms:W3CDTF">2023-11-14T19:45:00Z</dcterms:created>
  <dcterms:modified xsi:type="dcterms:W3CDTF">2025-12-01T05:00:00Z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0x01010011701F7CC1DB584C8AF0EC84A55B92D0</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