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E4A" w:rsidRPr="00216635" w:rsidRDefault="00D26E4A" w:rsidP="00D26E4A">
      <w:pPr>
        <w:spacing w:line="240" w:lineRule="auto"/>
        <w:ind w:left="2977" w:hanging="2977"/>
        <w:jc w:val="left"/>
        <w:rPr>
          <w:rFonts w:ascii="Times New Roman" w:hAnsi="Times New Roman"/>
          <w:b/>
          <w:sz w:val="24"/>
          <w:lang w:val="en-AU"/>
        </w:rPr>
      </w:pPr>
    </w:p>
    <w:p w:rsidR="00D26E4A" w:rsidRPr="00216635" w:rsidRDefault="00D26E4A" w:rsidP="00D26E4A">
      <w:pPr>
        <w:spacing w:line="240" w:lineRule="auto"/>
        <w:ind w:left="2977" w:hanging="2977"/>
        <w:jc w:val="left"/>
        <w:rPr>
          <w:rFonts w:ascii="Times New Roman" w:hAnsi="Times New Roman"/>
          <w:b/>
          <w:sz w:val="24"/>
          <w:lang w:val="en-AU"/>
        </w:rPr>
      </w:pPr>
      <w:r w:rsidRPr="00216635">
        <w:rPr>
          <w:rFonts w:ascii="Times New Roman" w:hAnsi="Times New Roman"/>
          <w:b/>
          <w:sz w:val="24"/>
          <w:lang w:val="en-AU"/>
        </w:rPr>
        <w:t>Company Vision</w:t>
      </w:r>
    </w:p>
    <w:p w:rsidR="00D26E4A" w:rsidRPr="00216635" w:rsidRDefault="00D26E4A" w:rsidP="00D26E4A">
      <w:pPr>
        <w:spacing w:line="240" w:lineRule="auto"/>
        <w:jc w:val="center"/>
        <w:rPr>
          <w:rFonts w:ascii="Times New Roman" w:hAnsi="Times New Roman"/>
          <w:bCs/>
          <w:sz w:val="24"/>
          <w:lang w:val="en-AU"/>
        </w:rPr>
      </w:pPr>
      <w:r w:rsidRPr="00216635">
        <w:rPr>
          <w:rFonts w:ascii="Times New Roman" w:hAnsi="Times New Roman"/>
          <w:bCs/>
          <w:sz w:val="24"/>
          <w:lang w:val="en-AU"/>
        </w:rPr>
        <w:t>“We will be the very best foodservice distributor by being innovative and responsive to the interest and continued success of our customers, which in turn will provide for the success of our co-workers, suppliers and community”</w:t>
      </w:r>
    </w:p>
    <w:p w:rsidR="00D26E4A" w:rsidRPr="00216635" w:rsidRDefault="00D26E4A" w:rsidP="00D26E4A">
      <w:pPr>
        <w:spacing w:line="240" w:lineRule="auto"/>
        <w:jc w:val="left"/>
        <w:rPr>
          <w:rFonts w:ascii="Times New Roman" w:hAnsi="Times New Roman"/>
          <w:b/>
          <w:sz w:val="24"/>
          <w:lang w:val="en-AU"/>
        </w:rPr>
      </w:pPr>
    </w:p>
    <w:p w:rsidR="00D26E4A" w:rsidRPr="00216635" w:rsidRDefault="00D26E4A" w:rsidP="00D26E4A">
      <w:pPr>
        <w:spacing w:line="240" w:lineRule="auto"/>
        <w:ind w:left="2977" w:hanging="2977"/>
        <w:jc w:val="left"/>
        <w:rPr>
          <w:rFonts w:ascii="Times New Roman" w:hAnsi="Times New Roman"/>
          <w:b/>
          <w:sz w:val="24"/>
          <w:lang w:val="en-AU"/>
        </w:rPr>
      </w:pPr>
      <w:r w:rsidRPr="00216635">
        <w:rPr>
          <w:rFonts w:ascii="Times New Roman" w:hAnsi="Times New Roman"/>
          <w:b/>
          <w:sz w:val="24"/>
          <w:lang w:val="en-AU"/>
        </w:rPr>
        <w:t xml:space="preserve">Overview </w:t>
      </w:r>
    </w:p>
    <w:p w:rsidR="00D26E4A" w:rsidRDefault="00D26E4A" w:rsidP="00D26E4A">
      <w:pPr>
        <w:spacing w:line="240" w:lineRule="auto"/>
        <w:ind w:left="2977" w:hanging="2977"/>
        <w:jc w:val="left"/>
        <w:rPr>
          <w:rFonts w:ascii="Times New Roman" w:hAnsi="Times New Roman"/>
          <w:sz w:val="24"/>
          <w:lang w:val="en-AU"/>
        </w:rPr>
      </w:pPr>
      <w:r w:rsidRPr="00216635">
        <w:rPr>
          <w:rFonts w:ascii="Times New Roman" w:hAnsi="Times New Roman"/>
          <w:sz w:val="24"/>
          <w:lang w:val="en-AU"/>
        </w:rPr>
        <w:t>The primary responsibility of this role is:</w:t>
      </w:r>
    </w:p>
    <w:p w:rsidR="00D26E4A" w:rsidRDefault="00D26E4A" w:rsidP="00D26E4A">
      <w:pPr>
        <w:pStyle w:val="ListParagraph"/>
        <w:numPr>
          <w:ilvl w:val="0"/>
          <w:numId w:val="11"/>
        </w:numPr>
        <w:spacing w:line="240" w:lineRule="auto"/>
        <w:jc w:val="left"/>
        <w:rPr>
          <w:rFonts w:ascii="Times New Roman" w:hAnsi="Times New Roman"/>
          <w:sz w:val="24"/>
          <w:lang w:val="en-AU"/>
        </w:rPr>
      </w:pPr>
      <w:r>
        <w:rPr>
          <w:rFonts w:ascii="Times New Roman" w:hAnsi="Times New Roman"/>
          <w:sz w:val="24"/>
          <w:lang w:val="en-AU"/>
        </w:rPr>
        <w:t>Assist with picking the consolidated town runs</w:t>
      </w:r>
    </w:p>
    <w:p w:rsidR="00D26E4A" w:rsidRDefault="00D26E4A" w:rsidP="00D26E4A">
      <w:pPr>
        <w:pStyle w:val="ListParagraph"/>
        <w:numPr>
          <w:ilvl w:val="0"/>
          <w:numId w:val="11"/>
        </w:numPr>
        <w:spacing w:line="240" w:lineRule="auto"/>
        <w:jc w:val="left"/>
        <w:rPr>
          <w:rFonts w:ascii="Times New Roman" w:hAnsi="Times New Roman"/>
          <w:sz w:val="24"/>
          <w:lang w:val="en-AU"/>
        </w:rPr>
      </w:pPr>
      <w:r>
        <w:rPr>
          <w:rFonts w:ascii="Times New Roman" w:hAnsi="Times New Roman"/>
          <w:sz w:val="24"/>
          <w:lang w:val="en-AU"/>
        </w:rPr>
        <w:t>Assist with truck loading</w:t>
      </w:r>
    </w:p>
    <w:p w:rsidR="00D26E4A" w:rsidRPr="00CD54E3" w:rsidRDefault="00D26E4A" w:rsidP="00D26E4A">
      <w:pPr>
        <w:pStyle w:val="ListParagraph"/>
        <w:numPr>
          <w:ilvl w:val="0"/>
          <w:numId w:val="11"/>
        </w:numPr>
        <w:spacing w:line="240" w:lineRule="auto"/>
        <w:jc w:val="left"/>
        <w:rPr>
          <w:rFonts w:ascii="Times New Roman" w:hAnsi="Times New Roman"/>
          <w:sz w:val="24"/>
          <w:lang w:val="en-AU"/>
        </w:rPr>
      </w:pPr>
      <w:r>
        <w:rPr>
          <w:rFonts w:ascii="Times New Roman" w:hAnsi="Times New Roman"/>
          <w:sz w:val="24"/>
          <w:lang w:val="en-AU"/>
        </w:rPr>
        <w:t>Assist with Store</w:t>
      </w:r>
      <w:r w:rsidRPr="00CD54E3">
        <w:rPr>
          <w:rFonts w:ascii="Times New Roman" w:hAnsi="Times New Roman"/>
          <w:sz w:val="24"/>
          <w:lang w:val="en-AU"/>
        </w:rPr>
        <w:t xml:space="preserve"> operations, including receiving,</w:t>
      </w:r>
      <w:r>
        <w:rPr>
          <w:rFonts w:ascii="Times New Roman" w:hAnsi="Times New Roman"/>
          <w:sz w:val="24"/>
          <w:lang w:val="en-AU"/>
        </w:rPr>
        <w:t xml:space="preserve"> storage, and dispatch of</w:t>
      </w:r>
      <w:r w:rsidRPr="00CD54E3">
        <w:rPr>
          <w:rFonts w:ascii="Times New Roman" w:hAnsi="Times New Roman"/>
          <w:sz w:val="24"/>
          <w:lang w:val="en-AU"/>
        </w:rPr>
        <w:t xml:space="preserve"> goods.</w:t>
      </w:r>
    </w:p>
    <w:p w:rsidR="00D26E4A" w:rsidRPr="002E2B9C" w:rsidRDefault="00D26E4A" w:rsidP="00D26E4A">
      <w:pPr>
        <w:pStyle w:val="ListParagraph"/>
        <w:numPr>
          <w:ilvl w:val="0"/>
          <w:numId w:val="11"/>
        </w:numPr>
        <w:spacing w:line="240" w:lineRule="auto"/>
        <w:jc w:val="left"/>
        <w:rPr>
          <w:rFonts w:ascii="Times New Roman" w:hAnsi="Times New Roman"/>
          <w:sz w:val="24"/>
          <w:lang w:val="en-AU"/>
        </w:rPr>
      </w:pPr>
      <w:r w:rsidRPr="00CD54E3">
        <w:rPr>
          <w:rFonts w:ascii="Times New Roman" w:hAnsi="Times New Roman"/>
          <w:sz w:val="24"/>
          <w:lang w:val="en-AU"/>
        </w:rPr>
        <w:t>Ensure compliance with health and safety regulations, incl</w:t>
      </w:r>
      <w:r>
        <w:rPr>
          <w:rFonts w:ascii="Times New Roman" w:hAnsi="Times New Roman"/>
          <w:sz w:val="24"/>
          <w:lang w:val="en-AU"/>
        </w:rPr>
        <w:t xml:space="preserve">uding proper handling of </w:t>
      </w:r>
      <w:r w:rsidRPr="00CD54E3">
        <w:rPr>
          <w:rFonts w:ascii="Times New Roman" w:hAnsi="Times New Roman"/>
          <w:sz w:val="24"/>
          <w:lang w:val="en-AU"/>
        </w:rPr>
        <w:t>products and maintenance of equipment.</w:t>
      </w:r>
    </w:p>
    <w:p w:rsidR="00D26E4A" w:rsidRPr="00CD54E3" w:rsidRDefault="00D26E4A" w:rsidP="00D26E4A">
      <w:pPr>
        <w:pStyle w:val="ListParagraph"/>
        <w:numPr>
          <w:ilvl w:val="0"/>
          <w:numId w:val="11"/>
        </w:numPr>
        <w:spacing w:line="240" w:lineRule="auto"/>
        <w:jc w:val="left"/>
        <w:rPr>
          <w:rFonts w:ascii="Times New Roman" w:hAnsi="Times New Roman"/>
          <w:sz w:val="24"/>
          <w:lang w:val="en-AU"/>
        </w:rPr>
      </w:pPr>
      <w:r w:rsidRPr="00CD54E3">
        <w:rPr>
          <w:rFonts w:ascii="Times New Roman" w:hAnsi="Times New Roman"/>
          <w:sz w:val="24"/>
          <w:lang w:val="en-AU"/>
        </w:rPr>
        <w:t>Co</w:t>
      </w:r>
      <w:r>
        <w:rPr>
          <w:rFonts w:ascii="Times New Roman" w:hAnsi="Times New Roman"/>
          <w:sz w:val="24"/>
          <w:lang w:val="en-AU"/>
        </w:rPr>
        <w:t>llaborate with other team members</w:t>
      </w:r>
      <w:r w:rsidRPr="00CD54E3">
        <w:rPr>
          <w:rFonts w:ascii="Times New Roman" w:hAnsi="Times New Roman"/>
          <w:sz w:val="24"/>
          <w:lang w:val="en-AU"/>
        </w:rPr>
        <w:t xml:space="preserve"> to streamline processes and optimise efficiency.</w:t>
      </w:r>
    </w:p>
    <w:p w:rsidR="00D26E4A" w:rsidRPr="00CD54E3" w:rsidRDefault="00D26E4A" w:rsidP="00D26E4A">
      <w:pPr>
        <w:pStyle w:val="ListParagraph"/>
        <w:numPr>
          <w:ilvl w:val="0"/>
          <w:numId w:val="11"/>
        </w:numPr>
        <w:spacing w:line="240" w:lineRule="auto"/>
        <w:jc w:val="left"/>
        <w:rPr>
          <w:rFonts w:ascii="Times New Roman" w:hAnsi="Times New Roman"/>
          <w:sz w:val="24"/>
          <w:lang w:val="en-AU"/>
        </w:rPr>
      </w:pPr>
      <w:r w:rsidRPr="00CD54E3">
        <w:rPr>
          <w:rFonts w:ascii="Times New Roman" w:hAnsi="Times New Roman"/>
          <w:sz w:val="24"/>
          <w:lang w:val="en-AU"/>
        </w:rPr>
        <w:t xml:space="preserve">Maintain cleanliness and organisation within the </w:t>
      </w:r>
      <w:r>
        <w:rPr>
          <w:rFonts w:ascii="Times New Roman" w:hAnsi="Times New Roman"/>
          <w:sz w:val="24"/>
          <w:lang w:val="en-AU"/>
        </w:rPr>
        <w:t>warehouse</w:t>
      </w:r>
      <w:r w:rsidRPr="00CD54E3">
        <w:rPr>
          <w:rFonts w:ascii="Times New Roman" w:hAnsi="Times New Roman"/>
          <w:sz w:val="24"/>
          <w:lang w:val="en-AU"/>
        </w:rPr>
        <w:t xml:space="preserve"> to uphold food safety standards.</w:t>
      </w:r>
    </w:p>
    <w:p w:rsidR="00D26E4A" w:rsidRPr="00216635" w:rsidRDefault="00D26E4A" w:rsidP="00D26E4A">
      <w:pPr>
        <w:spacing w:line="240" w:lineRule="auto"/>
        <w:ind w:left="2977" w:hanging="2977"/>
        <w:jc w:val="left"/>
        <w:rPr>
          <w:rFonts w:ascii="Times New Roman" w:hAnsi="Times New Roman"/>
          <w:sz w:val="24"/>
          <w:lang w:val="en-AU"/>
        </w:rPr>
      </w:pPr>
    </w:p>
    <w:p w:rsidR="00D26E4A" w:rsidRPr="00216635" w:rsidRDefault="00D26E4A" w:rsidP="00D26E4A">
      <w:pPr>
        <w:spacing w:line="240" w:lineRule="auto"/>
        <w:ind w:left="2880" w:hanging="2880"/>
        <w:jc w:val="left"/>
        <w:rPr>
          <w:rFonts w:ascii="Times New Roman" w:hAnsi="Times New Roman"/>
          <w:b/>
          <w:i/>
          <w:iCs/>
          <w:sz w:val="24"/>
          <w:lang w:val="en-AU"/>
        </w:rPr>
      </w:pPr>
      <w:r w:rsidRPr="00216635">
        <w:rPr>
          <w:rFonts w:ascii="Times New Roman" w:hAnsi="Times New Roman"/>
          <w:b/>
          <w:sz w:val="24"/>
          <w:lang w:val="en-AU"/>
        </w:rPr>
        <w:t>Functional Relationships</w:t>
      </w:r>
    </w:p>
    <w:p w:rsidR="00D26E4A" w:rsidRPr="00216635" w:rsidRDefault="00D26E4A" w:rsidP="00D26E4A">
      <w:pPr>
        <w:numPr>
          <w:ilvl w:val="0"/>
          <w:numId w:val="1"/>
        </w:numPr>
        <w:spacing w:line="240" w:lineRule="auto"/>
        <w:jc w:val="left"/>
        <w:rPr>
          <w:rFonts w:ascii="Times New Roman" w:hAnsi="Times New Roman"/>
          <w:sz w:val="24"/>
          <w:lang w:val="en-AU"/>
        </w:rPr>
      </w:pPr>
      <w:r>
        <w:rPr>
          <w:rFonts w:ascii="Times New Roman" w:hAnsi="Times New Roman"/>
          <w:sz w:val="24"/>
          <w:lang w:val="en-AU"/>
        </w:rPr>
        <w:t xml:space="preserve">Purchasing, </w:t>
      </w:r>
      <w:r w:rsidRPr="00216635">
        <w:rPr>
          <w:rFonts w:ascii="Times New Roman" w:hAnsi="Times New Roman"/>
          <w:sz w:val="24"/>
          <w:lang w:val="en-AU"/>
        </w:rPr>
        <w:t>Store pers</w:t>
      </w:r>
      <w:r>
        <w:rPr>
          <w:rFonts w:ascii="Times New Roman" w:hAnsi="Times New Roman"/>
          <w:sz w:val="24"/>
          <w:lang w:val="en-AU"/>
        </w:rPr>
        <w:t>ons, Warehouse Manager</w:t>
      </w:r>
    </w:p>
    <w:p w:rsidR="00D26E4A" w:rsidRPr="00216635" w:rsidRDefault="00D26E4A" w:rsidP="00D26E4A">
      <w:pPr>
        <w:spacing w:line="240" w:lineRule="auto"/>
        <w:ind w:left="2880" w:hanging="2880"/>
        <w:jc w:val="left"/>
        <w:rPr>
          <w:rFonts w:ascii="Times New Roman" w:hAnsi="Times New Roman"/>
          <w:sz w:val="24"/>
          <w:lang w:val="en-AU"/>
        </w:rPr>
      </w:pPr>
    </w:p>
    <w:p w:rsidR="00D26E4A" w:rsidRPr="00216635" w:rsidRDefault="00D26E4A" w:rsidP="00D26E4A">
      <w:pPr>
        <w:spacing w:line="240" w:lineRule="auto"/>
        <w:ind w:left="2977" w:hanging="2977"/>
        <w:jc w:val="left"/>
        <w:rPr>
          <w:rFonts w:ascii="Times New Roman" w:hAnsi="Times New Roman"/>
          <w:b/>
          <w:i/>
          <w:iCs/>
          <w:sz w:val="24"/>
          <w:lang w:val="en-AU"/>
        </w:rPr>
      </w:pPr>
      <w:r w:rsidRPr="00216635">
        <w:rPr>
          <w:rFonts w:ascii="Times New Roman" w:hAnsi="Times New Roman"/>
          <w:b/>
          <w:sz w:val="24"/>
          <w:lang w:val="en-AU"/>
        </w:rPr>
        <w:t xml:space="preserve">Key Responsibilities </w:t>
      </w:r>
    </w:p>
    <w:p w:rsidR="00D26E4A" w:rsidRPr="00216635" w:rsidRDefault="00D26E4A" w:rsidP="00D26E4A">
      <w:pPr>
        <w:spacing w:line="240" w:lineRule="auto"/>
        <w:ind w:left="2880" w:hanging="2880"/>
        <w:jc w:val="left"/>
        <w:rPr>
          <w:rFonts w:ascii="Times New Roman" w:hAnsi="Times New Roman"/>
          <w:sz w:val="24"/>
          <w:u w:val="single"/>
          <w:lang w:val="en-AU"/>
        </w:rPr>
      </w:pPr>
    </w:p>
    <w:p w:rsidR="00D26E4A" w:rsidRPr="00216635" w:rsidRDefault="00D26E4A" w:rsidP="00D26E4A">
      <w:pPr>
        <w:spacing w:line="240" w:lineRule="auto"/>
        <w:jc w:val="left"/>
        <w:rPr>
          <w:rFonts w:ascii="Times New Roman" w:hAnsi="Times New Roman"/>
          <w:sz w:val="24"/>
          <w:lang w:val="en-AU"/>
        </w:rPr>
      </w:pPr>
    </w:p>
    <w:p w:rsidR="00D26E4A" w:rsidRPr="00216635" w:rsidRDefault="00D26E4A" w:rsidP="00D26E4A">
      <w:pPr>
        <w:spacing w:line="240" w:lineRule="auto"/>
        <w:ind w:left="2880" w:hanging="2880"/>
        <w:jc w:val="left"/>
        <w:rPr>
          <w:rFonts w:ascii="Times New Roman" w:hAnsi="Times New Roman"/>
          <w:sz w:val="24"/>
          <w:u w:val="single"/>
          <w:lang w:val="en-AU"/>
        </w:rPr>
      </w:pPr>
      <w:r w:rsidRPr="00216635">
        <w:rPr>
          <w:rFonts w:ascii="Times New Roman" w:hAnsi="Times New Roman"/>
          <w:sz w:val="24"/>
          <w:u w:val="single"/>
          <w:lang w:val="en-AU"/>
        </w:rPr>
        <w:t>Orders</w:t>
      </w:r>
    </w:p>
    <w:p w:rsidR="00D26E4A" w:rsidRPr="00D60303" w:rsidRDefault="00D26E4A" w:rsidP="00D26E4A">
      <w:pPr>
        <w:numPr>
          <w:ilvl w:val="0"/>
          <w:numId w:val="4"/>
        </w:numPr>
        <w:spacing w:line="240" w:lineRule="auto"/>
        <w:jc w:val="left"/>
        <w:rPr>
          <w:rFonts w:ascii="Times New Roman" w:hAnsi="Times New Roman"/>
          <w:b/>
          <w:sz w:val="24"/>
          <w:lang w:val="en-AU"/>
        </w:rPr>
      </w:pPr>
      <w:r>
        <w:rPr>
          <w:rFonts w:ascii="Times New Roman" w:hAnsi="Times New Roman"/>
          <w:sz w:val="24"/>
          <w:lang w:val="en-AU"/>
        </w:rPr>
        <w:t xml:space="preserve">Ensure that orders </w:t>
      </w:r>
      <w:proofErr w:type="gramStart"/>
      <w:r>
        <w:rPr>
          <w:rFonts w:ascii="Times New Roman" w:hAnsi="Times New Roman"/>
          <w:sz w:val="24"/>
          <w:lang w:val="en-AU"/>
        </w:rPr>
        <w:t>are picked</w:t>
      </w:r>
      <w:proofErr w:type="gramEnd"/>
      <w:r>
        <w:rPr>
          <w:rFonts w:ascii="Times New Roman" w:hAnsi="Times New Roman"/>
          <w:sz w:val="24"/>
          <w:lang w:val="en-AU"/>
        </w:rPr>
        <w:t xml:space="preserve"> accurately and on time.</w:t>
      </w:r>
    </w:p>
    <w:p w:rsidR="00D26E4A" w:rsidRPr="00216635" w:rsidRDefault="00D26E4A" w:rsidP="00D26E4A">
      <w:pPr>
        <w:ind w:left="720"/>
        <w:rPr>
          <w:sz w:val="24"/>
          <w:u w:val="single"/>
        </w:rPr>
      </w:pPr>
    </w:p>
    <w:p w:rsidR="00D26E4A" w:rsidRPr="00216635" w:rsidRDefault="00D26E4A" w:rsidP="00D26E4A">
      <w:pPr>
        <w:spacing w:line="240" w:lineRule="auto"/>
        <w:ind w:left="2977" w:hanging="2977"/>
        <w:jc w:val="left"/>
        <w:rPr>
          <w:rFonts w:ascii="Times New Roman" w:hAnsi="Times New Roman"/>
          <w:sz w:val="24"/>
          <w:u w:val="single"/>
          <w:lang w:val="en-AU"/>
        </w:rPr>
      </w:pPr>
    </w:p>
    <w:p w:rsidR="00D26E4A" w:rsidRPr="00216635" w:rsidRDefault="00D26E4A" w:rsidP="00D26E4A">
      <w:pPr>
        <w:spacing w:line="240" w:lineRule="auto"/>
        <w:ind w:left="2977" w:hanging="2977"/>
        <w:jc w:val="left"/>
        <w:rPr>
          <w:rFonts w:ascii="Times New Roman" w:hAnsi="Times New Roman"/>
          <w:sz w:val="24"/>
          <w:u w:val="single"/>
          <w:lang w:val="en-AU"/>
        </w:rPr>
      </w:pPr>
      <w:r w:rsidRPr="00216635">
        <w:rPr>
          <w:rFonts w:ascii="Times New Roman" w:hAnsi="Times New Roman"/>
          <w:sz w:val="24"/>
          <w:u w:val="single"/>
          <w:lang w:val="en-AU"/>
        </w:rPr>
        <w:t>Inwards Goods</w:t>
      </w:r>
    </w:p>
    <w:p w:rsidR="00D26E4A" w:rsidRPr="00216635" w:rsidRDefault="00D26E4A" w:rsidP="00D26E4A">
      <w:pPr>
        <w:numPr>
          <w:ilvl w:val="0"/>
          <w:numId w:val="5"/>
        </w:numPr>
        <w:spacing w:line="240" w:lineRule="auto"/>
        <w:jc w:val="left"/>
        <w:rPr>
          <w:rFonts w:ascii="Times New Roman" w:hAnsi="Times New Roman"/>
          <w:b/>
          <w:sz w:val="24"/>
          <w:lang w:val="en-AU"/>
        </w:rPr>
      </w:pPr>
      <w:r w:rsidRPr="00216635">
        <w:rPr>
          <w:rFonts w:ascii="Times New Roman" w:hAnsi="Times New Roman"/>
          <w:sz w:val="24"/>
          <w:lang w:val="en-AU"/>
        </w:rPr>
        <w:t>Unload and count stock from Trucks/pallets as required</w:t>
      </w:r>
    </w:p>
    <w:p w:rsidR="00D26E4A" w:rsidRPr="00216635" w:rsidRDefault="00D26E4A" w:rsidP="00D26E4A">
      <w:pPr>
        <w:numPr>
          <w:ilvl w:val="0"/>
          <w:numId w:val="5"/>
        </w:numPr>
        <w:spacing w:line="240" w:lineRule="auto"/>
        <w:jc w:val="left"/>
        <w:rPr>
          <w:rFonts w:ascii="Times New Roman" w:hAnsi="Times New Roman"/>
          <w:sz w:val="24"/>
          <w:lang w:val="en-AU"/>
        </w:rPr>
      </w:pPr>
      <w:r w:rsidRPr="00216635">
        <w:rPr>
          <w:rFonts w:ascii="Times New Roman" w:hAnsi="Times New Roman"/>
          <w:sz w:val="24"/>
          <w:lang w:val="en-AU"/>
        </w:rPr>
        <w:t>Do not sign Inward Goods documents until you have verified all consigned product is present and non-damaged.</w:t>
      </w:r>
    </w:p>
    <w:p w:rsidR="00D26E4A" w:rsidRDefault="00D26E4A" w:rsidP="00D26E4A">
      <w:pPr>
        <w:numPr>
          <w:ilvl w:val="0"/>
          <w:numId w:val="5"/>
        </w:numPr>
        <w:spacing w:line="240" w:lineRule="auto"/>
        <w:jc w:val="left"/>
        <w:rPr>
          <w:rFonts w:ascii="Times New Roman" w:hAnsi="Times New Roman"/>
          <w:sz w:val="24"/>
          <w:lang w:val="en-AU"/>
        </w:rPr>
      </w:pPr>
      <w:r>
        <w:rPr>
          <w:rFonts w:ascii="Times New Roman" w:hAnsi="Times New Roman"/>
          <w:sz w:val="24"/>
          <w:lang w:val="en-AU"/>
        </w:rPr>
        <w:t>Check stock off against our purchase order.</w:t>
      </w:r>
    </w:p>
    <w:p w:rsidR="00D26E4A" w:rsidRPr="00216635" w:rsidRDefault="00D26E4A" w:rsidP="00D26E4A">
      <w:pPr>
        <w:spacing w:line="240" w:lineRule="auto"/>
        <w:ind w:left="1080"/>
        <w:jc w:val="left"/>
        <w:rPr>
          <w:rFonts w:ascii="Times New Roman" w:hAnsi="Times New Roman"/>
          <w:sz w:val="24"/>
          <w:lang w:val="en-AU"/>
        </w:rPr>
      </w:pPr>
    </w:p>
    <w:p w:rsidR="00D26E4A" w:rsidRPr="00216635" w:rsidRDefault="00D26E4A" w:rsidP="00D26E4A">
      <w:pPr>
        <w:spacing w:line="240" w:lineRule="auto"/>
        <w:ind w:left="2880" w:hanging="2880"/>
        <w:jc w:val="left"/>
        <w:rPr>
          <w:rFonts w:ascii="Times New Roman" w:hAnsi="Times New Roman"/>
          <w:sz w:val="24"/>
          <w:u w:val="single"/>
          <w:lang w:val="en-AU"/>
        </w:rPr>
      </w:pPr>
      <w:r w:rsidRPr="00216635">
        <w:rPr>
          <w:rFonts w:ascii="Times New Roman" w:hAnsi="Times New Roman"/>
          <w:sz w:val="24"/>
          <w:u w:val="single"/>
          <w:lang w:val="en-AU"/>
        </w:rPr>
        <w:t>Stocktake</w:t>
      </w:r>
    </w:p>
    <w:p w:rsidR="00D26E4A" w:rsidRPr="00216635" w:rsidRDefault="00D26E4A" w:rsidP="00D26E4A">
      <w:pPr>
        <w:numPr>
          <w:ilvl w:val="0"/>
          <w:numId w:val="6"/>
        </w:numPr>
        <w:spacing w:line="240" w:lineRule="auto"/>
        <w:jc w:val="left"/>
        <w:rPr>
          <w:rFonts w:ascii="Times New Roman" w:hAnsi="Times New Roman"/>
          <w:sz w:val="24"/>
          <w:lang w:val="en-AU"/>
        </w:rPr>
      </w:pPr>
      <w:r w:rsidRPr="00216635">
        <w:rPr>
          <w:rFonts w:ascii="Times New Roman" w:hAnsi="Times New Roman"/>
          <w:sz w:val="24"/>
          <w:lang w:val="en-AU"/>
        </w:rPr>
        <w:t xml:space="preserve">Assist with the Company stocktakes, including recounts. </w:t>
      </w:r>
    </w:p>
    <w:p w:rsidR="00D26E4A" w:rsidRPr="00216635" w:rsidRDefault="00D26E4A" w:rsidP="00D26E4A">
      <w:pPr>
        <w:numPr>
          <w:ilvl w:val="0"/>
          <w:numId w:val="6"/>
        </w:numPr>
        <w:spacing w:line="240" w:lineRule="auto"/>
        <w:jc w:val="left"/>
        <w:rPr>
          <w:rFonts w:ascii="Times New Roman" w:hAnsi="Times New Roman"/>
          <w:sz w:val="24"/>
          <w:lang w:val="en-AU"/>
        </w:rPr>
      </w:pPr>
      <w:r w:rsidRPr="00216635">
        <w:rPr>
          <w:rFonts w:ascii="Times New Roman" w:hAnsi="Times New Roman"/>
          <w:sz w:val="24"/>
          <w:lang w:val="en-AU"/>
        </w:rPr>
        <w:t>Assist with Crate stocktakes.</w:t>
      </w:r>
    </w:p>
    <w:p w:rsidR="00D26E4A" w:rsidRPr="00216635" w:rsidRDefault="00D26E4A" w:rsidP="00D26E4A">
      <w:pPr>
        <w:spacing w:line="240" w:lineRule="auto"/>
        <w:ind w:left="2880" w:hanging="2880"/>
        <w:jc w:val="left"/>
        <w:rPr>
          <w:rFonts w:ascii="Times New Roman" w:hAnsi="Times New Roman"/>
          <w:sz w:val="24"/>
          <w:lang w:val="en-AU"/>
        </w:rPr>
      </w:pPr>
    </w:p>
    <w:p w:rsidR="00D26E4A" w:rsidRPr="00216635" w:rsidRDefault="00D26E4A" w:rsidP="00D26E4A">
      <w:pPr>
        <w:spacing w:line="240" w:lineRule="auto"/>
        <w:ind w:left="2880" w:hanging="2880"/>
        <w:jc w:val="left"/>
        <w:rPr>
          <w:rFonts w:ascii="Times New Roman" w:hAnsi="Times New Roman"/>
          <w:sz w:val="24"/>
          <w:u w:val="single"/>
          <w:lang w:val="en-AU"/>
        </w:rPr>
      </w:pPr>
      <w:r w:rsidRPr="00216635">
        <w:rPr>
          <w:rFonts w:ascii="Times New Roman" w:hAnsi="Times New Roman"/>
          <w:sz w:val="24"/>
          <w:u w:val="single"/>
          <w:lang w:val="en-AU"/>
        </w:rPr>
        <w:t>Food Safety</w:t>
      </w:r>
    </w:p>
    <w:p w:rsidR="00D26E4A" w:rsidRPr="00216635" w:rsidRDefault="00D26E4A" w:rsidP="00D26E4A">
      <w:pPr>
        <w:numPr>
          <w:ilvl w:val="0"/>
          <w:numId w:val="7"/>
        </w:numPr>
        <w:spacing w:line="240" w:lineRule="auto"/>
        <w:jc w:val="left"/>
        <w:rPr>
          <w:rFonts w:ascii="Times New Roman" w:hAnsi="Times New Roman"/>
          <w:sz w:val="24"/>
          <w:lang w:val="en-AU"/>
        </w:rPr>
      </w:pPr>
      <w:r w:rsidRPr="00216635">
        <w:rPr>
          <w:rFonts w:ascii="Times New Roman" w:hAnsi="Times New Roman"/>
          <w:sz w:val="24"/>
          <w:lang w:val="en-AU"/>
        </w:rPr>
        <w:t xml:space="preserve">As per your Employment Agreement, ensure that you maintain the highest levels of food safety by ensuring that all frozen or chilled goods </w:t>
      </w:r>
      <w:proofErr w:type="gramStart"/>
      <w:r w:rsidRPr="00216635">
        <w:rPr>
          <w:rFonts w:ascii="Times New Roman" w:hAnsi="Times New Roman"/>
          <w:sz w:val="24"/>
          <w:lang w:val="en-AU"/>
        </w:rPr>
        <w:t>are placed</w:t>
      </w:r>
      <w:proofErr w:type="gramEnd"/>
      <w:r w:rsidRPr="00216635">
        <w:rPr>
          <w:rFonts w:ascii="Times New Roman" w:hAnsi="Times New Roman"/>
          <w:sz w:val="24"/>
          <w:lang w:val="en-AU"/>
        </w:rPr>
        <w:t xml:space="preserve"> in storage as a priority. All stock must be stored up off the floor.</w:t>
      </w:r>
    </w:p>
    <w:p w:rsidR="00D26E4A" w:rsidRPr="00216635" w:rsidRDefault="00D26E4A" w:rsidP="00D26E4A">
      <w:pPr>
        <w:numPr>
          <w:ilvl w:val="0"/>
          <w:numId w:val="8"/>
        </w:numPr>
        <w:spacing w:line="240" w:lineRule="auto"/>
        <w:jc w:val="left"/>
        <w:rPr>
          <w:rFonts w:ascii="Times New Roman" w:hAnsi="Times New Roman"/>
          <w:sz w:val="24"/>
          <w:lang w:val="en-AU"/>
        </w:rPr>
      </w:pPr>
      <w:r w:rsidRPr="00216635">
        <w:rPr>
          <w:rFonts w:ascii="Times New Roman" w:hAnsi="Times New Roman"/>
          <w:sz w:val="24"/>
          <w:lang w:val="en-AU"/>
        </w:rPr>
        <w:t xml:space="preserve">Ensure that damaged stock and Supplier claim stock </w:t>
      </w:r>
      <w:proofErr w:type="gramStart"/>
      <w:r w:rsidRPr="00216635">
        <w:rPr>
          <w:rFonts w:ascii="Times New Roman" w:hAnsi="Times New Roman"/>
          <w:sz w:val="24"/>
          <w:lang w:val="en-AU"/>
        </w:rPr>
        <w:t>are kept</w:t>
      </w:r>
      <w:proofErr w:type="gramEnd"/>
      <w:r w:rsidRPr="00216635">
        <w:rPr>
          <w:rFonts w:ascii="Times New Roman" w:hAnsi="Times New Roman"/>
          <w:sz w:val="24"/>
          <w:lang w:val="en-AU"/>
        </w:rPr>
        <w:t xml:space="preserve"> in separate, clearly</w:t>
      </w:r>
      <w:r>
        <w:rPr>
          <w:rFonts w:ascii="Times New Roman" w:hAnsi="Times New Roman"/>
          <w:sz w:val="24"/>
          <w:lang w:val="en-AU"/>
        </w:rPr>
        <w:t xml:space="preserve"> labelled areas of the warehouse.</w:t>
      </w:r>
    </w:p>
    <w:p w:rsidR="00D26E4A" w:rsidRPr="00216635" w:rsidRDefault="00D26E4A" w:rsidP="00D26E4A">
      <w:pPr>
        <w:numPr>
          <w:ilvl w:val="0"/>
          <w:numId w:val="9"/>
        </w:numPr>
        <w:spacing w:line="240" w:lineRule="auto"/>
        <w:jc w:val="left"/>
        <w:rPr>
          <w:rFonts w:ascii="Times New Roman" w:hAnsi="Times New Roman"/>
          <w:sz w:val="24"/>
          <w:lang w:val="en-AU"/>
        </w:rPr>
      </w:pPr>
      <w:r w:rsidRPr="00216635">
        <w:rPr>
          <w:rFonts w:ascii="Times New Roman" w:hAnsi="Times New Roman"/>
          <w:sz w:val="24"/>
          <w:lang w:val="en-AU"/>
        </w:rPr>
        <w:t>Observe Company policies on personal hygiene, wounds and infectious illnesses</w:t>
      </w:r>
    </w:p>
    <w:p w:rsidR="00D26E4A" w:rsidRPr="000C53FD" w:rsidRDefault="00D26E4A" w:rsidP="00D26E4A">
      <w:pPr>
        <w:numPr>
          <w:ilvl w:val="0"/>
          <w:numId w:val="9"/>
        </w:numPr>
        <w:spacing w:line="240" w:lineRule="auto"/>
        <w:jc w:val="left"/>
        <w:rPr>
          <w:rFonts w:ascii="Times New Roman" w:hAnsi="Times New Roman"/>
          <w:sz w:val="24"/>
          <w:u w:val="single"/>
          <w:lang w:val="en-AU"/>
        </w:rPr>
      </w:pPr>
      <w:r w:rsidRPr="00216635">
        <w:rPr>
          <w:rFonts w:ascii="Times New Roman" w:hAnsi="Times New Roman"/>
          <w:sz w:val="24"/>
          <w:lang w:val="en-AU"/>
        </w:rPr>
        <w:t xml:space="preserve">Perform cleaning duties as per the Cleaning Register and your </w:t>
      </w:r>
      <w:r>
        <w:rPr>
          <w:rFonts w:ascii="Times New Roman" w:hAnsi="Times New Roman"/>
          <w:sz w:val="24"/>
          <w:lang w:val="en-AU"/>
        </w:rPr>
        <w:t>Manager. The Warehouse</w:t>
      </w:r>
      <w:r w:rsidRPr="00216635">
        <w:rPr>
          <w:rFonts w:ascii="Times New Roman" w:hAnsi="Times New Roman"/>
          <w:sz w:val="24"/>
          <w:lang w:val="en-AU"/>
        </w:rPr>
        <w:t xml:space="preserve"> </w:t>
      </w:r>
      <w:proofErr w:type="gramStart"/>
      <w:r w:rsidRPr="00216635">
        <w:rPr>
          <w:rFonts w:ascii="Times New Roman" w:hAnsi="Times New Roman"/>
          <w:sz w:val="24"/>
          <w:lang w:val="en-AU"/>
        </w:rPr>
        <w:t>must be kept</w:t>
      </w:r>
      <w:proofErr w:type="gramEnd"/>
      <w:r w:rsidRPr="00216635">
        <w:rPr>
          <w:rFonts w:ascii="Times New Roman" w:hAnsi="Times New Roman"/>
          <w:sz w:val="24"/>
          <w:lang w:val="en-AU"/>
        </w:rPr>
        <w:t xml:space="preserve"> tidy and free from rubbish.</w:t>
      </w:r>
      <w:r w:rsidRPr="00D266B3">
        <w:t xml:space="preserve"> </w:t>
      </w:r>
    </w:p>
    <w:p w:rsidR="00D26E4A" w:rsidRPr="004039A2" w:rsidRDefault="00D26E4A" w:rsidP="00D26E4A">
      <w:pPr>
        <w:numPr>
          <w:ilvl w:val="0"/>
          <w:numId w:val="9"/>
        </w:numPr>
        <w:spacing w:line="240" w:lineRule="auto"/>
        <w:jc w:val="left"/>
        <w:rPr>
          <w:rFonts w:ascii="Times New Roman" w:hAnsi="Times New Roman"/>
          <w:sz w:val="24"/>
          <w:u w:val="single"/>
          <w:lang w:val="en-AU"/>
        </w:rPr>
      </w:pPr>
      <w:r w:rsidRPr="00D266B3">
        <w:rPr>
          <w:rFonts w:ascii="Times New Roman" w:hAnsi="Times New Roman"/>
          <w:sz w:val="24"/>
          <w:lang w:val="en-AU"/>
        </w:rPr>
        <w:t>Completion of Food Safety records and obligations.</w:t>
      </w:r>
    </w:p>
    <w:p w:rsidR="00D26E4A" w:rsidRDefault="00D26E4A" w:rsidP="00D26E4A">
      <w:pPr>
        <w:spacing w:line="240" w:lineRule="auto"/>
        <w:ind w:left="2880" w:hanging="2880"/>
        <w:jc w:val="left"/>
        <w:rPr>
          <w:rFonts w:ascii="Times New Roman" w:hAnsi="Times New Roman"/>
          <w:sz w:val="24"/>
          <w:u w:val="single"/>
          <w:lang w:val="en-AU"/>
        </w:rPr>
      </w:pPr>
    </w:p>
    <w:p w:rsidR="00D26E4A" w:rsidRPr="00216635" w:rsidRDefault="00D26E4A" w:rsidP="00D26E4A">
      <w:pPr>
        <w:spacing w:line="240" w:lineRule="auto"/>
        <w:ind w:left="2880" w:hanging="2880"/>
        <w:jc w:val="left"/>
        <w:rPr>
          <w:rFonts w:ascii="Times New Roman" w:hAnsi="Times New Roman"/>
          <w:sz w:val="24"/>
          <w:u w:val="single"/>
          <w:lang w:val="en-AU"/>
        </w:rPr>
      </w:pPr>
      <w:r w:rsidRPr="00216635">
        <w:rPr>
          <w:rFonts w:ascii="Times New Roman" w:hAnsi="Times New Roman"/>
          <w:sz w:val="24"/>
          <w:u w:val="single"/>
          <w:lang w:val="en-AU"/>
        </w:rPr>
        <w:lastRenderedPageBreak/>
        <w:t>Health and Safety</w:t>
      </w:r>
    </w:p>
    <w:p w:rsidR="00D26E4A" w:rsidRPr="00216635" w:rsidRDefault="00D26E4A" w:rsidP="00D26E4A">
      <w:pPr>
        <w:numPr>
          <w:ilvl w:val="0"/>
          <w:numId w:val="2"/>
        </w:numPr>
        <w:spacing w:line="240" w:lineRule="auto"/>
        <w:jc w:val="left"/>
        <w:rPr>
          <w:rFonts w:ascii="Times New Roman" w:hAnsi="Times New Roman"/>
          <w:sz w:val="24"/>
          <w:lang w:val="en-AU"/>
        </w:rPr>
      </w:pPr>
      <w:r w:rsidRPr="00216635">
        <w:rPr>
          <w:rFonts w:ascii="Times New Roman" w:hAnsi="Times New Roman"/>
          <w:sz w:val="24"/>
          <w:lang w:val="en-AU"/>
        </w:rPr>
        <w:t>Adhere to Health and Safety rules outlined in Item 18 in your Employment Agreement.</w:t>
      </w:r>
    </w:p>
    <w:p w:rsidR="00D26E4A" w:rsidRPr="00216635" w:rsidRDefault="00D26E4A" w:rsidP="00D26E4A">
      <w:pPr>
        <w:numPr>
          <w:ilvl w:val="0"/>
          <w:numId w:val="3"/>
        </w:numPr>
        <w:spacing w:line="240" w:lineRule="auto"/>
        <w:jc w:val="left"/>
        <w:rPr>
          <w:sz w:val="24"/>
        </w:rPr>
      </w:pPr>
      <w:r w:rsidRPr="00216635">
        <w:rPr>
          <w:snapToGrid w:val="0"/>
          <w:sz w:val="24"/>
        </w:rPr>
        <w:t>Under the Health and Safety in Employment Act 1992, you are obliged to take all practical steps to ensure your own safety at work and to ensure the safety of all other persons in the workplace.</w:t>
      </w:r>
    </w:p>
    <w:p w:rsidR="00D26E4A" w:rsidRPr="000C53FD" w:rsidRDefault="00D26E4A" w:rsidP="00D26E4A">
      <w:pPr>
        <w:numPr>
          <w:ilvl w:val="0"/>
          <w:numId w:val="3"/>
        </w:numPr>
        <w:spacing w:line="240" w:lineRule="auto"/>
        <w:jc w:val="left"/>
        <w:rPr>
          <w:sz w:val="24"/>
        </w:rPr>
      </w:pPr>
      <w:r w:rsidRPr="00216635">
        <w:rPr>
          <w:snapToGrid w:val="0"/>
          <w:sz w:val="24"/>
        </w:rPr>
        <w:t xml:space="preserve">Ensure that the Safety Officer </w:t>
      </w:r>
      <w:proofErr w:type="gramStart"/>
      <w:r w:rsidRPr="00216635">
        <w:rPr>
          <w:snapToGrid w:val="0"/>
          <w:sz w:val="24"/>
        </w:rPr>
        <w:t>is advised</w:t>
      </w:r>
      <w:proofErr w:type="gramEnd"/>
      <w:r w:rsidRPr="00216635">
        <w:rPr>
          <w:snapToGrid w:val="0"/>
          <w:sz w:val="24"/>
        </w:rPr>
        <w:t xml:space="preserve"> of any new accidents, incidents or hazards identified immediately. Report any health and safety concerns to the Safety Officer.</w:t>
      </w:r>
    </w:p>
    <w:p w:rsidR="00D26E4A" w:rsidRPr="00216635" w:rsidRDefault="00D26E4A" w:rsidP="00D26E4A">
      <w:pPr>
        <w:numPr>
          <w:ilvl w:val="0"/>
          <w:numId w:val="3"/>
        </w:numPr>
        <w:spacing w:line="240" w:lineRule="auto"/>
        <w:jc w:val="left"/>
        <w:rPr>
          <w:sz w:val="24"/>
        </w:rPr>
      </w:pPr>
      <w:r w:rsidRPr="000C53FD">
        <w:rPr>
          <w:sz w:val="24"/>
        </w:rPr>
        <w:t xml:space="preserve">Perform daily equipment and machinery safety checks as required before use. Advise your </w:t>
      </w:r>
      <w:r>
        <w:rPr>
          <w:sz w:val="24"/>
        </w:rPr>
        <w:t>manager of</w:t>
      </w:r>
      <w:r w:rsidRPr="000C53FD">
        <w:rPr>
          <w:sz w:val="24"/>
        </w:rPr>
        <w:t xml:space="preserve"> any damaged or faulty equipment immediately</w:t>
      </w:r>
    </w:p>
    <w:p w:rsidR="00D26E4A" w:rsidRPr="00216635" w:rsidRDefault="00D26E4A" w:rsidP="00D26E4A">
      <w:pPr>
        <w:rPr>
          <w:snapToGrid w:val="0"/>
          <w:sz w:val="24"/>
        </w:rPr>
      </w:pPr>
    </w:p>
    <w:p w:rsidR="00D26E4A" w:rsidRPr="00216635" w:rsidRDefault="00D26E4A" w:rsidP="00D26E4A">
      <w:pPr>
        <w:keepNext/>
        <w:keepLines/>
        <w:spacing w:before="200"/>
        <w:outlineLvl w:val="1"/>
        <w:rPr>
          <w:rFonts w:ascii="Times New Roman" w:eastAsiaTheme="majorEastAsia" w:hAnsi="Times New Roman" w:cstheme="majorBidi"/>
          <w:b/>
          <w:bCs/>
          <w:color w:val="5B9BD5" w:themeColor="accent1"/>
          <w:sz w:val="24"/>
          <w:szCs w:val="26"/>
        </w:rPr>
      </w:pPr>
      <w:r w:rsidRPr="00216635">
        <w:rPr>
          <w:rFonts w:ascii="Times New Roman" w:eastAsiaTheme="majorEastAsia" w:hAnsi="Times New Roman" w:cstheme="majorBidi"/>
          <w:b/>
          <w:bCs/>
          <w:color w:val="5B9BD5" w:themeColor="accent1"/>
          <w:sz w:val="24"/>
          <w:szCs w:val="26"/>
        </w:rPr>
        <w:t>Key Performance Indicators</w:t>
      </w:r>
    </w:p>
    <w:p w:rsidR="00D26E4A" w:rsidRPr="00216635" w:rsidRDefault="00D26E4A" w:rsidP="00D26E4A">
      <w:pPr>
        <w:numPr>
          <w:ilvl w:val="0"/>
          <w:numId w:val="10"/>
        </w:numPr>
        <w:spacing w:line="240" w:lineRule="auto"/>
        <w:jc w:val="left"/>
        <w:rPr>
          <w:rFonts w:ascii="Times New Roman" w:hAnsi="Times New Roman"/>
          <w:b/>
          <w:sz w:val="24"/>
          <w:lang w:val="en-AU"/>
        </w:rPr>
      </w:pPr>
      <w:r w:rsidRPr="00216635">
        <w:rPr>
          <w:rFonts w:ascii="Times New Roman" w:hAnsi="Times New Roman"/>
          <w:sz w:val="24"/>
          <w:lang w:val="en-AU"/>
        </w:rPr>
        <w:t>Accuracy of picking, packing and loading orders</w:t>
      </w:r>
    </w:p>
    <w:p w:rsidR="00D26E4A" w:rsidRPr="00216635" w:rsidRDefault="00D26E4A" w:rsidP="00D26E4A">
      <w:pPr>
        <w:numPr>
          <w:ilvl w:val="0"/>
          <w:numId w:val="10"/>
        </w:numPr>
        <w:spacing w:line="240" w:lineRule="auto"/>
        <w:jc w:val="left"/>
        <w:rPr>
          <w:rFonts w:ascii="Times New Roman" w:hAnsi="Times New Roman"/>
          <w:b/>
          <w:sz w:val="24"/>
          <w:lang w:val="en-AU"/>
        </w:rPr>
      </w:pPr>
      <w:r w:rsidRPr="00216635">
        <w:rPr>
          <w:rFonts w:ascii="Times New Roman" w:hAnsi="Times New Roman"/>
          <w:sz w:val="24"/>
          <w:lang w:val="en-AU"/>
        </w:rPr>
        <w:t>Compliance with food safety requirements</w:t>
      </w:r>
    </w:p>
    <w:p w:rsidR="00D26E4A" w:rsidRPr="00216635" w:rsidRDefault="00D26E4A" w:rsidP="00D26E4A">
      <w:pPr>
        <w:numPr>
          <w:ilvl w:val="0"/>
          <w:numId w:val="10"/>
        </w:numPr>
        <w:spacing w:line="240" w:lineRule="auto"/>
        <w:jc w:val="left"/>
        <w:rPr>
          <w:rFonts w:ascii="Times New Roman" w:hAnsi="Times New Roman"/>
          <w:b/>
          <w:sz w:val="24"/>
          <w:lang w:val="en-AU"/>
        </w:rPr>
      </w:pPr>
      <w:r w:rsidRPr="00216635">
        <w:rPr>
          <w:rFonts w:ascii="Times New Roman" w:hAnsi="Times New Roman"/>
          <w:sz w:val="24"/>
          <w:lang w:val="en-AU"/>
        </w:rPr>
        <w:t>Continuity of health and safety checks</w:t>
      </w:r>
    </w:p>
    <w:p w:rsidR="00D26E4A" w:rsidRPr="00216635" w:rsidRDefault="00D26E4A" w:rsidP="00D26E4A">
      <w:pPr>
        <w:numPr>
          <w:ilvl w:val="0"/>
          <w:numId w:val="10"/>
        </w:numPr>
        <w:spacing w:line="240" w:lineRule="auto"/>
        <w:jc w:val="left"/>
        <w:rPr>
          <w:rFonts w:ascii="Times New Roman" w:hAnsi="Times New Roman"/>
          <w:b/>
          <w:sz w:val="24"/>
          <w:lang w:val="en-AU"/>
        </w:rPr>
      </w:pPr>
      <w:r w:rsidRPr="00216635">
        <w:rPr>
          <w:rFonts w:ascii="Times New Roman" w:hAnsi="Times New Roman"/>
          <w:sz w:val="24"/>
          <w:lang w:val="en-AU"/>
        </w:rPr>
        <w:t xml:space="preserve">Attention to product handling </w:t>
      </w:r>
      <w:proofErr w:type="spellStart"/>
      <w:r w:rsidRPr="00216635">
        <w:rPr>
          <w:rFonts w:ascii="Times New Roman" w:hAnsi="Times New Roman"/>
          <w:sz w:val="24"/>
          <w:lang w:val="en-AU"/>
        </w:rPr>
        <w:t>ie</w:t>
      </w:r>
      <w:proofErr w:type="spellEnd"/>
      <w:r w:rsidRPr="00216635">
        <w:rPr>
          <w:rFonts w:ascii="Times New Roman" w:hAnsi="Times New Roman"/>
          <w:sz w:val="24"/>
          <w:lang w:val="en-AU"/>
        </w:rPr>
        <w:t xml:space="preserve"> damages during picking and loading</w:t>
      </w:r>
    </w:p>
    <w:p w:rsidR="00D26E4A" w:rsidRPr="00216635" w:rsidRDefault="00D26E4A" w:rsidP="00D26E4A">
      <w:pPr>
        <w:numPr>
          <w:ilvl w:val="0"/>
          <w:numId w:val="10"/>
        </w:numPr>
        <w:spacing w:line="240" w:lineRule="auto"/>
        <w:jc w:val="left"/>
        <w:rPr>
          <w:rFonts w:ascii="Times New Roman" w:hAnsi="Times New Roman"/>
          <w:b/>
          <w:sz w:val="24"/>
          <w:lang w:val="en-AU"/>
        </w:rPr>
      </w:pPr>
      <w:r w:rsidRPr="00216635">
        <w:rPr>
          <w:rFonts w:ascii="Times New Roman" w:hAnsi="Times New Roman"/>
          <w:sz w:val="24"/>
          <w:lang w:val="en-AU"/>
        </w:rPr>
        <w:t>FIFO stock rotation judged by the quantity of expired stock write-offs</w:t>
      </w:r>
    </w:p>
    <w:p w:rsidR="00D26E4A" w:rsidRPr="00216635" w:rsidRDefault="00D26E4A" w:rsidP="00D26E4A">
      <w:pPr>
        <w:numPr>
          <w:ilvl w:val="0"/>
          <w:numId w:val="10"/>
        </w:numPr>
        <w:spacing w:line="240" w:lineRule="auto"/>
        <w:jc w:val="left"/>
        <w:rPr>
          <w:rFonts w:ascii="Times New Roman" w:hAnsi="Times New Roman"/>
          <w:b/>
          <w:sz w:val="24"/>
          <w:lang w:val="en-AU"/>
        </w:rPr>
      </w:pPr>
      <w:r w:rsidRPr="00216635">
        <w:rPr>
          <w:rFonts w:ascii="Times New Roman" w:hAnsi="Times New Roman"/>
          <w:sz w:val="24"/>
          <w:lang w:val="en-AU"/>
        </w:rPr>
        <w:t>Perceptions of teamwork by other staff with functional relationships</w:t>
      </w:r>
    </w:p>
    <w:p w:rsidR="00D26E4A" w:rsidRDefault="00D26E4A" w:rsidP="00D26E4A">
      <w:pPr>
        <w:numPr>
          <w:ilvl w:val="0"/>
          <w:numId w:val="10"/>
        </w:numPr>
        <w:spacing w:line="240" w:lineRule="auto"/>
        <w:jc w:val="left"/>
        <w:rPr>
          <w:rFonts w:ascii="Times New Roman" w:hAnsi="Times New Roman"/>
          <w:sz w:val="24"/>
          <w:lang w:val="en-AU"/>
        </w:rPr>
      </w:pPr>
      <w:r w:rsidRPr="00216635">
        <w:rPr>
          <w:rFonts w:ascii="Times New Roman" w:hAnsi="Times New Roman"/>
          <w:sz w:val="24"/>
          <w:lang w:val="en-AU"/>
        </w:rPr>
        <w:t>Contribution to achievement of goals within overall operations group and Company</w:t>
      </w:r>
    </w:p>
    <w:p w:rsidR="007D708B" w:rsidRDefault="007D708B"/>
    <w:p w:rsidR="00D26E4A" w:rsidRDefault="00D26E4A" w:rsidP="00D26E4A">
      <w:pPr>
        <w:tabs>
          <w:tab w:val="left" w:pos="2835"/>
        </w:tabs>
        <w:ind w:left="2880" w:hanging="3447"/>
        <w:rPr>
          <w:rFonts w:cs="Calibri"/>
          <w:sz w:val="24"/>
        </w:rPr>
      </w:pPr>
      <w:r w:rsidRPr="00246B93">
        <w:rPr>
          <w:rFonts w:cs="Calibri"/>
          <w:sz w:val="24"/>
        </w:rPr>
        <w:t>Hours of Work:</w:t>
      </w:r>
      <w:r w:rsidRPr="00246B93">
        <w:rPr>
          <w:rFonts w:cs="Calibri"/>
          <w:sz w:val="24"/>
        </w:rPr>
        <w:tab/>
        <w:t>The employee’s agreed hours of work are:</w:t>
      </w:r>
    </w:p>
    <w:p w:rsidR="00D26E4A" w:rsidRDefault="00D26E4A" w:rsidP="00D26E4A">
      <w:pPr>
        <w:tabs>
          <w:tab w:val="left" w:pos="2835"/>
        </w:tabs>
        <w:ind w:left="2880" w:hanging="3447"/>
        <w:rPr>
          <w:rFonts w:cs="Calibri"/>
          <w:sz w:val="24"/>
        </w:rPr>
      </w:pPr>
    </w:p>
    <w:p w:rsidR="00D26E4A" w:rsidRDefault="00D26E4A" w:rsidP="00D26E4A">
      <w:pPr>
        <w:tabs>
          <w:tab w:val="left" w:pos="2835"/>
        </w:tabs>
        <w:ind w:left="2880" w:hanging="3447"/>
        <w:rPr>
          <w:rFonts w:cs="Calibri"/>
          <w:sz w:val="24"/>
        </w:rPr>
      </w:pPr>
      <w:r>
        <w:rPr>
          <w:rFonts w:cs="Calibri"/>
          <w:sz w:val="24"/>
        </w:rPr>
        <w:t xml:space="preserve">  </w:t>
      </w:r>
      <w:r>
        <w:rPr>
          <w:rFonts w:cs="Calibri"/>
          <w:sz w:val="24"/>
        </w:rPr>
        <w:tab/>
        <w:t>Monday: 0730</w:t>
      </w:r>
      <w:r>
        <w:rPr>
          <w:rFonts w:cs="Calibri"/>
          <w:sz w:val="24"/>
        </w:rPr>
        <w:t>-1700</w:t>
      </w:r>
    </w:p>
    <w:p w:rsidR="00D26E4A" w:rsidRDefault="00D26E4A" w:rsidP="00D26E4A">
      <w:pPr>
        <w:tabs>
          <w:tab w:val="left" w:pos="2835"/>
        </w:tabs>
        <w:ind w:left="2880" w:hanging="3447"/>
        <w:rPr>
          <w:rFonts w:cs="Calibri"/>
          <w:sz w:val="24"/>
        </w:rPr>
      </w:pPr>
      <w:r>
        <w:rPr>
          <w:rFonts w:cs="Calibri"/>
          <w:sz w:val="24"/>
        </w:rPr>
        <w:tab/>
        <w:t>Tuesday: 0730-1700</w:t>
      </w:r>
    </w:p>
    <w:p w:rsidR="00D26E4A" w:rsidRDefault="00D26E4A" w:rsidP="00D26E4A">
      <w:pPr>
        <w:tabs>
          <w:tab w:val="left" w:pos="2835"/>
        </w:tabs>
        <w:ind w:left="2880" w:hanging="3447"/>
        <w:rPr>
          <w:rFonts w:cs="Calibri"/>
          <w:sz w:val="24"/>
        </w:rPr>
      </w:pPr>
      <w:r>
        <w:rPr>
          <w:rFonts w:cs="Calibri"/>
          <w:sz w:val="24"/>
        </w:rPr>
        <w:tab/>
        <w:t>Wednesday: 0730-1700</w:t>
      </w:r>
    </w:p>
    <w:p w:rsidR="00D26E4A" w:rsidRDefault="00D26E4A" w:rsidP="00D26E4A">
      <w:pPr>
        <w:tabs>
          <w:tab w:val="left" w:pos="2835"/>
        </w:tabs>
        <w:ind w:left="2880" w:hanging="3447"/>
        <w:rPr>
          <w:rFonts w:cs="Calibri"/>
          <w:sz w:val="24"/>
        </w:rPr>
      </w:pPr>
      <w:r>
        <w:rPr>
          <w:rFonts w:cs="Calibri"/>
          <w:sz w:val="24"/>
        </w:rPr>
        <w:tab/>
        <w:t>Thursday: 0730-1700</w:t>
      </w:r>
    </w:p>
    <w:p w:rsidR="00D26E4A" w:rsidRDefault="00D26E4A" w:rsidP="00D26E4A">
      <w:pPr>
        <w:tabs>
          <w:tab w:val="left" w:pos="2835"/>
        </w:tabs>
        <w:ind w:left="2880" w:hanging="3447"/>
        <w:rPr>
          <w:rFonts w:cs="Calibri"/>
          <w:sz w:val="24"/>
        </w:rPr>
      </w:pPr>
      <w:r>
        <w:rPr>
          <w:rFonts w:cs="Calibri"/>
          <w:sz w:val="24"/>
        </w:rPr>
        <w:tab/>
        <w:t>Friday: 0730-1700</w:t>
      </w:r>
    </w:p>
    <w:p w:rsidR="00D26E4A" w:rsidRDefault="00D26E4A" w:rsidP="00D26E4A">
      <w:pPr>
        <w:tabs>
          <w:tab w:val="left" w:pos="2835"/>
        </w:tabs>
        <w:spacing w:line="240" w:lineRule="auto"/>
        <w:ind w:left="2880" w:hanging="3447"/>
        <w:rPr>
          <w:rFonts w:cs="Calibri"/>
          <w:sz w:val="24"/>
        </w:rPr>
      </w:pPr>
    </w:p>
    <w:p w:rsidR="00D26E4A" w:rsidRPr="00246B93" w:rsidRDefault="00D26E4A" w:rsidP="00D26E4A">
      <w:pPr>
        <w:tabs>
          <w:tab w:val="left" w:pos="2835"/>
        </w:tabs>
        <w:spacing w:line="240" w:lineRule="auto"/>
        <w:ind w:left="2880" w:hanging="3447"/>
        <w:rPr>
          <w:rFonts w:cs="Calibri"/>
          <w:sz w:val="24"/>
        </w:rPr>
      </w:pPr>
      <w:r w:rsidRPr="00246B93">
        <w:rPr>
          <w:rFonts w:cs="Calibri"/>
          <w:sz w:val="24"/>
        </w:rPr>
        <w:t>Remuneration:</w:t>
      </w:r>
      <w:r w:rsidRPr="00246B93">
        <w:rPr>
          <w:rFonts w:cs="Calibri"/>
          <w:sz w:val="24"/>
        </w:rPr>
        <w:tab/>
        <w:t xml:space="preserve">The employee’s hourly rate of pay is </w:t>
      </w:r>
      <w:r>
        <w:rPr>
          <w:rFonts w:cs="Calibri"/>
          <w:sz w:val="24"/>
        </w:rPr>
        <w:t>$26</w:t>
      </w:r>
      <w:r w:rsidRPr="00246B93">
        <w:rPr>
          <w:rFonts w:cs="Calibri"/>
          <w:sz w:val="24"/>
        </w:rPr>
        <w:t xml:space="preserve"> gross per hour for all hours actually worked.  </w:t>
      </w:r>
      <w:bookmarkStart w:id="0" w:name="_GoBack"/>
      <w:bookmarkEnd w:id="0"/>
    </w:p>
    <w:p w:rsidR="00D26E4A" w:rsidRDefault="00D26E4A"/>
    <w:sectPr w:rsidR="00D26E4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E4A" w:rsidRDefault="00D26E4A" w:rsidP="00D26E4A">
      <w:pPr>
        <w:spacing w:line="240" w:lineRule="auto"/>
      </w:pPr>
      <w:r>
        <w:separator/>
      </w:r>
    </w:p>
  </w:endnote>
  <w:endnote w:type="continuationSeparator" w:id="0">
    <w:p w:rsidR="00D26E4A" w:rsidRDefault="00D26E4A" w:rsidP="00D26E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E4A" w:rsidRDefault="00D26E4A" w:rsidP="00D26E4A">
      <w:pPr>
        <w:spacing w:line="240" w:lineRule="auto"/>
      </w:pPr>
      <w:r>
        <w:separator/>
      </w:r>
    </w:p>
  </w:footnote>
  <w:footnote w:type="continuationSeparator" w:id="0">
    <w:p w:rsidR="00D26E4A" w:rsidRDefault="00D26E4A" w:rsidP="00D26E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E4A" w:rsidRPr="00246B93" w:rsidRDefault="00D26E4A" w:rsidP="00D26E4A">
    <w:pPr>
      <w:pStyle w:val="ScheduleTItle"/>
    </w:pPr>
    <w:r w:rsidRPr="00246B93">
      <w:t>Job Description</w:t>
    </w:r>
  </w:p>
  <w:p w:rsidR="00D26E4A" w:rsidRDefault="00D26E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14316"/>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1" w15:restartNumberingAfterBreak="0">
    <w:nsid w:val="0DB62DC2"/>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2" w15:restartNumberingAfterBreak="0">
    <w:nsid w:val="15243838"/>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3" w15:restartNumberingAfterBreak="0">
    <w:nsid w:val="16A4424A"/>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4" w15:restartNumberingAfterBreak="0">
    <w:nsid w:val="1AF308B0"/>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5" w15:restartNumberingAfterBreak="0">
    <w:nsid w:val="34C22D25"/>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6" w15:restartNumberingAfterBreak="0">
    <w:nsid w:val="3C373975"/>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7" w15:restartNumberingAfterBreak="0">
    <w:nsid w:val="4D130537"/>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8" w15:restartNumberingAfterBreak="0">
    <w:nsid w:val="65577B47"/>
    <w:multiLevelType w:val="hybridMultilevel"/>
    <w:tmpl w:val="276018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5FD70A2"/>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10" w15:restartNumberingAfterBreak="0">
    <w:nsid w:val="69EB1AC1"/>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num w:numId="1">
    <w:abstractNumId w:val="0"/>
  </w:num>
  <w:num w:numId="2">
    <w:abstractNumId w:val="6"/>
  </w:num>
  <w:num w:numId="3">
    <w:abstractNumId w:val="7"/>
  </w:num>
  <w:num w:numId="4">
    <w:abstractNumId w:val="4"/>
  </w:num>
  <w:num w:numId="5">
    <w:abstractNumId w:val="1"/>
  </w:num>
  <w:num w:numId="6">
    <w:abstractNumId w:val="9"/>
  </w:num>
  <w:num w:numId="7">
    <w:abstractNumId w:val="5"/>
  </w:num>
  <w:num w:numId="8">
    <w:abstractNumId w:val="2"/>
  </w:num>
  <w:num w:numId="9">
    <w:abstractNumId w:val="10"/>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E4A"/>
    <w:rsid w:val="007D708B"/>
    <w:rsid w:val="00D26E4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11DE"/>
  <w15:chartTrackingRefBased/>
  <w15:docId w15:val="{D6BC604A-7D18-424D-81C3-BE56FCA6A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E4A"/>
    <w:pPr>
      <w:spacing w:after="0" w:line="360" w:lineRule="auto"/>
      <w:jc w:val="both"/>
    </w:pPr>
    <w:rPr>
      <w:rFonts w:ascii="Calibri" w:eastAsia="Times New Roman"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E4A"/>
    <w:pPr>
      <w:ind w:left="720"/>
    </w:pPr>
  </w:style>
  <w:style w:type="paragraph" w:styleId="Header">
    <w:name w:val="header"/>
    <w:basedOn w:val="Normal"/>
    <w:link w:val="HeaderChar"/>
    <w:uiPriority w:val="99"/>
    <w:unhideWhenUsed/>
    <w:rsid w:val="00D26E4A"/>
    <w:pPr>
      <w:tabs>
        <w:tab w:val="center" w:pos="4513"/>
        <w:tab w:val="right" w:pos="9026"/>
      </w:tabs>
      <w:spacing w:line="240" w:lineRule="auto"/>
    </w:pPr>
  </w:style>
  <w:style w:type="character" w:customStyle="1" w:styleId="HeaderChar">
    <w:name w:val="Header Char"/>
    <w:basedOn w:val="DefaultParagraphFont"/>
    <w:link w:val="Header"/>
    <w:uiPriority w:val="99"/>
    <w:rsid w:val="00D26E4A"/>
    <w:rPr>
      <w:rFonts w:ascii="Calibri" w:eastAsia="Times New Roman" w:hAnsi="Calibri" w:cs="Times New Roman"/>
      <w:szCs w:val="20"/>
    </w:rPr>
  </w:style>
  <w:style w:type="paragraph" w:styleId="Footer">
    <w:name w:val="footer"/>
    <w:basedOn w:val="Normal"/>
    <w:link w:val="FooterChar"/>
    <w:uiPriority w:val="99"/>
    <w:unhideWhenUsed/>
    <w:rsid w:val="00D26E4A"/>
    <w:pPr>
      <w:tabs>
        <w:tab w:val="center" w:pos="4513"/>
        <w:tab w:val="right" w:pos="9026"/>
      </w:tabs>
      <w:spacing w:line="240" w:lineRule="auto"/>
    </w:pPr>
  </w:style>
  <w:style w:type="character" w:customStyle="1" w:styleId="FooterChar">
    <w:name w:val="Footer Char"/>
    <w:basedOn w:val="DefaultParagraphFont"/>
    <w:link w:val="Footer"/>
    <w:uiPriority w:val="99"/>
    <w:rsid w:val="00D26E4A"/>
    <w:rPr>
      <w:rFonts w:ascii="Calibri" w:eastAsia="Times New Roman" w:hAnsi="Calibri" w:cs="Times New Roman"/>
      <w:szCs w:val="20"/>
    </w:rPr>
  </w:style>
  <w:style w:type="paragraph" w:customStyle="1" w:styleId="ScheduleTItle">
    <w:name w:val="ScheduleTItle"/>
    <w:basedOn w:val="Normal"/>
    <w:qFormat/>
    <w:rsid w:val="00D26E4A"/>
    <w:pPr>
      <w:spacing w:after="160" w:line="240" w:lineRule="auto"/>
      <w:jc w:val="center"/>
    </w:pPr>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Bidvest NZ Ltd</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Kerr</dc:creator>
  <cp:keywords/>
  <dc:description/>
  <cp:lastModifiedBy>Cameron Kerr</cp:lastModifiedBy>
  <cp:revision>1</cp:revision>
  <dcterms:created xsi:type="dcterms:W3CDTF">2026-04-16T02:47:00Z</dcterms:created>
  <dcterms:modified xsi:type="dcterms:W3CDTF">2026-04-16T02:50:00Z</dcterms:modified>
</cp:coreProperties>
</file>