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00412751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00412751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195844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1D189969" w:rsidR="00412751" w:rsidRPr="00DE3545" w:rsidRDefault="001A4B17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Supervisor</w:t>
            </w:r>
            <w:r w:rsidR="007B16D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(Electrical Projects)</w:t>
            </w:r>
          </w:p>
        </w:tc>
      </w:tr>
      <w:tr w:rsidR="00412751" w:rsidRPr="00733436" w14:paraId="791A044E" w14:textId="77777777" w:rsidTr="00412751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56085313" w:rsidR="00412751" w:rsidRPr="00DE3545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1867F0AC" w:rsidR="00412751" w:rsidRPr="00DE3545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</w:tr>
      <w:tr w:rsidR="00412751" w:rsidRPr="00733436" w14:paraId="30986DEE" w14:textId="77777777" w:rsidTr="00412751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6622EA53" w:rsidR="00EF0BC6" w:rsidRPr="002D1BEC" w:rsidRDefault="00EF0BC6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733436" w14:paraId="12D93383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2A1FC49B" w:rsidR="00412751" w:rsidRPr="00DE3545" w:rsidRDefault="002A3329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535E9B" w:rsidRPr="00535E9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oversee and coordinat</w:t>
            </w:r>
            <w:r w:rsidR="00535E9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e</w:t>
            </w:r>
            <w:r w:rsidR="00535E9B" w:rsidRPr="00535E9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the electrical activities within </w:t>
            </w:r>
            <w:r w:rsidR="002836C4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the company’s electrical projects division. </w:t>
            </w:r>
          </w:p>
        </w:tc>
      </w:tr>
      <w:tr w:rsidR="00412751" w:rsidRPr="00733436" w14:paraId="3AD71899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00412751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00412751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7A9E7B9D" w14:textId="77777777" w:rsidR="00976153" w:rsidRPr="006E16CB" w:rsidRDefault="00976153" w:rsidP="00F00A87">
            <w:pPr>
              <w:rPr>
                <w:rFonts w:ascii="Open Sans" w:hAnsi="Open Sans" w:cs="Open Sans"/>
                <w:sz w:val="8"/>
              </w:rPr>
            </w:pPr>
          </w:p>
          <w:p w14:paraId="114E9FA4" w14:textId="4374D5C5" w:rsidR="00976153" w:rsidRPr="00AC364E" w:rsidRDefault="00457083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AC364E">
              <w:rPr>
                <w:rFonts w:ascii="Open Sans" w:hAnsi="Open Sans" w:cs="Open Sans"/>
                <w:sz w:val="20"/>
                <w:szCs w:val="20"/>
              </w:rPr>
      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in order to serve all electrical needs. </w:t>
            </w:r>
          </w:p>
          <w:p w14:paraId="0B4DB798" w14:textId="5F294AC7" w:rsidR="00976153" w:rsidRPr="00A001B7" w:rsidRDefault="00772A92" w:rsidP="00F00A87">
            <w:pPr>
              <w:rPr>
                <w:sz w:val="8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As </w:t>
            </w:r>
            <w:r w:rsidR="008802CB">
              <w:rPr>
                <w:rFonts w:ascii="Open Sans" w:hAnsi="Open Sans" w:cs="Open Sans"/>
                <w:sz w:val="20"/>
                <w:szCs w:val="20"/>
              </w:rPr>
              <w:t>a Supervisor</w:t>
            </w:r>
            <w:r w:rsidR="00AB1745">
              <w:rPr>
                <w:rFonts w:ascii="Open Sans" w:hAnsi="Open Sans" w:cs="Open Sans"/>
                <w:sz w:val="20"/>
                <w:szCs w:val="20"/>
              </w:rPr>
              <w:t xml:space="preserve"> (Electrical Projects)</w:t>
            </w:r>
            <w:r w:rsidR="00F90C84">
              <w:rPr>
                <w:rFonts w:ascii="Open Sans" w:hAnsi="Open Sans" w:cs="Open Sans"/>
                <w:sz w:val="20"/>
                <w:szCs w:val="20"/>
              </w:rPr>
              <w:t xml:space="preserve"> at McKay Electrical Ltd., </w:t>
            </w:r>
            <w:r w:rsidR="008802CB">
              <w:rPr>
                <w:rFonts w:ascii="Open Sans" w:hAnsi="Open Sans" w:cs="Open Sans"/>
                <w:sz w:val="20"/>
                <w:szCs w:val="20"/>
              </w:rPr>
              <w:t xml:space="preserve">you will </w:t>
            </w:r>
            <w:r w:rsidR="008802CB" w:rsidRPr="008802CB">
              <w:rPr>
                <w:rFonts w:ascii="Open Sans" w:hAnsi="Open Sans" w:cs="Open Sans"/>
                <w:sz w:val="20"/>
                <w:szCs w:val="20"/>
              </w:rPr>
              <w:t xml:space="preserve">play a crucial role in overseeing and coordinating the electrical activities </w:t>
            </w:r>
            <w:r w:rsidR="002836C4">
              <w:rPr>
                <w:rFonts w:ascii="Open Sans" w:hAnsi="Open Sans" w:cs="Open Sans"/>
                <w:sz w:val="20"/>
                <w:szCs w:val="20"/>
              </w:rPr>
              <w:t>with the company’s electrical projects division</w:t>
            </w:r>
            <w:r w:rsidR="008802CB" w:rsidRPr="008802CB">
              <w:rPr>
                <w:rFonts w:ascii="Open Sans" w:hAnsi="Open Sans" w:cs="Open Sans"/>
                <w:sz w:val="20"/>
                <w:szCs w:val="20"/>
              </w:rPr>
              <w:t>. This role involves supervising a team of electricians, ensuring that electrical systems and equipment are installed, maintained, and repaired efficiently and in compliance with safety and regulatory standards.</w:t>
            </w:r>
          </w:p>
        </w:tc>
      </w:tr>
    </w:tbl>
    <w:p w14:paraId="08AE4CA2" w14:textId="77777777" w:rsidR="0082062B" w:rsidRDefault="0082062B" w:rsidP="00412751"/>
    <w:p w14:paraId="3E49115B" w14:textId="77777777" w:rsidR="000939FE" w:rsidRDefault="000939FE" w:rsidP="00412751"/>
    <w:p w14:paraId="62049CDF" w14:textId="77777777" w:rsidR="0041638F" w:rsidRDefault="0041638F" w:rsidP="00412751"/>
    <w:p w14:paraId="1E3CDA90" w14:textId="77777777" w:rsidR="0041638F" w:rsidRDefault="0041638F" w:rsidP="00412751"/>
    <w:p w14:paraId="262D92BD" w14:textId="77777777" w:rsidR="005438C2" w:rsidRDefault="005438C2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1B6347" w:rsidRDefault="0082062B" w:rsidP="0082062B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2260B0AD" w14:textId="77777777" w:rsidR="00D84505" w:rsidRPr="00D84505" w:rsidRDefault="00D84505" w:rsidP="00D84505"/>
    <w:p w14:paraId="67EDC05B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t>Supervision and Leadership:</w:t>
      </w:r>
    </w:p>
    <w:p w14:paraId="26F940CC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Lead and manage a team of electricians, providing guidance, direction, and support.</w:t>
      </w:r>
    </w:p>
    <w:p w14:paraId="43378E80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Assign tasks, set priorities, and ensure that team members adhere to schedules and deadlines.</w:t>
      </w:r>
    </w:p>
    <w:p w14:paraId="4562ADC6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Conduct regular team meetings to communicate goals, expectations, and updates.</w:t>
      </w:r>
    </w:p>
    <w:p w14:paraId="75B166A2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t>Project Planning and Coordination:</w:t>
      </w:r>
    </w:p>
    <w:p w14:paraId="31BB4FA9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Collaborate with project managers to plan and coordinate electrical work in line with project timelines.</w:t>
      </w:r>
    </w:p>
    <w:p w14:paraId="79EBD524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Review project specifications and blueprints to determine electrical requirements.</w:t>
      </w:r>
    </w:p>
    <w:p w14:paraId="675CC29B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Develop work schedules and allocate resources effectively.</w:t>
      </w:r>
    </w:p>
    <w:p w14:paraId="6CA2B050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t>Installation and Maintenance:</w:t>
      </w:r>
    </w:p>
    <w:p w14:paraId="3852DE81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Oversee the installation, maintenance, and repair of electrical systems, equipment, and components.</w:t>
      </w:r>
    </w:p>
    <w:p w14:paraId="5E2ED500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Ensure that work is carried out in compliance with relevant codes, regulations, and safety standards.</w:t>
      </w:r>
    </w:p>
    <w:p w14:paraId="45AE4E8C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Troubleshoot electrical issues and provide technical expertise to resolve problems.</w:t>
      </w:r>
    </w:p>
    <w:p w14:paraId="4B0819C4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t>Quality Assurance:</w:t>
      </w:r>
    </w:p>
    <w:p w14:paraId="10D143EE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Conduct regular inspections to ensure the quality of electrical workmanship.</w:t>
      </w:r>
    </w:p>
    <w:p w14:paraId="4727BF20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Implement and enforce quality control measures to meet industry standards.</w:t>
      </w:r>
    </w:p>
    <w:p w14:paraId="5ADC1B45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Address and rectify any deviations from established standards.</w:t>
      </w:r>
    </w:p>
    <w:p w14:paraId="490F0E71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t>Budget Management:</w:t>
      </w:r>
    </w:p>
    <w:p w14:paraId="61A9DFDD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Assist in the development of electrical project budgets.</w:t>
      </w:r>
    </w:p>
    <w:p w14:paraId="4CFE00D1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Monitor expenses, control costs, and ensure that projects are completed within budgetary constraints.</w:t>
      </w:r>
    </w:p>
    <w:p w14:paraId="47724278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t>Training and Development:</w:t>
      </w:r>
    </w:p>
    <w:p w14:paraId="056CC8B1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Identify training needs for team members and coordinate relevant training programs.</w:t>
      </w:r>
    </w:p>
    <w:p w14:paraId="395BF2A3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Foster a culture of continuous learning and skill development within the electrical team.</w:t>
      </w:r>
    </w:p>
    <w:p w14:paraId="177823DF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lastRenderedPageBreak/>
        <w:t>Documentation and Reporting:</w:t>
      </w:r>
    </w:p>
    <w:p w14:paraId="7704CE84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Maintain accurate records of electrical work, including project documentation and reports.</w:t>
      </w:r>
    </w:p>
    <w:p w14:paraId="0E739A1D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Provide regular progress reports to management and stakeholders.</w:t>
      </w:r>
    </w:p>
    <w:p w14:paraId="03EBFD44" w14:textId="77777777" w:rsidR="00014866" w:rsidRPr="00014866" w:rsidRDefault="00014866" w:rsidP="00014866">
      <w:pPr>
        <w:numPr>
          <w:ilvl w:val="0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b/>
          <w:bCs/>
          <w:sz w:val="20"/>
          <w:szCs w:val="20"/>
        </w:rPr>
        <w:t>Safety Compliance:</w:t>
      </w:r>
    </w:p>
    <w:p w14:paraId="0F5FCC0F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Enforce and promote a strong safety culture among the electrical team.</w:t>
      </w:r>
    </w:p>
    <w:p w14:paraId="69241152" w14:textId="77777777" w:rsidR="00014866" w:rsidRPr="00014866" w:rsidRDefault="00014866" w:rsidP="00014866">
      <w:pPr>
        <w:numPr>
          <w:ilvl w:val="1"/>
          <w:numId w:val="33"/>
        </w:numPr>
        <w:rPr>
          <w:rFonts w:ascii="Open Sans" w:hAnsi="Open Sans" w:cs="Open Sans"/>
          <w:sz w:val="20"/>
          <w:szCs w:val="20"/>
        </w:rPr>
      </w:pPr>
      <w:r w:rsidRPr="00014866">
        <w:rPr>
          <w:rFonts w:ascii="Open Sans" w:hAnsi="Open Sans" w:cs="Open Sans"/>
          <w:sz w:val="20"/>
          <w:szCs w:val="20"/>
        </w:rPr>
        <w:t>Ensure that all electrical work is conducted in accordance with safety regulations and best practices.</w:t>
      </w:r>
    </w:p>
    <w:p w14:paraId="43686BD5" w14:textId="2F388AA8" w:rsidR="001852D5" w:rsidRPr="00DE3545" w:rsidRDefault="001852D5" w:rsidP="0041638F">
      <w:pPr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QUALIFICATIONS &amp; KNOWLEDGE: </w:t>
            </w:r>
          </w:p>
        </w:tc>
      </w:tr>
    </w:tbl>
    <w:p w14:paraId="238D8C08" w14:textId="1FABE5DC" w:rsidR="000B51A0" w:rsidRDefault="000B51A0" w:rsidP="004458CD">
      <w:pPr>
        <w:rPr>
          <w:rFonts w:ascii="Open Sans" w:hAnsi="Open Sans" w:cs="Open Sans"/>
          <w:sz w:val="20"/>
          <w:szCs w:val="20"/>
        </w:rPr>
      </w:pPr>
    </w:p>
    <w:p w14:paraId="60CC62F3" w14:textId="77777777" w:rsidR="004458CD" w:rsidRPr="004458CD" w:rsidRDefault="004458CD" w:rsidP="004458CD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4458CD">
        <w:rPr>
          <w:rFonts w:ascii="Open Sans" w:hAnsi="Open Sans" w:cs="Open Sans"/>
          <w:sz w:val="20"/>
          <w:szCs w:val="20"/>
        </w:rPr>
        <w:t>Bachelor’s degree in Electrical Engineering or a related field.</w:t>
      </w:r>
    </w:p>
    <w:p w14:paraId="5443F9AF" w14:textId="5FDB7E93" w:rsidR="004458CD" w:rsidRPr="004458CD" w:rsidRDefault="004458CD" w:rsidP="004458CD">
      <w:pPr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4458CD">
        <w:rPr>
          <w:rFonts w:ascii="Open Sans" w:hAnsi="Open Sans" w:cs="Open Sans"/>
          <w:sz w:val="20"/>
          <w:szCs w:val="20"/>
        </w:rPr>
        <w:t>Proven experience in electrical supervision</w:t>
      </w:r>
      <w:r w:rsidR="00815294">
        <w:rPr>
          <w:rFonts w:ascii="Open Sans" w:hAnsi="Open Sans" w:cs="Open Sans"/>
          <w:sz w:val="20"/>
          <w:szCs w:val="20"/>
        </w:rPr>
        <w:t xml:space="preserve">. </w:t>
      </w:r>
    </w:p>
    <w:p w14:paraId="36323B83" w14:textId="77777777" w:rsidR="004648D3" w:rsidRPr="00CA1916" w:rsidRDefault="004648D3" w:rsidP="004648D3">
      <w:pPr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82848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0FAE141A" w:rsidR="002E1629" w:rsidRPr="00E3391B" w:rsidRDefault="002E1629" w:rsidP="00412751">
      <w:pPr>
        <w:rPr>
          <w:rFonts w:ascii="Open Sans" w:hAnsi="Open Sans" w:cs="Open Sans"/>
          <w:sz w:val="20"/>
          <w:szCs w:val="20"/>
        </w:rPr>
      </w:pPr>
      <w:r w:rsidRPr="00FA4DA0">
        <w:rPr>
          <w:rFonts w:ascii="Open Sans" w:hAnsi="Open Sans" w:cs="Open Sans"/>
          <w:sz w:val="20"/>
          <w:szCs w:val="20"/>
        </w:rPr>
        <w:t xml:space="preserve">As </w:t>
      </w:r>
      <w:r w:rsidRPr="00E3391B">
        <w:rPr>
          <w:rFonts w:ascii="Open Sans" w:hAnsi="Open Sans" w:cs="Open Sans"/>
          <w:sz w:val="20"/>
          <w:szCs w:val="20"/>
        </w:rPr>
        <w:t>a</w:t>
      </w:r>
      <w:r w:rsidR="00C64E46">
        <w:rPr>
          <w:rFonts w:ascii="Open Sans" w:hAnsi="Open Sans" w:cs="Open Sans"/>
          <w:sz w:val="20"/>
          <w:szCs w:val="20"/>
        </w:rPr>
        <w:t xml:space="preserve"> Supervisor</w:t>
      </w:r>
      <w:r w:rsidR="00DC33AC">
        <w:rPr>
          <w:rFonts w:ascii="Open Sans" w:hAnsi="Open Sans" w:cs="Open Sans"/>
          <w:sz w:val="20"/>
          <w:szCs w:val="20"/>
        </w:rPr>
        <w:t xml:space="preserve"> (Electrical Projects)</w:t>
      </w:r>
      <w:r w:rsidR="00C64E46">
        <w:rPr>
          <w:rFonts w:ascii="Open Sans" w:hAnsi="Open Sans" w:cs="Open Sans"/>
          <w:sz w:val="20"/>
          <w:szCs w:val="20"/>
        </w:rPr>
        <w:t xml:space="preserve"> </w:t>
      </w:r>
      <w:r w:rsidR="00EE3DE1" w:rsidRPr="00E3391B">
        <w:rPr>
          <w:rFonts w:ascii="Open Sans" w:hAnsi="Open Sans" w:cs="Open Sans"/>
          <w:sz w:val="20"/>
          <w:szCs w:val="20"/>
        </w:rPr>
        <w:t xml:space="preserve">at McKay Electrical </w:t>
      </w:r>
      <w:r w:rsidR="00DA61DB" w:rsidRPr="00E3391B">
        <w:rPr>
          <w:rFonts w:ascii="Open Sans" w:hAnsi="Open Sans" w:cs="Open Sans"/>
          <w:sz w:val="20"/>
          <w:szCs w:val="20"/>
        </w:rPr>
        <w:t>Ltd.,</w:t>
      </w:r>
      <w:r w:rsidR="00035627" w:rsidRPr="00E3391B">
        <w:rPr>
          <w:rFonts w:ascii="Open Sans" w:hAnsi="Open Sans" w:cs="Open Sans"/>
          <w:sz w:val="20"/>
          <w:szCs w:val="20"/>
        </w:rPr>
        <w:t xml:space="preserve"> </w:t>
      </w:r>
      <w:r w:rsidRPr="00E3391B">
        <w:rPr>
          <w:rFonts w:ascii="Open Sans" w:hAnsi="Open Sans" w:cs="Open Sans"/>
          <w:sz w:val="20"/>
          <w:szCs w:val="20"/>
        </w:rPr>
        <w:t xml:space="preserve">you must hold the following capabilities; </w:t>
      </w:r>
    </w:p>
    <w:p w14:paraId="0FCE756C" w14:textId="77777777" w:rsidR="00C64E46" w:rsidRPr="00C64E46" w:rsidRDefault="00C64E46" w:rsidP="00C64E46">
      <w:pPr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 w:rsidRPr="00C64E46">
        <w:rPr>
          <w:rFonts w:ascii="Open Sans" w:hAnsi="Open Sans" w:cs="Open Sans"/>
          <w:sz w:val="20"/>
          <w:szCs w:val="20"/>
        </w:rPr>
        <w:t>Knowledge of electrical codes, regulations, and industry best practices.</w:t>
      </w:r>
    </w:p>
    <w:p w14:paraId="7E7B741E" w14:textId="77777777" w:rsidR="00C64E46" w:rsidRPr="00C64E46" w:rsidRDefault="00C64E46" w:rsidP="00C64E46">
      <w:pPr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 w:rsidRPr="00C64E46">
        <w:rPr>
          <w:rFonts w:ascii="Open Sans" w:hAnsi="Open Sans" w:cs="Open Sans"/>
          <w:sz w:val="20"/>
          <w:szCs w:val="20"/>
        </w:rPr>
        <w:t>Strong leadership and communication skills.</w:t>
      </w:r>
    </w:p>
    <w:p w14:paraId="61229277" w14:textId="77777777" w:rsidR="00C64E46" w:rsidRPr="00C64E46" w:rsidRDefault="00C64E46" w:rsidP="00C64E46">
      <w:pPr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 w:rsidRPr="00C64E46">
        <w:rPr>
          <w:rFonts w:ascii="Open Sans" w:hAnsi="Open Sans" w:cs="Open Sans"/>
          <w:sz w:val="20"/>
          <w:szCs w:val="20"/>
        </w:rPr>
        <w:t>Ability to read and interpret blueprints and technical drawings.</w:t>
      </w:r>
    </w:p>
    <w:p w14:paraId="0659CAE8" w14:textId="77777777" w:rsidR="00C64E46" w:rsidRPr="00C64E46" w:rsidRDefault="00C64E46" w:rsidP="00C64E46">
      <w:pPr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 w:rsidRPr="00C64E46">
        <w:rPr>
          <w:rFonts w:ascii="Open Sans" w:hAnsi="Open Sans" w:cs="Open Sans"/>
          <w:sz w:val="20"/>
          <w:szCs w:val="20"/>
        </w:rPr>
        <w:t>Proficient in the use of relevant electrical tools and equipment.</w:t>
      </w:r>
    </w:p>
    <w:p w14:paraId="4C63CCFD" w14:textId="77777777" w:rsidR="008829ED" w:rsidRDefault="008829ED" w:rsidP="00412751"/>
    <w:p w14:paraId="3A209D25" w14:textId="77777777" w:rsidR="00F33AB6" w:rsidRDefault="00F33AB6" w:rsidP="00F33AB6"/>
    <w:p w14:paraId="1039551C" w14:textId="77777777" w:rsidR="00F33AB6" w:rsidRDefault="00F33AB6" w:rsidP="00F33AB6"/>
    <w:p w14:paraId="008D57A6" w14:textId="77777777" w:rsidR="00F33AB6" w:rsidRDefault="00F33AB6" w:rsidP="002132F6"/>
    <w:p w14:paraId="3D787916" w14:textId="77777777" w:rsidR="00F33AB6" w:rsidRDefault="00F33AB6" w:rsidP="002132F6"/>
    <w:p w14:paraId="516F543F" w14:textId="77777777" w:rsidR="00022343" w:rsidRDefault="00022343" w:rsidP="002132F6"/>
    <w:p w14:paraId="0E45EBC6" w14:textId="77777777" w:rsidR="00022343" w:rsidRDefault="00022343" w:rsidP="002132F6"/>
    <w:p w14:paraId="20C9A313" w14:textId="77777777" w:rsidR="00583EFA" w:rsidRDefault="00583EFA" w:rsidP="002132F6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14:paraId="22778C32" w14:textId="0112AE4E" w:rsidR="00F33AB6" w:rsidRDefault="00F33AB6" w:rsidP="002132F6"/>
    <w:p w14:paraId="36CF0031" w14:textId="7FB14544" w:rsidR="00F33AB6" w:rsidRDefault="00794D77" w:rsidP="002132F6">
      <w:r>
        <w:rPr>
          <w:noProof/>
        </w:rPr>
        <w:drawing>
          <wp:anchor distT="0" distB="0" distL="114300" distR="114300" simplePos="0" relativeHeight="251662336" behindDoc="1" locked="0" layoutInCell="1" allowOverlap="1" wp14:anchorId="15E9E7E3" wp14:editId="61AB7523">
            <wp:simplePos x="0" y="0"/>
            <wp:positionH relativeFrom="margin">
              <wp:align>center</wp:align>
            </wp:positionH>
            <wp:positionV relativeFrom="page">
              <wp:posOffset>2541905</wp:posOffset>
            </wp:positionV>
            <wp:extent cx="5186045" cy="3307715"/>
            <wp:effectExtent l="0" t="0" r="0" b="6985"/>
            <wp:wrapThrough wrapText="bothSides">
              <wp:wrapPolygon edited="0">
                <wp:start x="2142" y="0"/>
                <wp:lineTo x="1666" y="124"/>
                <wp:lineTo x="238" y="1742"/>
                <wp:lineTo x="0" y="3110"/>
                <wp:lineTo x="0" y="6096"/>
                <wp:lineTo x="555" y="7962"/>
                <wp:lineTo x="476" y="21521"/>
                <wp:lineTo x="1111" y="21521"/>
                <wp:lineTo x="2698" y="21521"/>
                <wp:lineTo x="5475" y="20526"/>
                <wp:lineTo x="5475" y="19904"/>
                <wp:lineTo x="5871" y="18162"/>
                <wp:lineTo x="14996" y="17914"/>
                <wp:lineTo x="21343" y="17043"/>
                <wp:lineTo x="21423" y="13933"/>
                <wp:lineTo x="21105" y="11942"/>
                <wp:lineTo x="21423" y="9828"/>
                <wp:lineTo x="21264" y="9206"/>
                <wp:lineTo x="20629" y="7962"/>
                <wp:lineTo x="21423" y="5971"/>
                <wp:lineTo x="21502" y="4105"/>
                <wp:lineTo x="21502" y="3856"/>
                <wp:lineTo x="21105" y="1617"/>
                <wp:lineTo x="19598" y="124"/>
                <wp:lineTo x="19042" y="0"/>
                <wp:lineTo x="2142" y="0"/>
              </wp:wrapPolygon>
            </wp:wrapThrough>
            <wp:docPr id="1760771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ECC3" w14:textId="259C7E98" w:rsidR="00F33AB6" w:rsidRDefault="00F33AB6" w:rsidP="002132F6"/>
    <w:p w14:paraId="22691A3D" w14:textId="7B7EAEF3" w:rsidR="00F33AB6" w:rsidRDefault="00F33AB6" w:rsidP="002132F6"/>
    <w:p w14:paraId="354DC603" w14:textId="6476DF74" w:rsidR="00F33AB6" w:rsidRDefault="00F33AB6" w:rsidP="002132F6"/>
    <w:p w14:paraId="688B629F" w14:textId="77777777" w:rsidR="00F33AB6" w:rsidRDefault="00F33AB6" w:rsidP="002132F6"/>
    <w:p w14:paraId="0664344C" w14:textId="77777777" w:rsidR="00F33AB6" w:rsidRDefault="00F33AB6" w:rsidP="002132F6"/>
    <w:p w14:paraId="53F48E03" w14:textId="6AE736B8" w:rsidR="00F33AB6" w:rsidRDefault="00F33AB6" w:rsidP="002132F6"/>
    <w:p w14:paraId="55319316" w14:textId="77777777" w:rsidR="00F33AB6" w:rsidRDefault="00F33AB6" w:rsidP="002132F6"/>
    <w:p w14:paraId="671713A5" w14:textId="77777777" w:rsidR="00B0504D" w:rsidRDefault="00B0504D" w:rsidP="00B0504D">
      <w:pPr>
        <w:tabs>
          <w:tab w:val="left" w:pos="2031"/>
        </w:tabs>
      </w:pPr>
    </w:p>
    <w:p w14:paraId="05C81523" w14:textId="155B3543" w:rsidR="00412751" w:rsidRDefault="00412751" w:rsidP="00B0504D">
      <w:pPr>
        <w:tabs>
          <w:tab w:val="left" w:pos="2031"/>
        </w:tabs>
      </w:pPr>
      <w:r>
        <w:tab/>
      </w:r>
    </w:p>
    <w:p w14:paraId="77B6EE9F" w14:textId="77777777" w:rsidR="0023610C" w:rsidRDefault="0023610C" w:rsidP="0023610C"/>
    <w:p w14:paraId="5CB1E0FB" w14:textId="77777777" w:rsidR="00841216" w:rsidRDefault="00841216" w:rsidP="0023610C"/>
    <w:p w14:paraId="431747D1" w14:textId="77777777" w:rsidR="00926F7B" w:rsidRDefault="00926F7B" w:rsidP="0023610C"/>
    <w:p w14:paraId="5D8057ED" w14:textId="77777777" w:rsidR="00926F7B" w:rsidRDefault="00926F7B" w:rsidP="0023610C"/>
    <w:p w14:paraId="3FED42EC" w14:textId="77777777" w:rsidR="0023610C" w:rsidRDefault="0023610C" w:rsidP="0023610C"/>
    <w:p w14:paraId="62680B1C" w14:textId="77777777" w:rsidR="00926F7B" w:rsidRDefault="00926F7B" w:rsidP="0023610C"/>
    <w:p w14:paraId="431529E6" w14:textId="77777777" w:rsidR="00926F7B" w:rsidRDefault="00926F7B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195844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195844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195844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645DECC9" w:rsidR="0023610C" w:rsidRPr="00281255" w:rsidRDefault="00195844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People and Culture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195844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4A84BF4B" w:rsidR="0023610C" w:rsidRPr="00281255" w:rsidRDefault="00195844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Nov 23</w:t>
            </w: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FEBC" w14:textId="77777777" w:rsidR="00B074D8" w:rsidRDefault="00B074D8" w:rsidP="00412751">
      <w:pPr>
        <w:spacing w:after="0" w:line="240" w:lineRule="auto"/>
      </w:pPr>
      <w:r>
        <w:separator/>
      </w:r>
    </w:p>
  </w:endnote>
  <w:endnote w:type="continuationSeparator" w:id="0">
    <w:p w14:paraId="2173CDAA" w14:textId="77777777" w:rsidR="00B074D8" w:rsidRDefault="00B074D8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0BA9" w14:textId="6D2205C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6A47E7ED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F640E8">
      <w:rPr>
        <w:rFonts w:ascii="Open Sans" w:hAnsi="Open Sans" w:cs="Open Sans"/>
        <w:sz w:val="18"/>
        <w:szCs w:val="18"/>
      </w:rPr>
      <w:t>S</w:t>
    </w:r>
    <w:r w:rsidR="00C314E9">
      <w:rPr>
        <w:rFonts w:ascii="Open Sans" w:hAnsi="Open Sans" w:cs="Open Sans"/>
        <w:sz w:val="18"/>
        <w:szCs w:val="18"/>
      </w:rPr>
      <w:t>upervisor</w:t>
    </w:r>
    <w:r w:rsidR="00B760C1">
      <w:rPr>
        <w:rFonts w:ascii="Open Sans" w:hAnsi="Open Sans" w:cs="Open Sans"/>
        <w:sz w:val="18"/>
        <w:szCs w:val="18"/>
      </w:rPr>
      <w:t xml:space="preserve"> (Electrical Projects)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D7D0" w14:textId="77777777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49435D4C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>Job: [</w:t>
    </w:r>
    <w:r w:rsidR="00C314E9">
      <w:rPr>
        <w:rFonts w:ascii="Open Sans" w:hAnsi="Open Sans" w:cs="Open Sans"/>
        <w:sz w:val="18"/>
        <w:szCs w:val="18"/>
      </w:rPr>
      <w:t>Supervisor</w:t>
    </w:r>
    <w:r w:rsidR="00B760C1">
      <w:rPr>
        <w:rFonts w:ascii="Open Sans" w:hAnsi="Open Sans" w:cs="Open Sans"/>
        <w:sz w:val="18"/>
        <w:szCs w:val="18"/>
      </w:rPr>
      <w:t xml:space="preserve"> – Electrical Projects</w:t>
    </w:r>
    <w:r w:rsidR="002B64DD">
      <w:rPr>
        <w:rFonts w:ascii="Open Sans" w:hAnsi="Open Sans" w:cs="Open Sans"/>
        <w:sz w:val="18"/>
        <w:szCs w:val="18"/>
      </w:rPr>
      <w:t>]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3AA9" w14:textId="77777777" w:rsidR="00B074D8" w:rsidRDefault="00B074D8" w:rsidP="00412751">
      <w:pPr>
        <w:spacing w:after="0" w:line="240" w:lineRule="auto"/>
      </w:pPr>
      <w:r>
        <w:separator/>
      </w:r>
    </w:p>
  </w:footnote>
  <w:footnote w:type="continuationSeparator" w:id="0">
    <w:p w14:paraId="5E4849BF" w14:textId="77777777" w:rsidR="00B074D8" w:rsidRDefault="00B074D8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4D9C" w14:textId="4FDA6F17" w:rsidR="00412751" w:rsidRDefault="00AA42D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206A437E">
          <wp:simplePos x="0" y="0"/>
          <wp:positionH relativeFrom="margin">
            <wp:posOffset>6032500</wp:posOffset>
          </wp:positionH>
          <wp:positionV relativeFrom="topMargin">
            <wp:posOffset>43180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04E93E9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D394B"/>
    <w:multiLevelType w:val="multilevel"/>
    <w:tmpl w:val="5C4A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2714F"/>
    <w:multiLevelType w:val="multilevel"/>
    <w:tmpl w:val="54B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923D25"/>
    <w:multiLevelType w:val="multilevel"/>
    <w:tmpl w:val="F7CA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6" w15:restartNumberingAfterBreak="0">
    <w:nsid w:val="3FE16921"/>
    <w:multiLevelType w:val="multilevel"/>
    <w:tmpl w:val="D902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93B54"/>
    <w:multiLevelType w:val="multilevel"/>
    <w:tmpl w:val="ACF2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793B4A"/>
    <w:multiLevelType w:val="multilevel"/>
    <w:tmpl w:val="7EE2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E3157"/>
    <w:multiLevelType w:val="multilevel"/>
    <w:tmpl w:val="0A6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F16E3"/>
    <w:multiLevelType w:val="multilevel"/>
    <w:tmpl w:val="914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8766AB"/>
    <w:multiLevelType w:val="multilevel"/>
    <w:tmpl w:val="EB42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7A2584"/>
    <w:multiLevelType w:val="multilevel"/>
    <w:tmpl w:val="021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C90B4F"/>
    <w:multiLevelType w:val="multilevel"/>
    <w:tmpl w:val="28AC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EB2E39"/>
    <w:multiLevelType w:val="multilevel"/>
    <w:tmpl w:val="183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D53378"/>
    <w:multiLevelType w:val="multilevel"/>
    <w:tmpl w:val="A18A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237417">
    <w:abstractNumId w:val="15"/>
  </w:num>
  <w:num w:numId="2" w16cid:durableId="1075128723">
    <w:abstractNumId w:val="8"/>
  </w:num>
  <w:num w:numId="3" w16cid:durableId="646515688">
    <w:abstractNumId w:val="5"/>
  </w:num>
  <w:num w:numId="4" w16cid:durableId="1998149604">
    <w:abstractNumId w:val="2"/>
  </w:num>
  <w:num w:numId="5" w16cid:durableId="221454725">
    <w:abstractNumId w:val="11"/>
  </w:num>
  <w:num w:numId="6" w16cid:durableId="1867713865">
    <w:abstractNumId w:val="25"/>
  </w:num>
  <w:num w:numId="7" w16cid:durableId="37094480">
    <w:abstractNumId w:val="12"/>
  </w:num>
  <w:num w:numId="8" w16cid:durableId="1335180088">
    <w:abstractNumId w:val="4"/>
  </w:num>
  <w:num w:numId="9" w16cid:durableId="2145348163">
    <w:abstractNumId w:val="23"/>
  </w:num>
  <w:num w:numId="10" w16cid:durableId="490677445">
    <w:abstractNumId w:val="28"/>
  </w:num>
  <w:num w:numId="11" w16cid:durableId="641228496">
    <w:abstractNumId w:val="7"/>
  </w:num>
  <w:num w:numId="12" w16cid:durableId="533538119">
    <w:abstractNumId w:val="19"/>
  </w:num>
  <w:num w:numId="13" w16cid:durableId="720902381">
    <w:abstractNumId w:val="26"/>
  </w:num>
  <w:num w:numId="14" w16cid:durableId="217739725">
    <w:abstractNumId w:val="3"/>
  </w:num>
  <w:num w:numId="15" w16cid:durableId="1424182328">
    <w:abstractNumId w:val="21"/>
  </w:num>
  <w:num w:numId="16" w16cid:durableId="1552690541">
    <w:abstractNumId w:val="24"/>
  </w:num>
  <w:num w:numId="17" w16cid:durableId="1502895261">
    <w:abstractNumId w:val="20"/>
  </w:num>
  <w:num w:numId="18" w16cid:durableId="461071994">
    <w:abstractNumId w:val="6"/>
  </w:num>
  <w:num w:numId="19" w16cid:durableId="613515005">
    <w:abstractNumId w:val="0"/>
  </w:num>
  <w:num w:numId="20" w16cid:durableId="91972251">
    <w:abstractNumId w:val="10"/>
  </w:num>
  <w:num w:numId="21" w16cid:durableId="1742360985">
    <w:abstractNumId w:val="9"/>
  </w:num>
  <w:num w:numId="22" w16cid:durableId="1672297011">
    <w:abstractNumId w:val="34"/>
  </w:num>
  <w:num w:numId="23" w16cid:durableId="1604655287">
    <w:abstractNumId w:val="22"/>
  </w:num>
  <w:num w:numId="24" w16cid:durableId="1099256480">
    <w:abstractNumId w:val="14"/>
  </w:num>
  <w:num w:numId="25" w16cid:durableId="1607349559">
    <w:abstractNumId w:val="16"/>
  </w:num>
  <w:num w:numId="26" w16cid:durableId="2017876714">
    <w:abstractNumId w:val="29"/>
  </w:num>
  <w:num w:numId="27" w16cid:durableId="1852334450">
    <w:abstractNumId w:val="33"/>
  </w:num>
  <w:num w:numId="28" w16cid:durableId="1717466997">
    <w:abstractNumId w:val="18"/>
  </w:num>
  <w:num w:numId="29" w16cid:durableId="1568954937">
    <w:abstractNumId w:val="31"/>
  </w:num>
  <w:num w:numId="30" w16cid:durableId="766386934">
    <w:abstractNumId w:val="1"/>
  </w:num>
  <w:num w:numId="31" w16cid:durableId="2097360796">
    <w:abstractNumId w:val="30"/>
  </w:num>
  <w:num w:numId="32" w16cid:durableId="1849979363">
    <w:abstractNumId w:val="32"/>
  </w:num>
  <w:num w:numId="33" w16cid:durableId="1240168549">
    <w:abstractNumId w:val="17"/>
  </w:num>
  <w:num w:numId="34" w16cid:durableId="1119102097">
    <w:abstractNumId w:val="27"/>
  </w:num>
  <w:num w:numId="35" w16cid:durableId="1311403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11FB7"/>
    <w:rsid w:val="00014866"/>
    <w:rsid w:val="00022343"/>
    <w:rsid w:val="00031179"/>
    <w:rsid w:val="00035627"/>
    <w:rsid w:val="0005182E"/>
    <w:rsid w:val="000520C8"/>
    <w:rsid w:val="000721C6"/>
    <w:rsid w:val="00081FA5"/>
    <w:rsid w:val="000939FE"/>
    <w:rsid w:val="000B2FA8"/>
    <w:rsid w:val="000B51A0"/>
    <w:rsid w:val="000C28A4"/>
    <w:rsid w:val="000E406A"/>
    <w:rsid w:val="001010DB"/>
    <w:rsid w:val="0011228F"/>
    <w:rsid w:val="00165077"/>
    <w:rsid w:val="001845CC"/>
    <w:rsid w:val="001852D5"/>
    <w:rsid w:val="00195844"/>
    <w:rsid w:val="001A4B17"/>
    <w:rsid w:val="001D1CBD"/>
    <w:rsid w:val="001F009E"/>
    <w:rsid w:val="002114F7"/>
    <w:rsid w:val="002132F6"/>
    <w:rsid w:val="0023610C"/>
    <w:rsid w:val="00236B43"/>
    <w:rsid w:val="00242BB0"/>
    <w:rsid w:val="00256F21"/>
    <w:rsid w:val="00261783"/>
    <w:rsid w:val="00281255"/>
    <w:rsid w:val="002836C4"/>
    <w:rsid w:val="002A3329"/>
    <w:rsid w:val="002A3878"/>
    <w:rsid w:val="002B64DD"/>
    <w:rsid w:val="002C0EBF"/>
    <w:rsid w:val="002E1629"/>
    <w:rsid w:val="002F1CF3"/>
    <w:rsid w:val="003043CB"/>
    <w:rsid w:val="00374397"/>
    <w:rsid w:val="00374DC0"/>
    <w:rsid w:val="00390412"/>
    <w:rsid w:val="003A6D2C"/>
    <w:rsid w:val="003B2B87"/>
    <w:rsid w:val="003E3396"/>
    <w:rsid w:val="004015FE"/>
    <w:rsid w:val="0040272C"/>
    <w:rsid w:val="00402804"/>
    <w:rsid w:val="00412751"/>
    <w:rsid w:val="0041638F"/>
    <w:rsid w:val="00417CB9"/>
    <w:rsid w:val="00433610"/>
    <w:rsid w:val="00444EAA"/>
    <w:rsid w:val="004458CD"/>
    <w:rsid w:val="00454E21"/>
    <w:rsid w:val="00457083"/>
    <w:rsid w:val="004620B4"/>
    <w:rsid w:val="004648D3"/>
    <w:rsid w:val="00482639"/>
    <w:rsid w:val="004B1168"/>
    <w:rsid w:val="004C7CD0"/>
    <w:rsid w:val="004D686F"/>
    <w:rsid w:val="004D783A"/>
    <w:rsid w:val="004F04A2"/>
    <w:rsid w:val="004F1AB7"/>
    <w:rsid w:val="004F4841"/>
    <w:rsid w:val="00517295"/>
    <w:rsid w:val="005214C2"/>
    <w:rsid w:val="00521E8F"/>
    <w:rsid w:val="00535E9B"/>
    <w:rsid w:val="005438C2"/>
    <w:rsid w:val="00575F4B"/>
    <w:rsid w:val="00583EFA"/>
    <w:rsid w:val="005A6DD3"/>
    <w:rsid w:val="005C0A4A"/>
    <w:rsid w:val="005C2AB2"/>
    <w:rsid w:val="005D4C59"/>
    <w:rsid w:val="00630184"/>
    <w:rsid w:val="0064363E"/>
    <w:rsid w:val="00651C02"/>
    <w:rsid w:val="00662B7D"/>
    <w:rsid w:val="00674236"/>
    <w:rsid w:val="006776C9"/>
    <w:rsid w:val="006E16CB"/>
    <w:rsid w:val="007107A6"/>
    <w:rsid w:val="007352FE"/>
    <w:rsid w:val="007358C3"/>
    <w:rsid w:val="00772A92"/>
    <w:rsid w:val="0079198A"/>
    <w:rsid w:val="00794D77"/>
    <w:rsid w:val="007B16DD"/>
    <w:rsid w:val="007B6621"/>
    <w:rsid w:val="007C1E6B"/>
    <w:rsid w:val="007C6BAA"/>
    <w:rsid w:val="00802F2B"/>
    <w:rsid w:val="008139AC"/>
    <w:rsid w:val="00815294"/>
    <w:rsid w:val="0082062B"/>
    <w:rsid w:val="0082176B"/>
    <w:rsid w:val="008318AD"/>
    <w:rsid w:val="00841216"/>
    <w:rsid w:val="00852CE1"/>
    <w:rsid w:val="008802CB"/>
    <w:rsid w:val="008829ED"/>
    <w:rsid w:val="008C42D4"/>
    <w:rsid w:val="008C4FA8"/>
    <w:rsid w:val="00902F3E"/>
    <w:rsid w:val="00905CB5"/>
    <w:rsid w:val="00926F7B"/>
    <w:rsid w:val="009435CA"/>
    <w:rsid w:val="00970583"/>
    <w:rsid w:val="00971DE2"/>
    <w:rsid w:val="00973AE5"/>
    <w:rsid w:val="00976153"/>
    <w:rsid w:val="009B4D71"/>
    <w:rsid w:val="009E1B07"/>
    <w:rsid w:val="009F2792"/>
    <w:rsid w:val="009F74C7"/>
    <w:rsid w:val="00A026C3"/>
    <w:rsid w:val="00A44EF0"/>
    <w:rsid w:val="00A45C4F"/>
    <w:rsid w:val="00A513D5"/>
    <w:rsid w:val="00A53F9D"/>
    <w:rsid w:val="00A82597"/>
    <w:rsid w:val="00A977EE"/>
    <w:rsid w:val="00AA42D8"/>
    <w:rsid w:val="00AB1745"/>
    <w:rsid w:val="00AB1873"/>
    <w:rsid w:val="00AB719F"/>
    <w:rsid w:val="00AC364E"/>
    <w:rsid w:val="00AD7CC6"/>
    <w:rsid w:val="00AF133D"/>
    <w:rsid w:val="00B0504D"/>
    <w:rsid w:val="00B074D8"/>
    <w:rsid w:val="00B3518F"/>
    <w:rsid w:val="00B35FB6"/>
    <w:rsid w:val="00B37E44"/>
    <w:rsid w:val="00B40FE4"/>
    <w:rsid w:val="00B56166"/>
    <w:rsid w:val="00B710AA"/>
    <w:rsid w:val="00B760C1"/>
    <w:rsid w:val="00B82848"/>
    <w:rsid w:val="00B85FE7"/>
    <w:rsid w:val="00B94518"/>
    <w:rsid w:val="00B97BE9"/>
    <w:rsid w:val="00BB5E12"/>
    <w:rsid w:val="00BC43E6"/>
    <w:rsid w:val="00BD78B0"/>
    <w:rsid w:val="00BF36D0"/>
    <w:rsid w:val="00BF573B"/>
    <w:rsid w:val="00C12090"/>
    <w:rsid w:val="00C314E9"/>
    <w:rsid w:val="00C36AC7"/>
    <w:rsid w:val="00C50C3C"/>
    <w:rsid w:val="00C520A9"/>
    <w:rsid w:val="00C64E46"/>
    <w:rsid w:val="00C719E6"/>
    <w:rsid w:val="00C71B99"/>
    <w:rsid w:val="00C74809"/>
    <w:rsid w:val="00C93FF4"/>
    <w:rsid w:val="00C97EB4"/>
    <w:rsid w:val="00CA03EA"/>
    <w:rsid w:val="00CA0B49"/>
    <w:rsid w:val="00CA1916"/>
    <w:rsid w:val="00CC0F91"/>
    <w:rsid w:val="00CC79D6"/>
    <w:rsid w:val="00CD308D"/>
    <w:rsid w:val="00CD63B3"/>
    <w:rsid w:val="00D155FD"/>
    <w:rsid w:val="00D34909"/>
    <w:rsid w:val="00D84505"/>
    <w:rsid w:val="00D867AF"/>
    <w:rsid w:val="00DA61DB"/>
    <w:rsid w:val="00DC1639"/>
    <w:rsid w:val="00DC33AC"/>
    <w:rsid w:val="00DD7564"/>
    <w:rsid w:val="00DE3545"/>
    <w:rsid w:val="00DF28FC"/>
    <w:rsid w:val="00E15478"/>
    <w:rsid w:val="00E1794D"/>
    <w:rsid w:val="00E3391B"/>
    <w:rsid w:val="00E40615"/>
    <w:rsid w:val="00E4122E"/>
    <w:rsid w:val="00E559D0"/>
    <w:rsid w:val="00E5698C"/>
    <w:rsid w:val="00E87986"/>
    <w:rsid w:val="00E93182"/>
    <w:rsid w:val="00EA0F77"/>
    <w:rsid w:val="00EC36FB"/>
    <w:rsid w:val="00ED5CAD"/>
    <w:rsid w:val="00EE049A"/>
    <w:rsid w:val="00EE3DE1"/>
    <w:rsid w:val="00EE5CE9"/>
    <w:rsid w:val="00EF0BC6"/>
    <w:rsid w:val="00EF2BD1"/>
    <w:rsid w:val="00F07124"/>
    <w:rsid w:val="00F20047"/>
    <w:rsid w:val="00F31063"/>
    <w:rsid w:val="00F33AB6"/>
    <w:rsid w:val="00F445E0"/>
    <w:rsid w:val="00F52F96"/>
    <w:rsid w:val="00F578D4"/>
    <w:rsid w:val="00F640E8"/>
    <w:rsid w:val="00F757FD"/>
    <w:rsid w:val="00F90C84"/>
    <w:rsid w:val="00FA4DA0"/>
    <w:rsid w:val="00FB3F83"/>
    <w:rsid w:val="00FB6D9E"/>
    <w:rsid w:val="00FE3835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25787"/>
    <w:rsid w:val="000C0CCB"/>
    <w:rsid w:val="004D1F21"/>
    <w:rsid w:val="008B7110"/>
    <w:rsid w:val="00AF7A43"/>
    <w:rsid w:val="00E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Lauren Roughton</cp:lastModifiedBy>
  <cp:revision>14</cp:revision>
  <cp:lastPrinted>2023-09-06T21:58:00Z</cp:lastPrinted>
  <dcterms:created xsi:type="dcterms:W3CDTF">2023-11-15T23:02:00Z</dcterms:created>
  <dcterms:modified xsi:type="dcterms:W3CDTF">2023-11-22T23:34:00Z</dcterms:modified>
</cp:coreProperties>
</file>