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34F5" w14:textId="77777777" w:rsidR="005A1E4C" w:rsidRPr="001306E7" w:rsidRDefault="009540EA" w:rsidP="00DB587F">
      <w:pPr>
        <w:shd w:val="clear" w:color="auto" w:fill="2F83B7"/>
        <w:spacing w:line="276" w:lineRule="auto"/>
        <w:ind w:left="-142"/>
        <w:jc w:val="center"/>
        <w:outlineLvl w:val="0"/>
        <w:rPr>
          <w:rFonts w:ascii="Calibri" w:hAnsi="Calibri" w:cs="Arial"/>
          <w:b/>
          <w:szCs w:val="22"/>
        </w:rPr>
      </w:pPr>
      <w:r>
        <w:rPr>
          <w:rFonts w:ascii="Calibri" w:hAnsi="Calibri" w:cs="Arial"/>
          <w:b/>
          <w:szCs w:val="22"/>
        </w:rPr>
        <w:t xml:space="preserve"> </w:t>
      </w:r>
      <w:r w:rsidR="005A1E4C" w:rsidRPr="00883515">
        <w:rPr>
          <w:rFonts w:ascii="Calibri" w:hAnsi="Calibri" w:cs="Arial"/>
          <w:b/>
          <w:color w:val="FFFFFF" w:themeColor="background1"/>
          <w:szCs w:val="22"/>
        </w:rPr>
        <w:t>POSITION DESCRIPTION</w:t>
      </w:r>
    </w:p>
    <w:p w14:paraId="04CA7EAA" w14:textId="77777777" w:rsidR="007857CA" w:rsidRPr="001306E7" w:rsidRDefault="007857CA" w:rsidP="007857CA">
      <w:pPr>
        <w:shd w:val="clear" w:color="auto" w:fill="FFFFFF" w:themeFill="background1"/>
        <w:spacing w:line="276" w:lineRule="auto"/>
        <w:ind w:left="-142"/>
        <w:jc w:val="center"/>
        <w:outlineLvl w:val="0"/>
        <w:rPr>
          <w:rFonts w:ascii="Calibri" w:hAnsi="Calibri" w:cs="Arial"/>
          <w:b/>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260"/>
        <w:gridCol w:w="3261"/>
      </w:tblGrid>
      <w:tr w:rsidR="005A1E4C" w:rsidRPr="001306E7" w14:paraId="140C222A" w14:textId="77777777" w:rsidTr="06726707">
        <w:tc>
          <w:tcPr>
            <w:tcW w:w="2518" w:type="dxa"/>
            <w:shd w:val="clear" w:color="auto" w:fill="2F83B7"/>
          </w:tcPr>
          <w:p w14:paraId="6769E359" w14:textId="77777777" w:rsidR="005A1E4C" w:rsidRPr="00883515" w:rsidRDefault="005A1E4C" w:rsidP="00D5269A">
            <w:pPr>
              <w:spacing w:line="276" w:lineRule="auto"/>
              <w:rPr>
                <w:rFonts w:ascii="Calibri" w:hAnsi="Calibri" w:cs="Arial"/>
                <w:b/>
                <w:color w:val="FFFFFF" w:themeColor="background1"/>
                <w:szCs w:val="22"/>
              </w:rPr>
            </w:pPr>
            <w:r w:rsidRPr="00883515">
              <w:rPr>
                <w:rFonts w:ascii="Calibri" w:hAnsi="Calibri" w:cs="Arial"/>
                <w:b/>
                <w:color w:val="FFFFFF" w:themeColor="background1"/>
                <w:szCs w:val="22"/>
              </w:rPr>
              <w:t>Position</w:t>
            </w:r>
            <w:r w:rsidR="003C6592" w:rsidRPr="00883515">
              <w:rPr>
                <w:rFonts w:ascii="Calibri" w:hAnsi="Calibri" w:cs="Arial"/>
                <w:b/>
                <w:color w:val="FFFFFF" w:themeColor="background1"/>
                <w:szCs w:val="22"/>
              </w:rPr>
              <w:t>:</w:t>
            </w:r>
          </w:p>
        </w:tc>
        <w:tc>
          <w:tcPr>
            <w:tcW w:w="6521" w:type="dxa"/>
            <w:gridSpan w:val="2"/>
          </w:tcPr>
          <w:p w14:paraId="6443B1E2" w14:textId="202300F6" w:rsidR="005A1E4C" w:rsidRPr="001306E7" w:rsidRDefault="009A74C3" w:rsidP="06726707">
            <w:pPr>
              <w:spacing w:line="276" w:lineRule="auto"/>
              <w:rPr>
                <w:rFonts w:ascii="Calibri" w:hAnsi="Calibri" w:cs="Arial"/>
              </w:rPr>
            </w:pPr>
            <w:r w:rsidRPr="06726707">
              <w:rPr>
                <w:rFonts w:ascii="Calibri" w:hAnsi="Calibri" w:cs="Arial"/>
              </w:rPr>
              <w:t>Kai</w:t>
            </w:r>
            <w:r w:rsidR="00853F01" w:rsidRPr="06726707">
              <w:rPr>
                <w:rFonts w:ascii="Calibri" w:hAnsi="Calibri" w:cs="Arial"/>
              </w:rPr>
              <w:t>t</w:t>
            </w:r>
            <w:r w:rsidR="00853F01" w:rsidRPr="06726707">
              <w:rPr>
                <w:rFonts w:ascii="Calibri" w:hAnsi="Calibri" w:cs="Calibri"/>
              </w:rPr>
              <w:t>ū</w:t>
            </w:r>
            <w:r w:rsidRPr="06726707">
              <w:rPr>
                <w:rFonts w:ascii="Calibri" w:hAnsi="Calibri" w:cs="Arial"/>
              </w:rPr>
              <w:t>ruki</w:t>
            </w:r>
            <w:r w:rsidR="003871EA" w:rsidRPr="06726707">
              <w:rPr>
                <w:rFonts w:ascii="Calibri" w:hAnsi="Calibri" w:cs="Arial"/>
              </w:rPr>
              <w:t>, Wh</w:t>
            </w:r>
            <w:r w:rsidR="003871EA" w:rsidRPr="06726707">
              <w:rPr>
                <w:rFonts w:ascii="Calibri" w:hAnsi="Calibri" w:cs="Calibri"/>
              </w:rPr>
              <w:t>ā</w:t>
            </w:r>
            <w:r w:rsidR="003871EA" w:rsidRPr="06726707">
              <w:rPr>
                <w:rFonts w:ascii="Calibri" w:hAnsi="Calibri" w:cs="Arial"/>
              </w:rPr>
              <w:t>nau Ora</w:t>
            </w:r>
            <w:r w:rsidR="00541577" w:rsidRPr="06726707">
              <w:rPr>
                <w:rFonts w:ascii="Calibri" w:hAnsi="Calibri" w:cs="Arial"/>
              </w:rPr>
              <w:t xml:space="preserve"> – H</w:t>
            </w:r>
            <w:r w:rsidR="011BAF4B" w:rsidRPr="06726707">
              <w:rPr>
                <w:rFonts w:ascii="Calibri" w:hAnsi="Calibri" w:cs="Arial"/>
              </w:rPr>
              <w:t>u</w:t>
            </w:r>
            <w:r w:rsidR="00541577" w:rsidRPr="06726707">
              <w:rPr>
                <w:rFonts w:ascii="Calibri" w:hAnsi="Calibri" w:cs="Arial"/>
              </w:rPr>
              <w:t>tia te Rito</w:t>
            </w:r>
          </w:p>
        </w:tc>
      </w:tr>
      <w:tr w:rsidR="00E3780A" w:rsidRPr="001306E7" w14:paraId="032ACB64" w14:textId="77777777" w:rsidTr="06726707">
        <w:tc>
          <w:tcPr>
            <w:tcW w:w="2518" w:type="dxa"/>
            <w:shd w:val="clear" w:color="auto" w:fill="2F83B7"/>
          </w:tcPr>
          <w:p w14:paraId="308770C9" w14:textId="77777777" w:rsidR="00E3780A" w:rsidRPr="00883515" w:rsidRDefault="00E3780A" w:rsidP="00D5269A">
            <w:pPr>
              <w:spacing w:line="276" w:lineRule="auto"/>
              <w:rPr>
                <w:rFonts w:ascii="Calibri" w:hAnsi="Calibri" w:cs="Arial"/>
                <w:b/>
                <w:color w:val="FFFFFF" w:themeColor="background1"/>
                <w:szCs w:val="22"/>
              </w:rPr>
            </w:pPr>
            <w:r w:rsidRPr="00883515">
              <w:rPr>
                <w:rFonts w:ascii="Calibri" w:hAnsi="Calibri" w:cs="Arial"/>
                <w:b/>
                <w:color w:val="FFFFFF" w:themeColor="background1"/>
                <w:szCs w:val="22"/>
              </w:rPr>
              <w:t>Team:</w:t>
            </w:r>
          </w:p>
        </w:tc>
        <w:tc>
          <w:tcPr>
            <w:tcW w:w="6521" w:type="dxa"/>
            <w:gridSpan w:val="2"/>
          </w:tcPr>
          <w:p w14:paraId="56FEAC74" w14:textId="7F69A17D" w:rsidR="00E3780A" w:rsidRPr="001306E7" w:rsidRDefault="00A22043" w:rsidP="00280E5B">
            <w:pPr>
              <w:spacing w:line="276" w:lineRule="auto"/>
              <w:rPr>
                <w:rFonts w:ascii="Calibri" w:hAnsi="Calibri" w:cs="Arial"/>
                <w:szCs w:val="22"/>
              </w:rPr>
            </w:pPr>
            <w:r>
              <w:rPr>
                <w:rFonts w:ascii="Calibri" w:hAnsi="Calibri" w:cs="Arial"/>
                <w:szCs w:val="22"/>
              </w:rPr>
              <w:t>Innovation &amp; Research – Mokopuna Ora</w:t>
            </w:r>
          </w:p>
        </w:tc>
      </w:tr>
      <w:tr w:rsidR="005A1E4C" w:rsidRPr="001306E7" w14:paraId="03D52707" w14:textId="77777777" w:rsidTr="06726707">
        <w:tc>
          <w:tcPr>
            <w:tcW w:w="2518" w:type="dxa"/>
            <w:shd w:val="clear" w:color="auto" w:fill="2F83B7"/>
          </w:tcPr>
          <w:p w14:paraId="1BC9685D" w14:textId="77777777" w:rsidR="005A1E4C" w:rsidRPr="00883515" w:rsidRDefault="005A1E4C" w:rsidP="00D5269A">
            <w:pPr>
              <w:spacing w:line="276" w:lineRule="auto"/>
              <w:rPr>
                <w:rFonts w:ascii="Calibri" w:hAnsi="Calibri" w:cs="Arial"/>
                <w:b/>
                <w:color w:val="FFFFFF" w:themeColor="background1"/>
                <w:szCs w:val="22"/>
              </w:rPr>
            </w:pPr>
            <w:r w:rsidRPr="00883515">
              <w:rPr>
                <w:rFonts w:ascii="Calibri" w:hAnsi="Calibri" w:cs="Arial"/>
                <w:b/>
                <w:color w:val="FFFFFF" w:themeColor="background1"/>
                <w:szCs w:val="22"/>
              </w:rPr>
              <w:t>Reporting to:</w:t>
            </w:r>
          </w:p>
        </w:tc>
        <w:tc>
          <w:tcPr>
            <w:tcW w:w="6521" w:type="dxa"/>
            <w:gridSpan w:val="2"/>
          </w:tcPr>
          <w:p w14:paraId="18B571A3" w14:textId="7540FB2F" w:rsidR="005A1E4C" w:rsidRPr="001306E7" w:rsidRDefault="00A22043" w:rsidP="00256C35">
            <w:pPr>
              <w:spacing w:line="276" w:lineRule="auto"/>
              <w:rPr>
                <w:rFonts w:ascii="Calibri" w:hAnsi="Calibri" w:cs="Arial"/>
                <w:szCs w:val="22"/>
              </w:rPr>
            </w:pPr>
            <w:r>
              <w:rPr>
                <w:rFonts w:ascii="Calibri" w:hAnsi="Calibri" w:cs="Arial"/>
                <w:szCs w:val="22"/>
              </w:rPr>
              <w:t>Matāiawa – General Manager Primary Care</w:t>
            </w:r>
          </w:p>
        </w:tc>
      </w:tr>
      <w:tr w:rsidR="005A1E4C" w:rsidRPr="001306E7" w14:paraId="0FDFBDFA" w14:textId="77777777" w:rsidTr="06726707">
        <w:trPr>
          <w:trHeight w:val="342"/>
        </w:trPr>
        <w:tc>
          <w:tcPr>
            <w:tcW w:w="2518" w:type="dxa"/>
            <w:shd w:val="clear" w:color="auto" w:fill="2F83B7"/>
          </w:tcPr>
          <w:p w14:paraId="4B08DB11" w14:textId="77777777" w:rsidR="005A1E4C" w:rsidRPr="00883515" w:rsidRDefault="003C6592" w:rsidP="003C6592">
            <w:pPr>
              <w:spacing w:line="276" w:lineRule="auto"/>
              <w:rPr>
                <w:rFonts w:ascii="Calibri" w:hAnsi="Calibri" w:cs="Arial"/>
                <w:b/>
                <w:color w:val="FFFFFF" w:themeColor="background1"/>
                <w:szCs w:val="22"/>
              </w:rPr>
            </w:pPr>
            <w:r w:rsidRPr="00883515">
              <w:rPr>
                <w:rFonts w:ascii="Calibri" w:hAnsi="Calibri" w:cs="Arial"/>
                <w:b/>
                <w:color w:val="FFFFFF" w:themeColor="background1"/>
                <w:szCs w:val="22"/>
              </w:rPr>
              <w:t>Direct Reports:</w:t>
            </w:r>
            <w:r w:rsidR="005A1E4C" w:rsidRPr="00883515">
              <w:rPr>
                <w:rFonts w:ascii="Calibri" w:hAnsi="Calibri" w:cs="Arial"/>
                <w:b/>
                <w:color w:val="FFFFFF" w:themeColor="background1"/>
                <w:szCs w:val="22"/>
              </w:rPr>
              <w:t xml:space="preserve"> </w:t>
            </w:r>
          </w:p>
        </w:tc>
        <w:tc>
          <w:tcPr>
            <w:tcW w:w="6521" w:type="dxa"/>
            <w:gridSpan w:val="2"/>
          </w:tcPr>
          <w:p w14:paraId="2DC8EAAD" w14:textId="77777777" w:rsidR="00280E5B" w:rsidRPr="001306E7" w:rsidRDefault="009A74C3" w:rsidP="003C6592">
            <w:pPr>
              <w:spacing w:line="276" w:lineRule="auto"/>
              <w:rPr>
                <w:rFonts w:ascii="Calibri" w:hAnsi="Calibri" w:cs="Arial"/>
                <w:color w:val="FF0000"/>
                <w:szCs w:val="22"/>
              </w:rPr>
            </w:pPr>
            <w:r w:rsidRPr="001306E7">
              <w:rPr>
                <w:rFonts w:ascii="Calibri" w:hAnsi="Calibri" w:cs="Arial"/>
                <w:szCs w:val="22"/>
              </w:rPr>
              <w:t>Nil</w:t>
            </w:r>
          </w:p>
        </w:tc>
      </w:tr>
      <w:tr w:rsidR="005A1E4C" w:rsidRPr="001306E7" w14:paraId="4BC4DA0B" w14:textId="77777777" w:rsidTr="06726707">
        <w:trPr>
          <w:trHeight w:val="421"/>
        </w:trPr>
        <w:tc>
          <w:tcPr>
            <w:tcW w:w="2518" w:type="dxa"/>
            <w:shd w:val="clear" w:color="auto" w:fill="2F83B7"/>
          </w:tcPr>
          <w:p w14:paraId="1587CC1B" w14:textId="77777777" w:rsidR="005A1E4C" w:rsidRPr="00883515" w:rsidRDefault="00E3780A" w:rsidP="00D5269A">
            <w:pPr>
              <w:spacing w:line="276" w:lineRule="auto"/>
              <w:rPr>
                <w:rFonts w:ascii="Calibri" w:hAnsi="Calibri" w:cs="Arial"/>
                <w:b/>
                <w:color w:val="FFFFFF" w:themeColor="background1"/>
                <w:szCs w:val="22"/>
              </w:rPr>
            </w:pPr>
            <w:r w:rsidRPr="00883515">
              <w:rPr>
                <w:rFonts w:ascii="Calibri" w:hAnsi="Calibri" w:cs="Arial"/>
                <w:b/>
                <w:color w:val="FFFFFF" w:themeColor="background1"/>
                <w:szCs w:val="22"/>
              </w:rPr>
              <w:t>Job Purpose:</w:t>
            </w:r>
          </w:p>
        </w:tc>
        <w:tc>
          <w:tcPr>
            <w:tcW w:w="6521" w:type="dxa"/>
            <w:gridSpan w:val="2"/>
          </w:tcPr>
          <w:p w14:paraId="15ADE8B3" w14:textId="1117795D" w:rsidR="00A22043" w:rsidRPr="003F39FE" w:rsidRDefault="009D7601" w:rsidP="003F39FE">
            <w:pPr>
              <w:pStyle w:val="NoSpacing"/>
              <w:rPr>
                <w:rFonts w:ascii="Calibri" w:hAnsi="Calibri" w:cs="Arial"/>
                <w:szCs w:val="22"/>
              </w:rPr>
            </w:pPr>
            <w:r w:rsidRPr="00BA57B3">
              <w:rPr>
                <w:rFonts w:ascii="Calibri" w:hAnsi="Calibri" w:cs="Calibri"/>
              </w:rPr>
              <w:t xml:space="preserve">Te Oranganui acknowledges the importance of </w:t>
            </w:r>
            <w:r w:rsidR="003F39FE" w:rsidRPr="003F39FE">
              <w:rPr>
                <w:rFonts w:ascii="Calibri" w:hAnsi="Calibri" w:cs="Calibri"/>
              </w:rPr>
              <w:t xml:space="preserve">creating safe, nurturing </w:t>
            </w:r>
            <w:r w:rsidRPr="00BA57B3">
              <w:rPr>
                <w:rFonts w:ascii="Calibri" w:hAnsi="Calibri" w:cs="Calibri"/>
              </w:rPr>
              <w:t xml:space="preserve">and </w:t>
            </w:r>
            <w:r w:rsidR="003F39FE" w:rsidRPr="003F39FE">
              <w:rPr>
                <w:rFonts w:ascii="Calibri" w:hAnsi="Calibri" w:cs="Calibri"/>
              </w:rPr>
              <w:t xml:space="preserve">culturally grounded environments where hapū māmā, pēpi and </w:t>
            </w:r>
            <w:r w:rsidRPr="00BA57B3">
              <w:rPr>
                <w:rFonts w:ascii="Calibri" w:hAnsi="Calibri" w:cs="Calibri"/>
              </w:rPr>
              <w:t xml:space="preserve">whānau </w:t>
            </w:r>
            <w:r w:rsidR="003F39FE" w:rsidRPr="003F39FE">
              <w:rPr>
                <w:rFonts w:ascii="Calibri" w:hAnsi="Calibri" w:cs="Calibri"/>
              </w:rPr>
              <w:t xml:space="preserve">are supported </w:t>
            </w:r>
            <w:r w:rsidRPr="00BA57B3">
              <w:rPr>
                <w:rFonts w:ascii="Calibri" w:hAnsi="Calibri" w:cs="Calibri"/>
              </w:rPr>
              <w:t xml:space="preserve">to flourish. </w:t>
            </w:r>
            <w:r w:rsidR="003F39FE" w:rsidRPr="003F39FE">
              <w:rPr>
                <w:rFonts w:ascii="Calibri" w:hAnsi="Calibri" w:cs="Calibri"/>
              </w:rPr>
              <w:t xml:space="preserve">This role recognises that </w:t>
            </w:r>
            <w:r w:rsidRPr="00BA57B3">
              <w:rPr>
                <w:rFonts w:ascii="Calibri" w:hAnsi="Calibri" w:cs="Calibri"/>
              </w:rPr>
              <w:t xml:space="preserve">whānau </w:t>
            </w:r>
            <w:r w:rsidR="003F39FE" w:rsidRPr="003F39FE">
              <w:rPr>
                <w:rFonts w:ascii="Calibri" w:hAnsi="Calibri" w:cs="Calibri"/>
              </w:rPr>
              <w:t>wellbeing is strengthened through meaningful relationships, early support, connection to whakapapa, tikanga</w:t>
            </w:r>
            <w:r w:rsidRPr="00BA57B3">
              <w:rPr>
                <w:rFonts w:ascii="Calibri" w:hAnsi="Calibri" w:cs="Calibri"/>
              </w:rPr>
              <w:t xml:space="preserve"> and </w:t>
            </w:r>
            <w:r w:rsidR="003F39FE" w:rsidRPr="003F39FE">
              <w:rPr>
                <w:rFonts w:ascii="Calibri" w:hAnsi="Calibri" w:cs="Calibri"/>
              </w:rPr>
              <w:t>mātauranga Māori, and access to the right services at the right time.</w:t>
            </w:r>
            <w:r w:rsidRPr="00BA57B3">
              <w:rPr>
                <w:rFonts w:ascii="Calibri" w:hAnsi="Calibri" w:cs="Calibri"/>
              </w:rPr>
              <w:t xml:space="preserve"> The purpose of this role is to deliver a Whānau Ora inclusive approach that focuses on the strengths, aspirations and capability of whānau, strengthens whānau connections, supports the development of whānau leadership, and improves outcomes for hapū māmā, pēpi and their whānau during the first 1000 days of a child’s life.</w:t>
            </w:r>
          </w:p>
        </w:tc>
      </w:tr>
      <w:tr w:rsidR="00E67B75" w:rsidRPr="001306E7" w14:paraId="38C6873B" w14:textId="77777777" w:rsidTr="06726707">
        <w:trPr>
          <w:trHeight w:val="823"/>
        </w:trPr>
        <w:tc>
          <w:tcPr>
            <w:tcW w:w="2518" w:type="dxa"/>
            <w:shd w:val="clear" w:color="auto" w:fill="2F83B7"/>
          </w:tcPr>
          <w:p w14:paraId="1A5399DB" w14:textId="77777777" w:rsidR="00E67B75" w:rsidRPr="00883515" w:rsidRDefault="00E67B75" w:rsidP="00E67B75">
            <w:pPr>
              <w:pStyle w:val="NoSpacing"/>
              <w:rPr>
                <w:rFonts w:ascii="Calibri" w:hAnsi="Calibri"/>
                <w:b/>
                <w:color w:val="FFFFFF" w:themeColor="background1"/>
                <w:szCs w:val="22"/>
              </w:rPr>
            </w:pPr>
            <w:r w:rsidRPr="00883515">
              <w:rPr>
                <w:rFonts w:ascii="Calibri" w:hAnsi="Calibri"/>
                <w:b/>
                <w:color w:val="FFFFFF" w:themeColor="background1"/>
                <w:szCs w:val="22"/>
              </w:rPr>
              <w:t>Accepted by:</w:t>
            </w:r>
          </w:p>
          <w:p w14:paraId="14423742" w14:textId="77777777" w:rsidR="00E67B75" w:rsidRPr="001306E7" w:rsidRDefault="00E67B75" w:rsidP="00E67B75">
            <w:pPr>
              <w:pStyle w:val="NoSpacing"/>
              <w:rPr>
                <w:rFonts w:ascii="Calibri" w:hAnsi="Calibri"/>
                <w:b/>
                <w:szCs w:val="22"/>
              </w:rPr>
            </w:pPr>
          </w:p>
          <w:p w14:paraId="4B4EAA81" w14:textId="77777777" w:rsidR="00E67B75" w:rsidRPr="001306E7" w:rsidRDefault="00E67B75" w:rsidP="00E67B75">
            <w:pPr>
              <w:pStyle w:val="NoSpacing"/>
              <w:rPr>
                <w:rFonts w:ascii="Calibri" w:hAnsi="Calibri"/>
                <w:b/>
                <w:szCs w:val="22"/>
              </w:rPr>
            </w:pPr>
          </w:p>
          <w:p w14:paraId="23EFF44D" w14:textId="77777777" w:rsidR="00E67B75" w:rsidRPr="001306E7" w:rsidRDefault="00E67B75" w:rsidP="00E67B75">
            <w:pPr>
              <w:pStyle w:val="NoSpacing"/>
              <w:rPr>
                <w:rFonts w:ascii="Calibri" w:hAnsi="Calibri"/>
                <w:b/>
                <w:szCs w:val="22"/>
              </w:rPr>
            </w:pPr>
          </w:p>
          <w:p w14:paraId="796D48F3" w14:textId="0D8C95F7" w:rsidR="00E67B75" w:rsidRPr="001306E7" w:rsidRDefault="00E67B75" w:rsidP="00E67B75">
            <w:pPr>
              <w:pStyle w:val="NoSpacing"/>
              <w:rPr>
                <w:rFonts w:ascii="Calibri" w:hAnsi="Calibri"/>
                <w:b/>
                <w:i/>
                <w:color w:val="FF0000"/>
                <w:szCs w:val="22"/>
              </w:rPr>
            </w:pPr>
          </w:p>
        </w:tc>
        <w:tc>
          <w:tcPr>
            <w:tcW w:w="3260" w:type="dxa"/>
          </w:tcPr>
          <w:p w14:paraId="709498D9" w14:textId="77777777" w:rsidR="00E67B75" w:rsidRPr="001306E7" w:rsidRDefault="00E67B75" w:rsidP="00116219">
            <w:pPr>
              <w:rPr>
                <w:rFonts w:ascii="Calibri" w:hAnsi="Calibri" w:cs="Arial"/>
                <w:b/>
                <w:szCs w:val="22"/>
              </w:rPr>
            </w:pPr>
            <w:r w:rsidRPr="001306E7">
              <w:rPr>
                <w:rFonts w:ascii="Calibri" w:hAnsi="Calibri" w:cs="Arial"/>
                <w:b/>
                <w:szCs w:val="22"/>
              </w:rPr>
              <w:t>Signature:</w:t>
            </w:r>
          </w:p>
        </w:tc>
        <w:tc>
          <w:tcPr>
            <w:tcW w:w="3261" w:type="dxa"/>
          </w:tcPr>
          <w:p w14:paraId="0FB89F5E" w14:textId="77777777" w:rsidR="00E67B75" w:rsidRPr="001306E7" w:rsidRDefault="00E67B75" w:rsidP="00116219">
            <w:pPr>
              <w:rPr>
                <w:rFonts w:ascii="Calibri" w:hAnsi="Calibri" w:cs="Arial"/>
                <w:b/>
                <w:szCs w:val="22"/>
              </w:rPr>
            </w:pPr>
            <w:r w:rsidRPr="001306E7">
              <w:rPr>
                <w:rFonts w:ascii="Calibri" w:hAnsi="Calibri" w:cs="Arial"/>
                <w:b/>
                <w:szCs w:val="22"/>
              </w:rPr>
              <w:t>Date:</w:t>
            </w:r>
          </w:p>
        </w:tc>
      </w:tr>
    </w:tbl>
    <w:p w14:paraId="333EB11C" w14:textId="77777777" w:rsidR="00CF4D9D" w:rsidRPr="0018768D" w:rsidRDefault="00CF4D9D" w:rsidP="00CF4D9D">
      <w:pPr>
        <w:rPr>
          <w:rFonts w:ascii="Calibri" w:hAnsi="Calibri"/>
          <w:b/>
          <w:szCs w:val="22"/>
        </w:rPr>
      </w:pPr>
      <w:r w:rsidRPr="0018768D">
        <w:rPr>
          <w:rFonts w:ascii="Calibri" w:hAnsi="Calibri"/>
          <w:b/>
          <w:szCs w:val="22"/>
        </w:rPr>
        <w:t>Background</w:t>
      </w:r>
    </w:p>
    <w:p w14:paraId="071D4E60" w14:textId="77777777" w:rsidR="00CF4D9D" w:rsidRPr="0018768D" w:rsidRDefault="00CF4D9D" w:rsidP="00CF4D9D">
      <w:pPr>
        <w:shd w:val="clear" w:color="auto" w:fill="FFFFFF"/>
        <w:spacing w:after="120"/>
        <w:rPr>
          <w:rFonts w:ascii="Calibri" w:hAnsi="Calibri" w:cs="Arial"/>
          <w:szCs w:val="22"/>
        </w:rPr>
      </w:pPr>
      <w:r w:rsidRPr="0018768D">
        <w:rPr>
          <w:rFonts w:ascii="Calibri" w:hAnsi="Calibri" w:cs="Arial"/>
          <w:szCs w:val="22"/>
        </w:rPr>
        <w:t xml:space="preserve">Te Oranganui is an Iwi governed Health and Social Service Organisation.  Established in 1993, Te Oranganui has </w:t>
      </w:r>
      <w:r w:rsidR="00523450">
        <w:rPr>
          <w:rFonts w:ascii="Calibri" w:hAnsi="Calibri" w:cs="Arial"/>
          <w:szCs w:val="22"/>
        </w:rPr>
        <w:t>eight</w:t>
      </w:r>
      <w:r w:rsidRPr="0018768D">
        <w:rPr>
          <w:rFonts w:ascii="Calibri" w:hAnsi="Calibri" w:cs="Arial"/>
          <w:szCs w:val="22"/>
        </w:rPr>
        <w:t xml:space="preserve"> service lines and covers the iwi boundaries of Ngāti Apa/Ngā Wairiki, Te Ātihaunui a Pāpārangi and Ngā Rauru Kītahi.  The </w:t>
      </w:r>
      <w:r w:rsidR="00523450">
        <w:rPr>
          <w:rFonts w:ascii="Calibri" w:hAnsi="Calibri" w:cs="Arial"/>
          <w:szCs w:val="22"/>
        </w:rPr>
        <w:t>eight</w:t>
      </w:r>
      <w:r w:rsidRPr="0018768D">
        <w:rPr>
          <w:rFonts w:ascii="Calibri" w:hAnsi="Calibri" w:cs="Arial"/>
          <w:szCs w:val="22"/>
        </w:rPr>
        <w:t xml:space="preserve"> services are;</w:t>
      </w:r>
    </w:p>
    <w:p w14:paraId="0A546C21" w14:textId="77777777" w:rsidR="00CF4D9D" w:rsidRPr="0018768D" w:rsidRDefault="00CF4D9D" w:rsidP="00CF4D9D">
      <w:pPr>
        <w:shd w:val="clear" w:color="auto" w:fill="FFFFFF"/>
        <w:ind w:left="720"/>
        <w:rPr>
          <w:rFonts w:ascii="Calibri" w:hAnsi="Calibri" w:cs="Arial"/>
          <w:bCs/>
          <w:iCs/>
          <w:color w:val="353535"/>
          <w:szCs w:val="22"/>
        </w:rPr>
      </w:pPr>
      <w:r w:rsidRPr="0018768D">
        <w:rPr>
          <w:rFonts w:ascii="Calibri" w:hAnsi="Calibri" w:cs="Arial"/>
          <w:bCs/>
          <w:iCs/>
          <w:color w:val="353535"/>
          <w:szCs w:val="22"/>
        </w:rPr>
        <w:t>Te Waipuna</w:t>
      </w:r>
      <w:r w:rsidR="001E234B">
        <w:rPr>
          <w:rFonts w:ascii="Calibri" w:hAnsi="Calibri" w:cs="Arial"/>
          <w:bCs/>
          <w:iCs/>
          <w:color w:val="353535"/>
          <w:szCs w:val="22"/>
        </w:rPr>
        <w:t xml:space="preserve"> Health</w:t>
      </w:r>
      <w:r w:rsidRPr="0018768D">
        <w:rPr>
          <w:rFonts w:ascii="Calibri" w:hAnsi="Calibri" w:cs="Arial"/>
          <w:bCs/>
          <w:iCs/>
          <w:color w:val="353535"/>
          <w:szCs w:val="22"/>
        </w:rPr>
        <w:t xml:space="preserve">: </w:t>
      </w:r>
      <w:r w:rsidRPr="0018768D">
        <w:rPr>
          <w:rFonts w:ascii="Calibri" w:hAnsi="Calibri" w:cs="Arial"/>
          <w:bCs/>
          <w:iCs/>
          <w:color w:val="353535"/>
          <w:szCs w:val="22"/>
        </w:rPr>
        <w:tab/>
      </w:r>
      <w:r w:rsidRPr="0018768D">
        <w:rPr>
          <w:rFonts w:ascii="Calibri" w:hAnsi="Calibri" w:cs="Arial"/>
          <w:bCs/>
          <w:iCs/>
          <w:color w:val="353535"/>
          <w:szCs w:val="22"/>
        </w:rPr>
        <w:tab/>
        <w:t>Primary Health &amp; Medical</w:t>
      </w:r>
    </w:p>
    <w:p w14:paraId="63C4EAC1" w14:textId="77777777" w:rsidR="00CF4D9D" w:rsidRPr="0018768D" w:rsidRDefault="00CF4D9D" w:rsidP="00CF4D9D">
      <w:pPr>
        <w:shd w:val="clear" w:color="auto" w:fill="FFFFFF"/>
        <w:ind w:left="720"/>
        <w:rPr>
          <w:rFonts w:ascii="Calibri" w:hAnsi="Calibri" w:cs="Arial"/>
          <w:bCs/>
          <w:iCs/>
          <w:color w:val="353535"/>
          <w:szCs w:val="22"/>
        </w:rPr>
      </w:pPr>
      <w:r w:rsidRPr="0018768D">
        <w:rPr>
          <w:rFonts w:ascii="Calibri" w:hAnsi="Calibri" w:cs="Arial"/>
          <w:bCs/>
          <w:iCs/>
          <w:color w:val="353535"/>
          <w:szCs w:val="22"/>
        </w:rPr>
        <w:t xml:space="preserve">Te Taihāhā: </w:t>
      </w:r>
      <w:r w:rsidRPr="0018768D">
        <w:rPr>
          <w:rFonts w:ascii="Calibri" w:hAnsi="Calibri" w:cs="Arial"/>
          <w:bCs/>
          <w:iCs/>
          <w:color w:val="353535"/>
          <w:szCs w:val="22"/>
        </w:rPr>
        <w:tab/>
      </w:r>
      <w:r w:rsidRPr="0018768D">
        <w:rPr>
          <w:rFonts w:ascii="Calibri" w:hAnsi="Calibri" w:cs="Arial"/>
          <w:bCs/>
          <w:iCs/>
          <w:color w:val="353535"/>
          <w:szCs w:val="22"/>
        </w:rPr>
        <w:tab/>
      </w:r>
      <w:r w:rsidRPr="0018768D">
        <w:rPr>
          <w:rFonts w:ascii="Calibri" w:hAnsi="Calibri" w:cs="Arial"/>
          <w:bCs/>
          <w:iCs/>
          <w:color w:val="353535"/>
          <w:szCs w:val="22"/>
        </w:rPr>
        <w:tab/>
        <w:t>Disability Support Service</w:t>
      </w:r>
    </w:p>
    <w:p w14:paraId="146ED3DE" w14:textId="77777777" w:rsidR="00CF4D9D" w:rsidRPr="0018768D" w:rsidRDefault="00CF4D9D" w:rsidP="00CF4D9D">
      <w:pPr>
        <w:shd w:val="clear" w:color="auto" w:fill="FFFFFF"/>
        <w:ind w:left="720"/>
        <w:rPr>
          <w:rFonts w:ascii="Calibri" w:hAnsi="Calibri" w:cs="Arial"/>
          <w:bCs/>
          <w:iCs/>
          <w:color w:val="353535"/>
          <w:szCs w:val="22"/>
        </w:rPr>
      </w:pPr>
      <w:r w:rsidRPr="0018768D">
        <w:rPr>
          <w:rFonts w:ascii="Calibri" w:hAnsi="Calibri" w:cs="Arial"/>
          <w:bCs/>
          <w:iCs/>
          <w:color w:val="353535"/>
          <w:szCs w:val="22"/>
        </w:rPr>
        <w:t xml:space="preserve">Waiora Hinengaro: </w:t>
      </w:r>
      <w:r w:rsidRPr="0018768D">
        <w:rPr>
          <w:rFonts w:ascii="Calibri" w:hAnsi="Calibri" w:cs="Arial"/>
          <w:bCs/>
          <w:iCs/>
          <w:color w:val="353535"/>
          <w:szCs w:val="22"/>
        </w:rPr>
        <w:tab/>
      </w:r>
      <w:r w:rsidRPr="0018768D">
        <w:rPr>
          <w:rFonts w:ascii="Calibri" w:hAnsi="Calibri" w:cs="Arial"/>
          <w:bCs/>
          <w:iCs/>
          <w:color w:val="353535"/>
          <w:szCs w:val="22"/>
        </w:rPr>
        <w:tab/>
        <w:t>Mental Health and Addictions</w:t>
      </w:r>
    </w:p>
    <w:p w14:paraId="7AC2B8BF" w14:textId="77777777" w:rsidR="00CF4D9D" w:rsidRDefault="00CF4D9D" w:rsidP="00CF4D9D">
      <w:pPr>
        <w:shd w:val="clear" w:color="auto" w:fill="FFFFFF"/>
        <w:ind w:left="720"/>
        <w:rPr>
          <w:rFonts w:ascii="Calibri" w:hAnsi="Calibri" w:cs="Arial"/>
          <w:bCs/>
          <w:iCs/>
          <w:color w:val="353535"/>
          <w:szCs w:val="22"/>
        </w:rPr>
      </w:pPr>
      <w:r w:rsidRPr="0018768D">
        <w:rPr>
          <w:rFonts w:ascii="Calibri" w:hAnsi="Calibri" w:cs="Arial"/>
          <w:bCs/>
          <w:iCs/>
          <w:color w:val="353535"/>
          <w:szCs w:val="22"/>
        </w:rPr>
        <w:t xml:space="preserve">Toiora Whānau: </w:t>
      </w:r>
      <w:r w:rsidRPr="0018768D">
        <w:rPr>
          <w:rFonts w:ascii="Calibri" w:hAnsi="Calibri" w:cs="Arial"/>
          <w:bCs/>
          <w:iCs/>
          <w:color w:val="353535"/>
          <w:szCs w:val="22"/>
        </w:rPr>
        <w:tab/>
      </w:r>
      <w:r w:rsidRPr="0018768D">
        <w:rPr>
          <w:rFonts w:ascii="Calibri" w:hAnsi="Calibri" w:cs="Arial"/>
          <w:bCs/>
          <w:iCs/>
          <w:color w:val="353535"/>
          <w:szCs w:val="22"/>
        </w:rPr>
        <w:tab/>
        <w:t xml:space="preserve">Whānau and Community </w:t>
      </w:r>
    </w:p>
    <w:p w14:paraId="1B367412" w14:textId="77777777" w:rsidR="00CF4D9D" w:rsidRPr="0018768D" w:rsidRDefault="00CF4D9D" w:rsidP="00CF4D9D">
      <w:pPr>
        <w:shd w:val="clear" w:color="auto" w:fill="FFFFFF"/>
        <w:ind w:left="720"/>
        <w:rPr>
          <w:rFonts w:ascii="Calibri" w:hAnsi="Calibri" w:cs="Arial"/>
          <w:bCs/>
          <w:iCs/>
          <w:color w:val="353535"/>
          <w:szCs w:val="22"/>
        </w:rPr>
      </w:pPr>
      <w:r>
        <w:rPr>
          <w:rFonts w:ascii="Calibri" w:hAnsi="Calibri" w:cs="Arial"/>
          <w:bCs/>
          <w:iCs/>
          <w:color w:val="353535"/>
          <w:szCs w:val="22"/>
        </w:rPr>
        <w:t>Puawai Whānau:</w:t>
      </w:r>
      <w:r>
        <w:rPr>
          <w:rFonts w:ascii="Calibri" w:hAnsi="Calibri" w:cs="Arial"/>
          <w:bCs/>
          <w:iCs/>
          <w:color w:val="353535"/>
          <w:szCs w:val="22"/>
        </w:rPr>
        <w:tab/>
      </w:r>
      <w:r>
        <w:rPr>
          <w:rFonts w:ascii="Calibri" w:hAnsi="Calibri" w:cs="Arial"/>
          <w:bCs/>
          <w:iCs/>
          <w:color w:val="353535"/>
          <w:szCs w:val="22"/>
        </w:rPr>
        <w:tab/>
        <w:t>Tamariki Services</w:t>
      </w:r>
    </w:p>
    <w:p w14:paraId="130F939C" w14:textId="77777777" w:rsidR="00CF4D9D" w:rsidRPr="0018768D" w:rsidRDefault="00CF4D9D" w:rsidP="00CF4D9D">
      <w:pPr>
        <w:shd w:val="clear" w:color="auto" w:fill="FFFFFF"/>
        <w:ind w:left="720"/>
        <w:rPr>
          <w:rFonts w:ascii="Calibri" w:hAnsi="Calibri" w:cs="Arial"/>
          <w:bCs/>
          <w:iCs/>
          <w:color w:val="353535"/>
          <w:szCs w:val="22"/>
        </w:rPr>
      </w:pPr>
      <w:r w:rsidRPr="0018768D">
        <w:rPr>
          <w:rFonts w:ascii="Calibri" w:hAnsi="Calibri" w:cs="Arial"/>
          <w:bCs/>
          <w:iCs/>
          <w:color w:val="353535"/>
          <w:szCs w:val="22"/>
        </w:rPr>
        <w:t xml:space="preserve">Waiora Whānau: </w:t>
      </w:r>
      <w:r w:rsidRPr="0018768D">
        <w:rPr>
          <w:rFonts w:ascii="Calibri" w:hAnsi="Calibri" w:cs="Arial"/>
          <w:bCs/>
          <w:iCs/>
          <w:color w:val="353535"/>
          <w:szCs w:val="22"/>
        </w:rPr>
        <w:tab/>
      </w:r>
      <w:r w:rsidRPr="0018768D">
        <w:rPr>
          <w:rFonts w:ascii="Calibri" w:hAnsi="Calibri" w:cs="Arial"/>
          <w:bCs/>
          <w:iCs/>
          <w:color w:val="353535"/>
          <w:szCs w:val="22"/>
        </w:rPr>
        <w:tab/>
        <w:t>Healthy Families</w:t>
      </w:r>
    </w:p>
    <w:p w14:paraId="579E7C92" w14:textId="77777777" w:rsidR="00CF4D9D" w:rsidRPr="0018768D" w:rsidRDefault="00CF4D9D" w:rsidP="00CF4D9D">
      <w:pPr>
        <w:shd w:val="clear" w:color="auto" w:fill="FFFFFF"/>
        <w:ind w:left="720"/>
        <w:rPr>
          <w:rFonts w:ascii="Calibri" w:hAnsi="Calibri" w:cs="Arial"/>
          <w:b/>
          <w:bCs/>
          <w:i/>
          <w:iCs/>
          <w:color w:val="353535"/>
          <w:szCs w:val="22"/>
        </w:rPr>
      </w:pPr>
      <w:r w:rsidRPr="0018768D">
        <w:rPr>
          <w:rFonts w:ascii="Calibri" w:hAnsi="Calibri" w:cs="Arial"/>
          <w:bCs/>
          <w:iCs/>
          <w:color w:val="353535"/>
          <w:szCs w:val="22"/>
        </w:rPr>
        <w:t xml:space="preserve">Whakahaumanu Mana Tāne: </w:t>
      </w:r>
      <w:r w:rsidRPr="0018768D">
        <w:rPr>
          <w:rFonts w:ascii="Calibri" w:hAnsi="Calibri" w:cs="Arial"/>
          <w:bCs/>
          <w:iCs/>
          <w:color w:val="353535"/>
          <w:szCs w:val="22"/>
        </w:rPr>
        <w:tab/>
        <w:t>Clinical Services Corrections</w:t>
      </w:r>
    </w:p>
    <w:p w14:paraId="761DD004" w14:textId="77777777" w:rsidR="00CF4D9D" w:rsidRPr="0018768D" w:rsidRDefault="00CF4D9D" w:rsidP="00CF4D9D">
      <w:pPr>
        <w:shd w:val="clear" w:color="auto" w:fill="FFFFFF"/>
        <w:ind w:left="720"/>
        <w:rPr>
          <w:rFonts w:ascii="Calibri" w:hAnsi="Calibri" w:cs="Arial"/>
          <w:b/>
          <w:bCs/>
          <w:i/>
          <w:iCs/>
          <w:color w:val="353535"/>
          <w:szCs w:val="22"/>
        </w:rPr>
      </w:pPr>
      <w:r w:rsidRPr="0018768D">
        <w:rPr>
          <w:rFonts w:ascii="Calibri" w:hAnsi="Calibri" w:cs="Arial"/>
          <w:bCs/>
          <w:iCs/>
          <w:color w:val="353535"/>
          <w:szCs w:val="22"/>
        </w:rPr>
        <w:t xml:space="preserve">Te Taituarā: </w:t>
      </w:r>
      <w:r w:rsidRPr="0018768D">
        <w:rPr>
          <w:rFonts w:ascii="Calibri" w:hAnsi="Calibri" w:cs="Arial"/>
          <w:bCs/>
          <w:iCs/>
          <w:color w:val="353535"/>
          <w:szCs w:val="22"/>
        </w:rPr>
        <w:tab/>
      </w:r>
      <w:r w:rsidRPr="0018768D">
        <w:rPr>
          <w:rFonts w:ascii="Calibri" w:hAnsi="Calibri" w:cs="Arial"/>
          <w:bCs/>
          <w:iCs/>
          <w:color w:val="353535"/>
          <w:szCs w:val="22"/>
        </w:rPr>
        <w:tab/>
      </w:r>
      <w:r w:rsidRPr="0018768D">
        <w:rPr>
          <w:rFonts w:ascii="Calibri" w:hAnsi="Calibri" w:cs="Arial"/>
          <w:bCs/>
          <w:iCs/>
          <w:color w:val="353535"/>
          <w:szCs w:val="22"/>
        </w:rPr>
        <w:tab/>
        <w:t>Business Unit</w:t>
      </w:r>
    </w:p>
    <w:p w14:paraId="70C227A1" w14:textId="77777777" w:rsidR="00CF4D9D" w:rsidRPr="0018768D" w:rsidRDefault="00CF4D9D" w:rsidP="00CF4D9D">
      <w:pPr>
        <w:rPr>
          <w:rFonts w:ascii="Calibri" w:hAnsi="Calibri" w:cs="Arial"/>
          <w:szCs w:val="22"/>
        </w:rPr>
      </w:pPr>
    </w:p>
    <w:p w14:paraId="63774731" w14:textId="28DF9379" w:rsidR="00CF4D9D" w:rsidRDefault="003F39FE" w:rsidP="0025342E">
      <w:pPr>
        <w:rPr>
          <w:rFonts w:ascii="Calibri" w:hAnsi="Calibri"/>
          <w:bCs/>
          <w:szCs w:val="22"/>
        </w:rPr>
      </w:pPr>
      <w:r>
        <w:rPr>
          <w:rFonts w:ascii="Calibri" w:hAnsi="Calibri"/>
          <w:b/>
          <w:szCs w:val="22"/>
        </w:rPr>
        <w:t>Our purpose</w:t>
      </w:r>
      <w:r w:rsidR="00CF4D9D" w:rsidRPr="0018768D">
        <w:rPr>
          <w:rFonts w:ascii="Calibri" w:hAnsi="Calibri"/>
          <w:b/>
          <w:szCs w:val="22"/>
        </w:rPr>
        <w:tab/>
      </w:r>
      <w:r w:rsidR="00CF4D9D" w:rsidRPr="0018768D">
        <w:rPr>
          <w:rFonts w:ascii="Calibri" w:hAnsi="Calibri"/>
          <w:b/>
          <w:szCs w:val="22"/>
        </w:rPr>
        <w:tab/>
      </w:r>
      <w:r w:rsidR="00CF4D9D" w:rsidRPr="0018768D">
        <w:rPr>
          <w:rFonts w:ascii="Calibri" w:hAnsi="Calibri"/>
          <w:b/>
          <w:szCs w:val="22"/>
        </w:rPr>
        <w:tab/>
      </w:r>
      <w:r>
        <w:rPr>
          <w:rFonts w:ascii="Calibri" w:hAnsi="Calibri"/>
          <w:bCs/>
          <w:szCs w:val="22"/>
        </w:rPr>
        <w:t>Korowaitia te puna waiora hei oranga motuhake mō te iwi</w:t>
      </w:r>
    </w:p>
    <w:p w14:paraId="5D4DDC81" w14:textId="4517A107" w:rsidR="003F39FE" w:rsidRPr="003F39FE" w:rsidRDefault="003F39FE" w:rsidP="0025342E">
      <w:pPr>
        <w:rPr>
          <w:rFonts w:ascii="Calibri" w:hAnsi="Calibri"/>
          <w:bCs/>
          <w:i/>
          <w:iCs/>
          <w:szCs w:val="22"/>
        </w:rPr>
      </w:pPr>
      <w:r>
        <w:rPr>
          <w:rFonts w:ascii="Calibri" w:hAnsi="Calibri"/>
          <w:bCs/>
          <w:szCs w:val="22"/>
        </w:rPr>
        <w:tab/>
      </w:r>
      <w:r>
        <w:rPr>
          <w:rFonts w:ascii="Calibri" w:hAnsi="Calibri"/>
          <w:bCs/>
          <w:szCs w:val="22"/>
        </w:rPr>
        <w:tab/>
      </w:r>
      <w:r>
        <w:rPr>
          <w:rFonts w:ascii="Calibri" w:hAnsi="Calibri"/>
          <w:bCs/>
          <w:szCs w:val="22"/>
        </w:rPr>
        <w:tab/>
      </w:r>
      <w:r>
        <w:rPr>
          <w:rFonts w:ascii="Calibri" w:hAnsi="Calibri"/>
          <w:bCs/>
          <w:szCs w:val="22"/>
        </w:rPr>
        <w:tab/>
      </w:r>
      <w:r w:rsidRPr="003F39FE">
        <w:rPr>
          <w:rFonts w:ascii="Calibri" w:hAnsi="Calibri"/>
          <w:bCs/>
          <w:i/>
          <w:iCs/>
          <w:szCs w:val="22"/>
        </w:rPr>
        <w:t>Protecting the font of wellbeing ensuing oranga for all</w:t>
      </w:r>
    </w:p>
    <w:p w14:paraId="4ECDA2C0" w14:textId="77777777" w:rsidR="003F39FE" w:rsidRDefault="003F39FE" w:rsidP="0025342E">
      <w:pPr>
        <w:rPr>
          <w:rFonts w:ascii="Calibri" w:hAnsi="Calibri"/>
          <w:bCs/>
          <w:szCs w:val="22"/>
        </w:rPr>
      </w:pPr>
    </w:p>
    <w:p w14:paraId="33215C17" w14:textId="7043652F" w:rsidR="003F39FE" w:rsidRDefault="003F39FE" w:rsidP="003F39FE">
      <w:pPr>
        <w:ind w:left="2880" w:hanging="2880"/>
        <w:rPr>
          <w:rFonts w:ascii="Calibri" w:hAnsi="Calibri"/>
          <w:bCs/>
          <w:szCs w:val="22"/>
        </w:rPr>
      </w:pPr>
      <w:r>
        <w:rPr>
          <w:rFonts w:ascii="Calibri" w:hAnsi="Calibri"/>
          <w:b/>
          <w:szCs w:val="22"/>
        </w:rPr>
        <w:t>Our vision</w:t>
      </w:r>
      <w:r>
        <w:rPr>
          <w:rFonts w:ascii="Calibri" w:hAnsi="Calibri"/>
          <w:b/>
          <w:szCs w:val="22"/>
        </w:rPr>
        <w:tab/>
      </w:r>
      <w:r>
        <w:rPr>
          <w:rFonts w:ascii="Calibri" w:hAnsi="Calibri"/>
          <w:bCs/>
          <w:szCs w:val="22"/>
        </w:rPr>
        <w:t>Āta whāngaia te puna waiora o te whānau e rere ai te oranga motuhake</w:t>
      </w:r>
    </w:p>
    <w:p w14:paraId="27F65596" w14:textId="736B8E9E" w:rsidR="003F39FE" w:rsidRDefault="003F39FE" w:rsidP="003F39FE">
      <w:pPr>
        <w:ind w:left="2880" w:hanging="2880"/>
        <w:rPr>
          <w:rFonts w:ascii="Calibri" w:hAnsi="Calibri"/>
          <w:bCs/>
          <w:i/>
          <w:iCs/>
          <w:szCs w:val="22"/>
        </w:rPr>
      </w:pPr>
      <w:r>
        <w:rPr>
          <w:rFonts w:ascii="Calibri" w:hAnsi="Calibri"/>
          <w:b/>
          <w:szCs w:val="22"/>
        </w:rPr>
        <w:tab/>
      </w:r>
      <w:r w:rsidRPr="003F39FE">
        <w:rPr>
          <w:rFonts w:ascii="Calibri" w:hAnsi="Calibri"/>
          <w:bCs/>
          <w:i/>
          <w:iCs/>
          <w:szCs w:val="22"/>
        </w:rPr>
        <w:t>Te Oranganui strives to be a puna waiora that fosters whānau well-being</w:t>
      </w:r>
    </w:p>
    <w:p w14:paraId="1FE4F7C6" w14:textId="77777777" w:rsidR="00F554D6" w:rsidRDefault="00F554D6" w:rsidP="003F39FE">
      <w:pPr>
        <w:ind w:left="2880" w:hanging="2880"/>
        <w:rPr>
          <w:rFonts w:ascii="Calibri" w:hAnsi="Calibri"/>
          <w:bCs/>
          <w:i/>
          <w:iCs/>
          <w:szCs w:val="22"/>
        </w:rPr>
      </w:pPr>
    </w:p>
    <w:p w14:paraId="5EDB25D1" w14:textId="18675F49" w:rsidR="003F39FE" w:rsidRDefault="003F39FE" w:rsidP="003F39FE">
      <w:pPr>
        <w:ind w:left="2880" w:hanging="2880"/>
        <w:rPr>
          <w:rFonts w:ascii="Calibri" w:hAnsi="Calibri"/>
          <w:bCs/>
          <w:szCs w:val="22"/>
        </w:rPr>
      </w:pPr>
      <w:r>
        <w:rPr>
          <w:rFonts w:ascii="Calibri" w:hAnsi="Calibri"/>
          <w:b/>
          <w:szCs w:val="22"/>
        </w:rPr>
        <w:t>Our Mission</w:t>
      </w:r>
      <w:r>
        <w:rPr>
          <w:rFonts w:ascii="Calibri" w:hAnsi="Calibri"/>
          <w:b/>
          <w:szCs w:val="22"/>
        </w:rPr>
        <w:tab/>
      </w:r>
      <w:r>
        <w:rPr>
          <w:rFonts w:ascii="Calibri" w:hAnsi="Calibri"/>
          <w:bCs/>
          <w:szCs w:val="22"/>
        </w:rPr>
        <w:t xml:space="preserve">Poipoia </w:t>
      </w:r>
      <w:r w:rsidR="00F554D6">
        <w:rPr>
          <w:rFonts w:ascii="Calibri" w:hAnsi="Calibri"/>
          <w:bCs/>
          <w:szCs w:val="22"/>
        </w:rPr>
        <w:t>te oranga o te whānau kia mau tonu</w:t>
      </w:r>
    </w:p>
    <w:p w14:paraId="50DA86B7" w14:textId="58D66433" w:rsidR="00F554D6" w:rsidRPr="00F554D6" w:rsidRDefault="00F554D6" w:rsidP="003F39FE">
      <w:pPr>
        <w:ind w:left="2880" w:hanging="2880"/>
        <w:rPr>
          <w:rFonts w:ascii="Calibri" w:hAnsi="Calibri"/>
          <w:bCs/>
          <w:i/>
          <w:iCs/>
          <w:szCs w:val="22"/>
        </w:rPr>
      </w:pPr>
      <w:r>
        <w:rPr>
          <w:rFonts w:ascii="Calibri" w:hAnsi="Calibri"/>
          <w:b/>
          <w:szCs w:val="22"/>
        </w:rPr>
        <w:tab/>
      </w:r>
      <w:r w:rsidRPr="00F554D6">
        <w:rPr>
          <w:rFonts w:ascii="Calibri" w:hAnsi="Calibri"/>
          <w:bCs/>
          <w:i/>
          <w:iCs/>
          <w:szCs w:val="22"/>
        </w:rPr>
        <w:t>Te Oranganui invests in whānau to achieve and maintain oranga motuhake</w:t>
      </w:r>
    </w:p>
    <w:p w14:paraId="4C298BE5" w14:textId="77777777" w:rsidR="00853F01" w:rsidRDefault="00853F01" w:rsidP="0025342E">
      <w:pPr>
        <w:rPr>
          <w:rFonts w:ascii="Calibri" w:hAnsi="Calibri"/>
          <w:b/>
          <w:szCs w:val="22"/>
        </w:rPr>
      </w:pPr>
    </w:p>
    <w:p w14:paraId="2B2D2296" w14:textId="77777777" w:rsidR="00853F01" w:rsidRDefault="00853F01" w:rsidP="0025342E">
      <w:pPr>
        <w:tabs>
          <w:tab w:val="left" w:pos="2835"/>
        </w:tabs>
        <w:rPr>
          <w:rFonts w:ascii="Calibri" w:hAnsi="Calibri"/>
          <w:b/>
          <w:szCs w:val="22"/>
        </w:rPr>
      </w:pPr>
    </w:p>
    <w:p w14:paraId="21545E1C" w14:textId="77777777" w:rsidR="00F554D6" w:rsidRDefault="00F554D6" w:rsidP="0025342E">
      <w:pPr>
        <w:tabs>
          <w:tab w:val="left" w:pos="2835"/>
        </w:tabs>
        <w:rPr>
          <w:rFonts w:ascii="Calibri" w:hAnsi="Calibri"/>
          <w:b/>
          <w:szCs w:val="22"/>
        </w:rPr>
      </w:pPr>
    </w:p>
    <w:p w14:paraId="098E0D9C" w14:textId="77777777" w:rsidR="00FA4C4A" w:rsidRDefault="00FA4C4A" w:rsidP="0025342E">
      <w:pPr>
        <w:rPr>
          <w:rFonts w:ascii="Calibri" w:hAnsi="Calibri" w:cs="Arial"/>
          <w:szCs w:val="22"/>
        </w:rPr>
      </w:pPr>
    </w:p>
    <w:p w14:paraId="662C8DF0" w14:textId="345E4FF4" w:rsidR="00853F01" w:rsidRDefault="00853F01" w:rsidP="0025342E">
      <w:pPr>
        <w:rPr>
          <w:rFonts w:ascii="Calibri" w:hAnsi="Calibri" w:cs="Arial"/>
          <w:b/>
          <w:bCs/>
          <w:szCs w:val="22"/>
        </w:rPr>
      </w:pPr>
      <w:r>
        <w:rPr>
          <w:rFonts w:ascii="Calibri" w:hAnsi="Calibri" w:cs="Arial"/>
          <w:b/>
          <w:bCs/>
          <w:szCs w:val="22"/>
        </w:rPr>
        <w:t>VALUES</w:t>
      </w:r>
    </w:p>
    <w:p w14:paraId="5ACDD278" w14:textId="77777777" w:rsidR="00F554D6" w:rsidRDefault="0025342E" w:rsidP="006D7F68">
      <w:pPr>
        <w:jc w:val="center"/>
        <w:rPr>
          <w:rFonts w:ascii="Calibri" w:hAnsi="Calibri" w:cs="Arial"/>
          <w:b/>
          <w:bCs/>
          <w:szCs w:val="22"/>
        </w:rPr>
      </w:pPr>
      <w:r>
        <w:rPr>
          <w:rFonts w:ascii="Calibri" w:hAnsi="Calibri" w:cs="Arial"/>
          <w:b/>
          <w:bCs/>
          <w:szCs w:val="22"/>
        </w:rPr>
        <w:t>Kotahitanga</w:t>
      </w:r>
      <w:r w:rsidR="00F554D6">
        <w:rPr>
          <w:rFonts w:ascii="Calibri" w:hAnsi="Calibri" w:cs="Arial"/>
          <w:b/>
          <w:bCs/>
          <w:szCs w:val="22"/>
        </w:rPr>
        <w:t xml:space="preserve"> – Collective purpose</w:t>
      </w:r>
    </w:p>
    <w:p w14:paraId="0FCBA7B4" w14:textId="273EEB1C" w:rsidR="00853F01" w:rsidRDefault="0025342E" w:rsidP="0025342E">
      <w:pPr>
        <w:rPr>
          <w:rFonts w:ascii="Calibri" w:hAnsi="Calibri" w:cs="Arial"/>
          <w:b/>
          <w:bCs/>
          <w:szCs w:val="22"/>
        </w:rPr>
      </w:pPr>
      <w:r>
        <w:rPr>
          <w:rFonts w:ascii="Calibri" w:hAnsi="Calibri" w:cs="Arial"/>
          <w:b/>
          <w:bCs/>
          <w:szCs w:val="22"/>
        </w:rPr>
        <w:tab/>
      </w:r>
      <w:r>
        <w:rPr>
          <w:rFonts w:ascii="Calibri" w:hAnsi="Calibri" w:cs="Arial"/>
          <w:b/>
          <w:bCs/>
          <w:szCs w:val="22"/>
        </w:rPr>
        <w:tab/>
      </w:r>
      <w:r>
        <w:rPr>
          <w:rFonts w:ascii="Calibri" w:hAnsi="Calibri" w:cs="Arial"/>
          <w:b/>
          <w:bCs/>
          <w:szCs w:val="22"/>
        </w:rPr>
        <w:tab/>
      </w:r>
      <w:r w:rsidR="00F554D6">
        <w:rPr>
          <w:rFonts w:ascii="Calibri" w:hAnsi="Calibri" w:cs="Arial"/>
          <w:b/>
          <w:bCs/>
          <w:szCs w:val="22"/>
        </w:rPr>
        <w:t>Kia Kotahi te mahi ki te oranga motuhake mō te iwi</w:t>
      </w:r>
    </w:p>
    <w:p w14:paraId="7C8459BF" w14:textId="77777777" w:rsidR="0025342E" w:rsidRDefault="0025342E" w:rsidP="0025342E">
      <w:pPr>
        <w:rPr>
          <w:rFonts w:ascii="Calibri" w:hAnsi="Calibri" w:cs="Arial"/>
          <w:b/>
          <w:bCs/>
          <w:szCs w:val="22"/>
        </w:rPr>
      </w:pPr>
    </w:p>
    <w:p w14:paraId="084A0D4B" w14:textId="1DB9EAA9" w:rsidR="0025342E" w:rsidRDefault="006D7F68" w:rsidP="0025342E">
      <w:pPr>
        <w:rPr>
          <w:rFonts w:ascii="Calibri" w:hAnsi="Calibri" w:cs="Arial"/>
          <w:szCs w:val="22"/>
        </w:rPr>
      </w:pPr>
      <w:r>
        <w:rPr>
          <w:rFonts w:ascii="Calibri" w:hAnsi="Calibri" w:cs="Arial"/>
          <w:szCs w:val="22"/>
        </w:rPr>
        <w:t>We are working for a common cause to effect positive change for the whānau we serve.  We work together through collective purpose and focus</w:t>
      </w:r>
    </w:p>
    <w:p w14:paraId="32517C51" w14:textId="77777777" w:rsidR="0025342E" w:rsidRDefault="0025342E" w:rsidP="0025342E">
      <w:pPr>
        <w:rPr>
          <w:rFonts w:ascii="Calibri" w:hAnsi="Calibri" w:cs="Arial"/>
          <w:szCs w:val="22"/>
        </w:rPr>
      </w:pPr>
    </w:p>
    <w:p w14:paraId="4BF360CE" w14:textId="484F88AC" w:rsidR="006D7F68" w:rsidRDefault="0025342E" w:rsidP="006D7F68">
      <w:pPr>
        <w:jc w:val="center"/>
        <w:rPr>
          <w:rFonts w:ascii="Calibri" w:hAnsi="Calibri" w:cs="Arial"/>
          <w:b/>
          <w:bCs/>
          <w:szCs w:val="22"/>
        </w:rPr>
      </w:pPr>
      <w:r w:rsidRPr="0025342E">
        <w:rPr>
          <w:rFonts w:ascii="Calibri" w:hAnsi="Calibri" w:cs="Arial"/>
          <w:b/>
          <w:bCs/>
          <w:szCs w:val="22"/>
        </w:rPr>
        <w:t>Whanaungatanga</w:t>
      </w:r>
      <w:r w:rsidR="006D7F68">
        <w:rPr>
          <w:rFonts w:ascii="Calibri" w:hAnsi="Calibri" w:cs="Arial"/>
          <w:b/>
          <w:bCs/>
          <w:szCs w:val="22"/>
        </w:rPr>
        <w:t xml:space="preserve"> – Together as whānau</w:t>
      </w:r>
    </w:p>
    <w:p w14:paraId="57F17F5B" w14:textId="571D9289" w:rsidR="0025342E" w:rsidRPr="0025342E" w:rsidRDefault="0025342E" w:rsidP="006D7F68">
      <w:pPr>
        <w:jc w:val="center"/>
        <w:rPr>
          <w:rFonts w:ascii="Calibri" w:hAnsi="Calibri" w:cs="Arial"/>
          <w:b/>
          <w:bCs/>
          <w:szCs w:val="22"/>
        </w:rPr>
      </w:pPr>
      <w:r w:rsidRPr="0025342E">
        <w:rPr>
          <w:rFonts w:ascii="Calibri" w:hAnsi="Calibri" w:cs="Arial"/>
          <w:b/>
          <w:bCs/>
          <w:szCs w:val="22"/>
        </w:rPr>
        <w:t>No</w:t>
      </w:r>
      <w:r>
        <w:rPr>
          <w:rFonts w:ascii="Calibri" w:hAnsi="Calibri" w:cs="Arial"/>
          <w:b/>
          <w:bCs/>
          <w:szCs w:val="22"/>
        </w:rPr>
        <w:t xml:space="preserve"> </w:t>
      </w:r>
      <w:r w:rsidRPr="0025342E">
        <w:rPr>
          <w:rFonts w:ascii="Calibri" w:hAnsi="Calibri" w:cs="Arial"/>
          <w:b/>
          <w:bCs/>
          <w:szCs w:val="22"/>
        </w:rPr>
        <w:t>te wh</w:t>
      </w:r>
      <w:r>
        <w:rPr>
          <w:rFonts w:ascii="Calibri" w:hAnsi="Calibri" w:cs="Calibri"/>
          <w:b/>
          <w:bCs/>
          <w:szCs w:val="22"/>
        </w:rPr>
        <w:t>ā</w:t>
      </w:r>
      <w:r w:rsidRPr="0025342E">
        <w:rPr>
          <w:rFonts w:ascii="Calibri" w:hAnsi="Calibri" w:cs="Arial"/>
          <w:b/>
          <w:bCs/>
          <w:szCs w:val="22"/>
        </w:rPr>
        <w:t>nau, m</w:t>
      </w:r>
      <w:r>
        <w:rPr>
          <w:rFonts w:ascii="Calibri" w:hAnsi="Calibri" w:cs="Calibri"/>
          <w:b/>
          <w:bCs/>
          <w:szCs w:val="22"/>
        </w:rPr>
        <w:t>ō</w:t>
      </w:r>
      <w:r>
        <w:rPr>
          <w:rFonts w:ascii="Calibri" w:hAnsi="Calibri" w:cs="Arial"/>
          <w:b/>
          <w:bCs/>
          <w:szCs w:val="22"/>
        </w:rPr>
        <w:t xml:space="preserve"> </w:t>
      </w:r>
      <w:r w:rsidRPr="0025342E">
        <w:rPr>
          <w:rFonts w:ascii="Calibri" w:hAnsi="Calibri" w:cs="Arial"/>
          <w:b/>
          <w:bCs/>
          <w:szCs w:val="22"/>
        </w:rPr>
        <w:t>te wh</w:t>
      </w:r>
      <w:r>
        <w:rPr>
          <w:rFonts w:ascii="Calibri" w:hAnsi="Calibri" w:cs="Calibri"/>
          <w:b/>
          <w:bCs/>
          <w:szCs w:val="22"/>
        </w:rPr>
        <w:t>ā</w:t>
      </w:r>
      <w:r w:rsidRPr="0025342E">
        <w:rPr>
          <w:rFonts w:ascii="Calibri" w:hAnsi="Calibri" w:cs="Arial"/>
          <w:b/>
          <w:bCs/>
          <w:szCs w:val="22"/>
        </w:rPr>
        <w:t>nau</w:t>
      </w:r>
      <w:r>
        <w:rPr>
          <w:rFonts w:ascii="Calibri" w:hAnsi="Calibri" w:cs="Arial"/>
          <w:b/>
          <w:bCs/>
          <w:szCs w:val="22"/>
        </w:rPr>
        <w:t>.</w:t>
      </w:r>
    </w:p>
    <w:p w14:paraId="19D63B1F" w14:textId="77777777" w:rsidR="00853F01" w:rsidRDefault="00853F01" w:rsidP="0025342E">
      <w:pPr>
        <w:rPr>
          <w:rFonts w:ascii="Calibri" w:hAnsi="Calibri" w:cs="Arial"/>
          <w:szCs w:val="22"/>
        </w:rPr>
      </w:pPr>
    </w:p>
    <w:p w14:paraId="54BD3DC8" w14:textId="3390F820" w:rsidR="0025342E" w:rsidRDefault="0025342E" w:rsidP="0025342E">
      <w:pPr>
        <w:rPr>
          <w:rFonts w:ascii="Calibri" w:hAnsi="Calibri" w:cs="Arial"/>
          <w:szCs w:val="22"/>
        </w:rPr>
      </w:pPr>
      <w:r w:rsidRPr="0025342E">
        <w:rPr>
          <w:rFonts w:ascii="Calibri" w:hAnsi="Calibri" w:cs="Arial"/>
          <w:szCs w:val="22"/>
        </w:rPr>
        <w:t>We acknowledge wh</w:t>
      </w:r>
      <w:r>
        <w:rPr>
          <w:rFonts w:ascii="Calibri" w:hAnsi="Calibri" w:cs="Calibri"/>
          <w:szCs w:val="22"/>
        </w:rPr>
        <w:t>ā</w:t>
      </w:r>
      <w:r w:rsidRPr="0025342E">
        <w:rPr>
          <w:rFonts w:ascii="Calibri" w:hAnsi="Calibri" w:cs="Arial"/>
          <w:szCs w:val="22"/>
        </w:rPr>
        <w:t xml:space="preserve">nau are the experts in their own lives. </w:t>
      </w:r>
      <w:r w:rsidR="006D7F68">
        <w:rPr>
          <w:rFonts w:ascii="Calibri" w:hAnsi="Calibri" w:cs="Arial"/>
          <w:szCs w:val="22"/>
        </w:rPr>
        <w:t>We work together as a whānau</w:t>
      </w:r>
    </w:p>
    <w:p w14:paraId="46748A31" w14:textId="77777777" w:rsidR="0025342E" w:rsidRDefault="0025342E" w:rsidP="0025342E">
      <w:pPr>
        <w:rPr>
          <w:rFonts w:ascii="Calibri" w:hAnsi="Calibri" w:cs="Arial"/>
          <w:szCs w:val="22"/>
        </w:rPr>
      </w:pPr>
    </w:p>
    <w:p w14:paraId="048F6EC7" w14:textId="77777777" w:rsidR="006D7F68" w:rsidRDefault="0025342E" w:rsidP="006D7F68">
      <w:pPr>
        <w:jc w:val="center"/>
        <w:rPr>
          <w:rFonts w:ascii="Calibri" w:hAnsi="Calibri" w:cs="Arial"/>
          <w:b/>
          <w:bCs/>
          <w:szCs w:val="22"/>
        </w:rPr>
      </w:pPr>
      <w:r w:rsidRPr="0025342E">
        <w:rPr>
          <w:rFonts w:ascii="Calibri" w:hAnsi="Calibri" w:cs="Arial"/>
          <w:b/>
          <w:bCs/>
          <w:szCs w:val="22"/>
        </w:rPr>
        <w:t>Pono</w:t>
      </w:r>
      <w:r w:rsidR="006D7F68">
        <w:rPr>
          <w:rFonts w:ascii="Calibri" w:hAnsi="Calibri" w:cs="Arial"/>
          <w:b/>
          <w:bCs/>
          <w:szCs w:val="22"/>
        </w:rPr>
        <w:t xml:space="preserve"> – Acting with integrity</w:t>
      </w:r>
    </w:p>
    <w:p w14:paraId="1A4C3CB6" w14:textId="1F7701E9" w:rsidR="0025342E" w:rsidRPr="0025342E" w:rsidRDefault="006D7F68" w:rsidP="006D7F68">
      <w:pPr>
        <w:jc w:val="center"/>
        <w:rPr>
          <w:rFonts w:ascii="Calibri" w:hAnsi="Calibri" w:cs="Arial"/>
          <w:b/>
          <w:bCs/>
          <w:szCs w:val="22"/>
        </w:rPr>
      </w:pPr>
      <w:r>
        <w:rPr>
          <w:rFonts w:ascii="Calibri" w:hAnsi="Calibri" w:cs="Arial"/>
          <w:b/>
          <w:bCs/>
          <w:szCs w:val="22"/>
        </w:rPr>
        <w:t>Mā te pono e rere ai te mārama</w:t>
      </w:r>
    </w:p>
    <w:p w14:paraId="01B858F8" w14:textId="77777777" w:rsidR="00853F01" w:rsidRDefault="00853F01" w:rsidP="0025342E">
      <w:pPr>
        <w:rPr>
          <w:rFonts w:ascii="Calibri" w:hAnsi="Calibri" w:cs="Arial"/>
          <w:szCs w:val="22"/>
        </w:rPr>
      </w:pPr>
    </w:p>
    <w:p w14:paraId="7EF0E621" w14:textId="08F625D5" w:rsidR="00853F01" w:rsidRDefault="006D7F68" w:rsidP="0025342E">
      <w:pPr>
        <w:rPr>
          <w:rFonts w:ascii="Calibri" w:hAnsi="Calibri" w:cs="Arial"/>
          <w:szCs w:val="22"/>
        </w:rPr>
      </w:pPr>
      <w:r>
        <w:rPr>
          <w:rFonts w:ascii="Calibri" w:hAnsi="Calibri" w:cs="Arial"/>
          <w:szCs w:val="22"/>
        </w:rPr>
        <w:t>Integrity fosters clear clean flow to underpin improved ways of being and doing. We are accountable.</w:t>
      </w:r>
    </w:p>
    <w:p w14:paraId="3B3DD51D" w14:textId="77777777" w:rsidR="00853F01" w:rsidRDefault="00853F01" w:rsidP="0025342E">
      <w:pPr>
        <w:rPr>
          <w:rFonts w:ascii="Calibri" w:hAnsi="Calibri" w:cs="Arial"/>
          <w:szCs w:val="22"/>
        </w:rPr>
      </w:pPr>
    </w:p>
    <w:p w14:paraId="6B9718BD" w14:textId="1E9CF1D7" w:rsidR="006D7F68" w:rsidRDefault="0025342E" w:rsidP="006D7F68">
      <w:pPr>
        <w:jc w:val="center"/>
        <w:rPr>
          <w:rFonts w:ascii="Calibri" w:hAnsi="Calibri" w:cs="Arial"/>
          <w:b/>
          <w:bCs/>
          <w:szCs w:val="22"/>
        </w:rPr>
      </w:pPr>
      <w:r w:rsidRPr="0025342E">
        <w:rPr>
          <w:rFonts w:ascii="Calibri" w:hAnsi="Calibri" w:cs="Arial"/>
          <w:b/>
          <w:bCs/>
          <w:szCs w:val="22"/>
        </w:rPr>
        <w:t>Tika</w:t>
      </w:r>
      <w:r w:rsidR="006D7F68">
        <w:rPr>
          <w:rFonts w:ascii="Calibri" w:hAnsi="Calibri" w:cs="Arial"/>
          <w:b/>
          <w:bCs/>
          <w:szCs w:val="22"/>
        </w:rPr>
        <w:t xml:space="preserve"> – True to purpose</w:t>
      </w:r>
    </w:p>
    <w:p w14:paraId="00941129" w14:textId="05F67D3B" w:rsidR="00853F01" w:rsidRDefault="0025342E" w:rsidP="006D7F68">
      <w:pPr>
        <w:jc w:val="center"/>
        <w:rPr>
          <w:rFonts w:ascii="Calibri" w:hAnsi="Calibri" w:cs="Arial"/>
          <w:b/>
          <w:bCs/>
          <w:szCs w:val="22"/>
        </w:rPr>
      </w:pPr>
      <w:r w:rsidRPr="0025342E">
        <w:rPr>
          <w:rFonts w:ascii="Calibri" w:hAnsi="Calibri" w:cs="Arial"/>
          <w:b/>
          <w:bCs/>
          <w:szCs w:val="22"/>
        </w:rPr>
        <w:t>Whaia te ara tika ahakoa te aha</w:t>
      </w:r>
    </w:p>
    <w:p w14:paraId="5AD4DA41" w14:textId="77777777" w:rsidR="006D7F68" w:rsidRDefault="006D7F68" w:rsidP="0025342E">
      <w:pPr>
        <w:rPr>
          <w:rFonts w:ascii="Calibri" w:hAnsi="Calibri" w:cs="Arial"/>
          <w:szCs w:val="22"/>
        </w:rPr>
      </w:pPr>
    </w:p>
    <w:p w14:paraId="325E8D57" w14:textId="45DC6D6A" w:rsidR="00853F01" w:rsidRDefault="006D7F68" w:rsidP="0025342E">
      <w:pPr>
        <w:rPr>
          <w:rFonts w:ascii="Calibri" w:hAnsi="Calibri" w:cs="Arial"/>
          <w:szCs w:val="22"/>
        </w:rPr>
      </w:pPr>
      <w:r>
        <w:rPr>
          <w:rFonts w:ascii="Calibri" w:hAnsi="Calibri" w:cs="Arial"/>
          <w:szCs w:val="22"/>
        </w:rPr>
        <w:t xml:space="preserve">Being true to the purpose of oranga motuhake enables us to maintain standards of care for whānau.  We hold ourselves to be true to each other as a whānau. </w:t>
      </w:r>
    </w:p>
    <w:p w14:paraId="367A1F23" w14:textId="77777777" w:rsidR="00113444" w:rsidRPr="001306E7" w:rsidRDefault="00113444" w:rsidP="00D5269A">
      <w:pPr>
        <w:spacing w:line="276" w:lineRule="auto"/>
        <w:rPr>
          <w:rFonts w:ascii="Calibri" w:hAnsi="Calibri" w:cs="Arial"/>
          <w:szCs w:val="22"/>
        </w:rPr>
      </w:pPr>
    </w:p>
    <w:p w14:paraId="29ACDBD6" w14:textId="77777777" w:rsidR="00F30175" w:rsidRPr="001306E7" w:rsidRDefault="00CE0412" w:rsidP="00DB587F">
      <w:pPr>
        <w:pStyle w:val="ListParagraph"/>
        <w:shd w:val="clear" w:color="auto" w:fill="2F83B7"/>
        <w:ind w:left="0"/>
        <w:outlineLvl w:val="0"/>
        <w:rPr>
          <w:rFonts w:ascii="Calibri" w:hAnsi="Calibri" w:cs="Arial"/>
          <w:b/>
          <w:i/>
          <w:szCs w:val="22"/>
        </w:rPr>
      </w:pPr>
      <w:r w:rsidRPr="00883515">
        <w:rPr>
          <w:rFonts w:ascii="Calibri" w:hAnsi="Calibri" w:cs="Arial"/>
          <w:b/>
          <w:color w:val="FFFFFF" w:themeColor="background1"/>
          <w:szCs w:val="22"/>
        </w:rPr>
        <w:t>Key Result Area 1:</w:t>
      </w:r>
      <w:r w:rsidRPr="001306E7">
        <w:rPr>
          <w:rFonts w:ascii="Calibri" w:hAnsi="Calibri" w:cs="Arial"/>
          <w:b/>
          <w:szCs w:val="22"/>
        </w:rPr>
        <w:tab/>
      </w:r>
    </w:p>
    <w:p w14:paraId="677A6320" w14:textId="4B1B46D7" w:rsidR="00FA4C4A" w:rsidRPr="001306E7" w:rsidRDefault="00FA4C4A" w:rsidP="00FA4C4A">
      <w:pPr>
        <w:rPr>
          <w:rFonts w:ascii="Calibri" w:hAnsi="Calibri" w:cs="Arial"/>
          <w:szCs w:val="22"/>
        </w:rPr>
      </w:pPr>
      <w:r w:rsidRPr="001306E7">
        <w:rPr>
          <w:rFonts w:ascii="Calibri" w:hAnsi="Calibri" w:cs="Arial"/>
          <w:szCs w:val="22"/>
        </w:rPr>
        <w:t xml:space="preserve">The Kaitūruki </w:t>
      </w:r>
      <w:r w:rsidR="00853F01">
        <w:rPr>
          <w:rFonts w:ascii="Calibri" w:hAnsi="Calibri" w:cs="Arial"/>
          <w:szCs w:val="22"/>
        </w:rPr>
        <w:t xml:space="preserve">- </w:t>
      </w:r>
      <w:r w:rsidRPr="001306E7">
        <w:rPr>
          <w:rFonts w:ascii="Calibri" w:hAnsi="Calibri" w:cs="Arial"/>
          <w:szCs w:val="22"/>
        </w:rPr>
        <w:t>Whānau Ora role will assist and empower whānau to reach their own goals and aspirations by</w:t>
      </w:r>
      <w:r w:rsidR="00A22043">
        <w:rPr>
          <w:rFonts w:ascii="Calibri" w:hAnsi="Calibri" w:cs="Arial"/>
          <w:szCs w:val="22"/>
        </w:rPr>
        <w:t>;</w:t>
      </w:r>
    </w:p>
    <w:p w14:paraId="0E423DB4" w14:textId="431F1A7A" w:rsid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Develop</w:t>
      </w:r>
      <w:r>
        <w:rPr>
          <w:rFonts w:ascii="Calibri" w:hAnsi="Calibri" w:cs="Arial"/>
          <w:szCs w:val="22"/>
        </w:rPr>
        <w:t>ing</w:t>
      </w:r>
      <w:r w:rsidRPr="00A22043">
        <w:rPr>
          <w:rFonts w:ascii="Calibri" w:hAnsi="Calibri" w:cs="Arial"/>
          <w:szCs w:val="22"/>
        </w:rPr>
        <w:t xml:space="preserve"> relationships within whānau, hapū and iwi and the wider community where direct opportunities exist to support whanau to achieve their full potential, aspirations and to grow leaders; </w:t>
      </w:r>
    </w:p>
    <w:p w14:paraId="154364C2" w14:textId="2840A2BF" w:rsidR="00A22043" w:rsidRPr="00A22043" w:rsidRDefault="00A22043">
      <w:pPr>
        <w:numPr>
          <w:ilvl w:val="0"/>
          <w:numId w:val="6"/>
        </w:numPr>
        <w:ind w:left="426" w:hanging="426"/>
        <w:contextualSpacing/>
        <w:rPr>
          <w:rFonts w:ascii="Calibri" w:hAnsi="Calibri" w:cs="Arial"/>
          <w:szCs w:val="22"/>
        </w:rPr>
      </w:pPr>
      <w:r>
        <w:rPr>
          <w:rFonts w:ascii="Calibri" w:hAnsi="Calibri" w:cs="Arial"/>
          <w:szCs w:val="22"/>
        </w:rPr>
        <w:t>Developing and implementing whānau support plans that reflect the aspirations, strengths and needs of each whānau.</w:t>
      </w:r>
    </w:p>
    <w:p w14:paraId="783BB68B" w14:textId="77777777"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Build trust and rapport through whakawhānaungatanga with whānau to establish supportive and effective relationships; </w:t>
      </w:r>
    </w:p>
    <w:p w14:paraId="25D6D986" w14:textId="77777777"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Work with whānau to identify goals and develop/navigate clear pathways to make them happen; </w:t>
      </w:r>
    </w:p>
    <w:p w14:paraId="3E63BA3A" w14:textId="77777777"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Support whānau to develop te reo me ōnā tikanga; </w:t>
      </w:r>
    </w:p>
    <w:p w14:paraId="12EC2707" w14:textId="77777777"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Provide continued pastoral support for whānau as they undertake their pathways to lead healthy lifestyles  </w:t>
      </w:r>
    </w:p>
    <w:p w14:paraId="08A1F6DC" w14:textId="77777777"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Assist whanau to build on their strengths and increase their resilience.  Building and strengthening their own whānau networks support and access to community networks </w:t>
      </w:r>
    </w:p>
    <w:p w14:paraId="58B8A6FF" w14:textId="77777777" w:rsid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Support, promote and advocate for healthier lifestyle options/choices to whānau i.e. quit smoking, dental care, healthy eating and physical activities, family planning, education and training, career pathway, etc. </w:t>
      </w:r>
    </w:p>
    <w:p w14:paraId="4C312203" w14:textId="4A848394"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Obtain and maintain an understanding of hapū and iwi developments, the health and disability and other sectors i.e. social, justice, education in order to ensure that whānau benefit from any new developments or opportunity    </w:t>
      </w:r>
    </w:p>
    <w:p w14:paraId="13F2A416" w14:textId="5FC45531" w:rsidR="00A22043" w:rsidRDefault="00A22043">
      <w:pPr>
        <w:numPr>
          <w:ilvl w:val="0"/>
          <w:numId w:val="6"/>
        </w:numPr>
        <w:ind w:left="426" w:hanging="426"/>
        <w:contextualSpacing/>
        <w:rPr>
          <w:rFonts w:ascii="Calibri" w:hAnsi="Calibri" w:cs="Arial"/>
          <w:szCs w:val="22"/>
        </w:rPr>
      </w:pPr>
      <w:r>
        <w:rPr>
          <w:rFonts w:ascii="Calibri" w:hAnsi="Calibri" w:cs="Arial"/>
          <w:szCs w:val="22"/>
        </w:rPr>
        <w:t>Coordinate and facilitate referrals to appropriate services and following up referrals where required.</w:t>
      </w:r>
    </w:p>
    <w:p w14:paraId="02EA89C0" w14:textId="516ED378" w:rsidR="00A22043" w:rsidRPr="00A22043" w:rsidRDefault="00A22043">
      <w:pPr>
        <w:numPr>
          <w:ilvl w:val="0"/>
          <w:numId w:val="6"/>
        </w:numPr>
        <w:ind w:left="426" w:hanging="426"/>
        <w:contextualSpacing/>
        <w:rPr>
          <w:rFonts w:ascii="Calibri" w:hAnsi="Calibri" w:cs="Arial"/>
          <w:szCs w:val="22"/>
        </w:rPr>
      </w:pPr>
      <w:r>
        <w:rPr>
          <w:rFonts w:ascii="Calibri" w:hAnsi="Calibri" w:cs="Arial"/>
          <w:szCs w:val="22"/>
        </w:rPr>
        <w:t xml:space="preserve">Support whānau to transition to other services where appropriate and support and engage new whānau into the service. </w:t>
      </w:r>
    </w:p>
    <w:p w14:paraId="5E8D8F0C" w14:textId="77777777"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 xml:space="preserve">Attend all service, contract and planning hui; promotions and activities kaupapa as required </w:t>
      </w:r>
    </w:p>
    <w:p w14:paraId="77B59BE5" w14:textId="149546E6" w:rsidR="00A22043" w:rsidRPr="00A22043" w:rsidRDefault="00A22043">
      <w:pPr>
        <w:numPr>
          <w:ilvl w:val="0"/>
          <w:numId w:val="6"/>
        </w:numPr>
        <w:ind w:left="426" w:hanging="426"/>
        <w:contextualSpacing/>
        <w:rPr>
          <w:rFonts w:ascii="Calibri" w:hAnsi="Calibri" w:cs="Arial"/>
          <w:szCs w:val="22"/>
        </w:rPr>
      </w:pPr>
      <w:r w:rsidRPr="00A22043">
        <w:rPr>
          <w:rFonts w:ascii="Calibri" w:hAnsi="Calibri" w:cs="Arial"/>
          <w:szCs w:val="22"/>
        </w:rPr>
        <w:t>Carry a caseload of 10 (ten) whānau</w:t>
      </w:r>
    </w:p>
    <w:p w14:paraId="440528C3" w14:textId="77777777" w:rsidR="00A22043" w:rsidRDefault="00A22043">
      <w:pPr>
        <w:spacing w:after="200" w:line="276" w:lineRule="auto"/>
        <w:jc w:val="left"/>
        <w:rPr>
          <w:rFonts w:ascii="Calibri" w:hAnsi="Calibri" w:cs="Arial"/>
          <w:szCs w:val="22"/>
        </w:rPr>
      </w:pPr>
    </w:p>
    <w:p w14:paraId="0C3A438C" w14:textId="77777777" w:rsidR="00A22043" w:rsidRPr="00A22043" w:rsidRDefault="00A22043" w:rsidP="00A22043">
      <w:pPr>
        <w:spacing w:after="200" w:line="276" w:lineRule="auto"/>
        <w:jc w:val="left"/>
        <w:rPr>
          <w:rFonts w:ascii="Calibri" w:hAnsi="Calibri" w:cs="Arial"/>
          <w:b/>
          <w:szCs w:val="22"/>
        </w:rPr>
      </w:pPr>
      <w:r w:rsidRPr="00A22043">
        <w:rPr>
          <w:rFonts w:ascii="Calibri" w:hAnsi="Calibri" w:cs="Arial"/>
          <w:b/>
          <w:szCs w:val="22"/>
        </w:rPr>
        <w:t xml:space="preserve">Key Performance Indicators </w:t>
      </w:r>
    </w:p>
    <w:p w14:paraId="323E1898" w14:textId="77777777" w:rsidR="00A22043" w:rsidRPr="00A22043" w:rsidRDefault="00A22043">
      <w:pPr>
        <w:pStyle w:val="NoSpacing"/>
        <w:numPr>
          <w:ilvl w:val="0"/>
          <w:numId w:val="7"/>
        </w:numPr>
        <w:rPr>
          <w:rFonts w:asciiTheme="minorHAnsi" w:hAnsiTheme="minorHAnsi" w:cstheme="minorHAnsi"/>
        </w:rPr>
      </w:pPr>
      <w:r w:rsidRPr="00A22043">
        <w:rPr>
          <w:rFonts w:asciiTheme="minorHAnsi" w:hAnsiTheme="minorHAnsi" w:cstheme="minorHAnsi"/>
        </w:rPr>
        <w:t xml:space="preserve">Strong community connections and network base </w:t>
      </w:r>
    </w:p>
    <w:p w14:paraId="134244AE" w14:textId="77777777" w:rsidR="00A22043" w:rsidRPr="00A22043" w:rsidRDefault="00A22043">
      <w:pPr>
        <w:pStyle w:val="NoSpacing"/>
        <w:numPr>
          <w:ilvl w:val="0"/>
          <w:numId w:val="7"/>
        </w:numPr>
        <w:rPr>
          <w:rFonts w:asciiTheme="minorHAnsi" w:hAnsiTheme="minorHAnsi" w:cstheme="minorHAnsi"/>
        </w:rPr>
      </w:pPr>
      <w:r w:rsidRPr="00A22043">
        <w:rPr>
          <w:rFonts w:asciiTheme="minorHAnsi" w:hAnsiTheme="minorHAnsi" w:cstheme="minorHAnsi"/>
        </w:rPr>
        <w:t xml:space="preserve">Positive feedback on support provision from kaimahi and networks </w:t>
      </w:r>
    </w:p>
    <w:p w14:paraId="7051894C" w14:textId="77777777" w:rsidR="00A22043" w:rsidRPr="00A22043" w:rsidRDefault="00A22043">
      <w:pPr>
        <w:pStyle w:val="NoSpacing"/>
        <w:numPr>
          <w:ilvl w:val="0"/>
          <w:numId w:val="7"/>
        </w:numPr>
        <w:rPr>
          <w:rFonts w:asciiTheme="minorHAnsi" w:hAnsiTheme="minorHAnsi" w:cstheme="minorHAnsi"/>
        </w:rPr>
      </w:pPr>
      <w:r w:rsidRPr="00A22043">
        <w:rPr>
          <w:rFonts w:asciiTheme="minorHAnsi" w:hAnsiTheme="minorHAnsi" w:cstheme="minorHAnsi"/>
        </w:rPr>
        <w:t xml:space="preserve">High performing  </w:t>
      </w:r>
    </w:p>
    <w:p w14:paraId="030D0A65" w14:textId="77777777" w:rsidR="00A22043" w:rsidRDefault="00A22043">
      <w:pPr>
        <w:pStyle w:val="NoSpacing"/>
        <w:numPr>
          <w:ilvl w:val="0"/>
          <w:numId w:val="7"/>
        </w:numPr>
        <w:rPr>
          <w:rFonts w:asciiTheme="minorHAnsi" w:hAnsiTheme="minorHAnsi" w:cstheme="minorHAnsi"/>
        </w:rPr>
      </w:pPr>
      <w:r w:rsidRPr="00A22043">
        <w:rPr>
          <w:rFonts w:asciiTheme="minorHAnsi" w:hAnsiTheme="minorHAnsi" w:cstheme="minorHAnsi"/>
        </w:rPr>
        <w:t xml:space="preserve">Evidenced based Whānau Ora Outcomes </w:t>
      </w:r>
    </w:p>
    <w:p w14:paraId="63444F1C" w14:textId="77777777" w:rsidR="00541577" w:rsidRPr="00A22043" w:rsidRDefault="00541577" w:rsidP="00541577">
      <w:pPr>
        <w:pStyle w:val="NoSpacing"/>
        <w:ind w:left="720"/>
        <w:rPr>
          <w:rFonts w:asciiTheme="minorHAnsi" w:hAnsiTheme="minorHAnsi" w:cstheme="minorHAnsi"/>
        </w:rPr>
      </w:pPr>
    </w:p>
    <w:p w14:paraId="47E629CA" w14:textId="4F8DB48E" w:rsidR="00541577" w:rsidRPr="00541577" w:rsidRDefault="00541577" w:rsidP="00541577">
      <w:pPr>
        <w:pStyle w:val="ListParagraph"/>
        <w:shd w:val="clear" w:color="auto" w:fill="2F83B7"/>
        <w:ind w:left="0"/>
        <w:outlineLvl w:val="0"/>
        <w:rPr>
          <w:rFonts w:ascii="Calibri" w:hAnsi="Calibri" w:cs="Arial"/>
          <w:szCs w:val="22"/>
        </w:rPr>
      </w:pPr>
      <w:r>
        <w:rPr>
          <w:rFonts w:ascii="Calibri" w:hAnsi="Calibri" w:cs="Arial"/>
          <w:b/>
          <w:color w:val="FFFFFF" w:themeColor="background1"/>
          <w:szCs w:val="22"/>
        </w:rPr>
        <w:t>Key result Area 2.</w:t>
      </w:r>
      <w:r>
        <w:rPr>
          <w:rFonts w:ascii="Calibri" w:hAnsi="Calibri" w:cs="Arial"/>
          <w:b/>
          <w:color w:val="FFFFFF" w:themeColor="background1"/>
          <w:szCs w:val="22"/>
        </w:rPr>
        <w:tab/>
        <w:t>Client Information Management</w:t>
      </w:r>
    </w:p>
    <w:p w14:paraId="0A106C60"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All administration and documentation is completed in accordance with service &amp; organisational guidelines and within specified timeframes; </w:t>
      </w:r>
    </w:p>
    <w:p w14:paraId="331A4AA2"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Complete all reporting and communication requirements in a timely manner; </w:t>
      </w:r>
    </w:p>
    <w:p w14:paraId="12AE05B1"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Participate in quality improvement activities as required </w:t>
      </w:r>
    </w:p>
    <w:p w14:paraId="391D0CCD"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Electronically record and evidence rangatahi goals and outcomes for reporting purposes </w:t>
      </w:r>
    </w:p>
    <w:p w14:paraId="2A80E27A"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Maintain current and up to date electronic records/files utilising Whānau Tahi </w:t>
      </w:r>
    </w:p>
    <w:p w14:paraId="2D7D192B"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Ensure your Outlook Calendar is maintained up to date and completed weekly for Management share </w:t>
      </w:r>
    </w:p>
    <w:p w14:paraId="333B5EF6" w14:textId="7DEA39BE" w:rsidR="00541577" w:rsidRPr="00541577" w:rsidRDefault="00541577" w:rsidP="00541577">
      <w:pPr>
        <w:pStyle w:val="NoSpacing"/>
        <w:ind w:left="567" w:hanging="567"/>
        <w:rPr>
          <w:rFonts w:asciiTheme="minorHAnsi" w:hAnsiTheme="minorHAnsi" w:cstheme="minorHAnsi"/>
        </w:rPr>
      </w:pPr>
    </w:p>
    <w:p w14:paraId="07B6E321" w14:textId="77777777" w:rsidR="00541577" w:rsidRPr="00541577" w:rsidRDefault="00541577">
      <w:pPr>
        <w:pStyle w:val="NoSpacing"/>
        <w:numPr>
          <w:ilvl w:val="0"/>
          <w:numId w:val="8"/>
        </w:numPr>
        <w:ind w:left="567" w:hanging="567"/>
        <w:rPr>
          <w:rFonts w:asciiTheme="minorHAnsi" w:hAnsiTheme="minorHAnsi" w:cstheme="minorHAnsi"/>
          <w:b/>
        </w:rPr>
      </w:pPr>
      <w:r w:rsidRPr="00541577">
        <w:rPr>
          <w:rFonts w:asciiTheme="minorHAnsi" w:hAnsiTheme="minorHAnsi" w:cstheme="minorHAnsi"/>
          <w:b/>
        </w:rPr>
        <w:t xml:space="preserve">Key Performance Indicators </w:t>
      </w:r>
    </w:p>
    <w:p w14:paraId="0E3421B6"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Audit ready files </w:t>
      </w:r>
    </w:p>
    <w:p w14:paraId="00FE09DB"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Monitoring tools up to date </w:t>
      </w:r>
    </w:p>
    <w:p w14:paraId="2CCCB5A8" w14:textId="77777777" w:rsidR="00541577" w:rsidRPr="00541577" w:rsidRDefault="00541577">
      <w:pPr>
        <w:pStyle w:val="NoSpacing"/>
        <w:numPr>
          <w:ilvl w:val="0"/>
          <w:numId w:val="8"/>
        </w:numPr>
        <w:ind w:left="567" w:hanging="567"/>
        <w:rPr>
          <w:rFonts w:asciiTheme="minorHAnsi" w:hAnsiTheme="minorHAnsi" w:cstheme="minorHAnsi"/>
        </w:rPr>
      </w:pPr>
      <w:r w:rsidRPr="00541577">
        <w:rPr>
          <w:rFonts w:asciiTheme="minorHAnsi" w:hAnsiTheme="minorHAnsi" w:cstheme="minorHAnsi"/>
        </w:rPr>
        <w:t xml:space="preserve">Outlook Calendar </w:t>
      </w:r>
    </w:p>
    <w:p w14:paraId="4461B01F" w14:textId="77777777" w:rsidR="00541577" w:rsidRDefault="00541577" w:rsidP="00541577">
      <w:pPr>
        <w:spacing w:after="200" w:line="276" w:lineRule="auto"/>
        <w:jc w:val="left"/>
        <w:rPr>
          <w:rFonts w:asciiTheme="minorHAnsi" w:hAnsiTheme="minorHAnsi" w:cstheme="minorHAnsi"/>
          <w:szCs w:val="22"/>
        </w:rPr>
      </w:pPr>
      <w:r w:rsidRPr="00541577">
        <w:rPr>
          <w:rFonts w:asciiTheme="minorHAnsi" w:hAnsiTheme="minorHAnsi" w:cstheme="minorHAnsi"/>
          <w:szCs w:val="22"/>
        </w:rPr>
        <w:t xml:space="preserve"> </w:t>
      </w:r>
    </w:p>
    <w:p w14:paraId="76CEAB61" w14:textId="05895408" w:rsidR="00541577" w:rsidRPr="00541577" w:rsidRDefault="00541577" w:rsidP="00541577">
      <w:pPr>
        <w:shd w:val="clear" w:color="auto" w:fill="2F83B7"/>
        <w:ind w:left="2268" w:hanging="2268"/>
        <w:outlineLvl w:val="0"/>
        <w:rPr>
          <w:rFonts w:ascii="Calibri" w:hAnsi="Calibri" w:cs="Arial"/>
          <w:szCs w:val="22"/>
        </w:rPr>
      </w:pPr>
      <w:r>
        <w:rPr>
          <w:rFonts w:ascii="Calibri" w:hAnsi="Calibri" w:cs="Arial"/>
          <w:b/>
          <w:color w:val="FFFFFF" w:themeColor="background1"/>
          <w:szCs w:val="22"/>
        </w:rPr>
        <w:t>Key Result Area 3.</w:t>
      </w:r>
      <w:r>
        <w:rPr>
          <w:rFonts w:ascii="Calibri" w:hAnsi="Calibri" w:cs="Arial"/>
          <w:b/>
          <w:color w:val="FFFFFF" w:themeColor="background1"/>
          <w:szCs w:val="22"/>
        </w:rPr>
        <w:tab/>
        <w:t>Knowledge &amp; Relationships</w:t>
      </w:r>
    </w:p>
    <w:p w14:paraId="5B2DD0DA" w14:textId="77777777" w:rsidR="00541577" w:rsidRPr="00541577" w:rsidRDefault="00541577">
      <w:pPr>
        <w:pStyle w:val="NoSpacing"/>
        <w:numPr>
          <w:ilvl w:val="0"/>
          <w:numId w:val="9"/>
        </w:numPr>
        <w:ind w:left="567" w:hanging="567"/>
        <w:rPr>
          <w:rFonts w:asciiTheme="minorHAnsi" w:hAnsiTheme="minorHAnsi" w:cstheme="minorHAnsi"/>
        </w:rPr>
      </w:pPr>
      <w:r w:rsidRPr="00541577">
        <w:rPr>
          <w:rFonts w:asciiTheme="minorHAnsi" w:hAnsiTheme="minorHAnsi" w:cstheme="minorHAnsi"/>
        </w:rPr>
        <w:t xml:space="preserve">To stay abreast of developments and build a strong customer service focus to kaimahi that will enhance the service provided to whānau; </w:t>
      </w:r>
    </w:p>
    <w:p w14:paraId="07B2345C" w14:textId="77777777" w:rsidR="00541577" w:rsidRPr="00541577" w:rsidRDefault="00541577">
      <w:pPr>
        <w:pStyle w:val="NoSpacing"/>
        <w:numPr>
          <w:ilvl w:val="0"/>
          <w:numId w:val="9"/>
        </w:numPr>
        <w:ind w:left="567" w:hanging="567"/>
        <w:rPr>
          <w:rFonts w:asciiTheme="minorHAnsi" w:hAnsiTheme="minorHAnsi" w:cstheme="minorHAnsi"/>
        </w:rPr>
      </w:pPr>
      <w:r w:rsidRPr="00541577">
        <w:rPr>
          <w:rFonts w:asciiTheme="minorHAnsi" w:hAnsiTheme="minorHAnsi" w:cstheme="minorHAnsi"/>
        </w:rPr>
        <w:t xml:space="preserve">Continuously build your knowledge base on the developments of administration and project work; </w:t>
      </w:r>
    </w:p>
    <w:p w14:paraId="5A8F55E2" w14:textId="77777777" w:rsidR="00541577" w:rsidRPr="00541577" w:rsidRDefault="00541577">
      <w:pPr>
        <w:pStyle w:val="NoSpacing"/>
        <w:numPr>
          <w:ilvl w:val="0"/>
          <w:numId w:val="9"/>
        </w:numPr>
        <w:ind w:left="567" w:hanging="567"/>
        <w:rPr>
          <w:rFonts w:asciiTheme="minorHAnsi" w:hAnsiTheme="minorHAnsi" w:cstheme="minorHAnsi"/>
        </w:rPr>
      </w:pPr>
      <w:r w:rsidRPr="00541577">
        <w:rPr>
          <w:rFonts w:asciiTheme="minorHAnsi" w:hAnsiTheme="minorHAnsi" w:cstheme="minorHAnsi"/>
        </w:rPr>
        <w:t xml:space="preserve">Work constructively with colleagues and perform all duties with a strong customer service focus to kaimahi, Kaitātaki and whānau of Whānau Ora; </w:t>
      </w:r>
    </w:p>
    <w:p w14:paraId="47DE9C3D" w14:textId="77777777" w:rsidR="00541577" w:rsidRPr="00541577" w:rsidRDefault="00541577">
      <w:pPr>
        <w:pStyle w:val="NoSpacing"/>
        <w:numPr>
          <w:ilvl w:val="0"/>
          <w:numId w:val="9"/>
        </w:numPr>
        <w:ind w:left="567" w:hanging="567"/>
        <w:rPr>
          <w:rFonts w:asciiTheme="minorHAnsi" w:hAnsiTheme="minorHAnsi" w:cstheme="minorHAnsi"/>
        </w:rPr>
      </w:pPr>
      <w:r w:rsidRPr="00541577">
        <w:rPr>
          <w:rFonts w:asciiTheme="minorHAnsi" w:hAnsiTheme="minorHAnsi" w:cstheme="minorHAnsi"/>
        </w:rPr>
        <w:t xml:space="preserve">Attend internal training and professional development as required or directed by Management </w:t>
      </w:r>
    </w:p>
    <w:p w14:paraId="421CA188" w14:textId="77777777" w:rsidR="00541577" w:rsidRPr="00541577" w:rsidRDefault="00541577" w:rsidP="00541577">
      <w:pPr>
        <w:spacing w:after="200" w:line="276" w:lineRule="auto"/>
        <w:jc w:val="left"/>
        <w:rPr>
          <w:rFonts w:asciiTheme="minorHAnsi" w:hAnsiTheme="minorHAnsi" w:cstheme="minorHAnsi"/>
          <w:szCs w:val="22"/>
        </w:rPr>
      </w:pPr>
      <w:r w:rsidRPr="00541577">
        <w:rPr>
          <w:rFonts w:asciiTheme="minorHAnsi" w:hAnsiTheme="minorHAnsi" w:cstheme="minorHAnsi"/>
          <w:b/>
          <w:szCs w:val="22"/>
        </w:rPr>
        <w:t xml:space="preserve"> </w:t>
      </w:r>
    </w:p>
    <w:p w14:paraId="5F6DC249" w14:textId="77777777" w:rsidR="00541577" w:rsidRPr="00541577" w:rsidRDefault="00541577" w:rsidP="00541577">
      <w:pPr>
        <w:spacing w:after="200" w:line="276" w:lineRule="auto"/>
        <w:jc w:val="left"/>
        <w:rPr>
          <w:rFonts w:asciiTheme="minorHAnsi" w:hAnsiTheme="minorHAnsi" w:cstheme="minorHAnsi"/>
          <w:b/>
          <w:szCs w:val="22"/>
        </w:rPr>
      </w:pPr>
      <w:r w:rsidRPr="00541577">
        <w:rPr>
          <w:rFonts w:asciiTheme="minorHAnsi" w:hAnsiTheme="minorHAnsi" w:cstheme="minorHAnsi"/>
          <w:b/>
          <w:szCs w:val="22"/>
        </w:rPr>
        <w:t xml:space="preserve">Key Performance Indicators </w:t>
      </w:r>
    </w:p>
    <w:p w14:paraId="10C3493B" w14:textId="77777777" w:rsidR="00541577" w:rsidRPr="00541577" w:rsidRDefault="00541577">
      <w:pPr>
        <w:pStyle w:val="NoSpacing"/>
        <w:numPr>
          <w:ilvl w:val="0"/>
          <w:numId w:val="10"/>
        </w:numPr>
        <w:ind w:left="567" w:hanging="567"/>
        <w:rPr>
          <w:rFonts w:asciiTheme="minorHAnsi" w:hAnsiTheme="minorHAnsi" w:cstheme="minorHAnsi"/>
        </w:rPr>
      </w:pPr>
      <w:r w:rsidRPr="00541577">
        <w:rPr>
          <w:rFonts w:asciiTheme="minorHAnsi" w:hAnsiTheme="minorHAnsi" w:cstheme="minorHAnsi"/>
        </w:rPr>
        <w:t xml:space="preserve">Ongoing development evidenced by growing skill base </w:t>
      </w:r>
    </w:p>
    <w:p w14:paraId="2EDD26B0" w14:textId="77777777" w:rsidR="00541577" w:rsidRPr="00541577" w:rsidRDefault="00541577">
      <w:pPr>
        <w:pStyle w:val="NoSpacing"/>
        <w:numPr>
          <w:ilvl w:val="0"/>
          <w:numId w:val="10"/>
        </w:numPr>
        <w:ind w:left="567" w:hanging="567"/>
        <w:rPr>
          <w:rFonts w:asciiTheme="minorHAnsi" w:hAnsiTheme="minorHAnsi" w:cstheme="minorHAnsi"/>
        </w:rPr>
      </w:pPr>
      <w:r w:rsidRPr="00541577">
        <w:rPr>
          <w:rFonts w:asciiTheme="minorHAnsi" w:hAnsiTheme="minorHAnsi" w:cstheme="minorHAnsi"/>
        </w:rPr>
        <w:t xml:space="preserve">Positive feedback on support provision from kaimahi and networks </w:t>
      </w:r>
    </w:p>
    <w:p w14:paraId="75220800" w14:textId="77777777" w:rsidR="00541577" w:rsidRPr="00541577" w:rsidRDefault="00541577" w:rsidP="00541577">
      <w:pPr>
        <w:spacing w:after="200" w:line="276" w:lineRule="auto"/>
        <w:jc w:val="left"/>
        <w:rPr>
          <w:rFonts w:asciiTheme="minorHAnsi" w:hAnsiTheme="minorHAnsi" w:cstheme="minorHAnsi"/>
          <w:szCs w:val="22"/>
        </w:rPr>
      </w:pPr>
      <w:r w:rsidRPr="00541577">
        <w:rPr>
          <w:rFonts w:asciiTheme="minorHAnsi" w:hAnsiTheme="minorHAnsi" w:cstheme="minorHAnsi"/>
          <w:szCs w:val="22"/>
        </w:rPr>
        <w:t xml:space="preserve"> </w:t>
      </w:r>
    </w:p>
    <w:p w14:paraId="20F208AE" w14:textId="77777777" w:rsidR="00541577" w:rsidRPr="00541577" w:rsidRDefault="00541577" w:rsidP="00541577">
      <w:pPr>
        <w:pStyle w:val="ListParagraph"/>
        <w:shd w:val="clear" w:color="auto" w:fill="2F83B7"/>
        <w:ind w:left="0"/>
        <w:outlineLvl w:val="0"/>
        <w:rPr>
          <w:rFonts w:ascii="Calibri" w:hAnsi="Calibri" w:cs="Arial"/>
          <w:szCs w:val="22"/>
        </w:rPr>
      </w:pPr>
      <w:r w:rsidRPr="00541577">
        <w:rPr>
          <w:rFonts w:ascii="Calibri" w:hAnsi="Calibri" w:cs="Arial"/>
          <w:b/>
          <w:color w:val="FFFFFF" w:themeColor="background1"/>
          <w:szCs w:val="22"/>
        </w:rPr>
        <w:t>General provisions</w:t>
      </w:r>
      <w:r w:rsidRPr="00541577">
        <w:rPr>
          <w:rFonts w:ascii="Calibri" w:hAnsi="Calibri" w:cs="Arial"/>
          <w:color w:val="FFFFFF" w:themeColor="background1"/>
          <w:szCs w:val="22"/>
        </w:rPr>
        <w:t xml:space="preserve"> </w:t>
      </w:r>
    </w:p>
    <w:p w14:paraId="6896D0DD"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Actively participate in Te Oranganui kaupapa activities including attending hui, karakia, whakawhanaungatanga, waiata sessions etc. </w:t>
      </w:r>
    </w:p>
    <w:p w14:paraId="7CD7AAF6"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Contribute to and uphold the principles of Whānau Ora at all times – including working across teams and functions; acknowledging the unique skills and abilities all kaimahi bring.  </w:t>
      </w:r>
    </w:p>
    <w:p w14:paraId="78C6A928"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Ensure you maintain an accurate and up to date understanding of Te Oranganui policies and that you uphold these at all times. </w:t>
      </w:r>
    </w:p>
    <w:p w14:paraId="7854653B"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Ensure the health &amp; safety of yourself as well as others in your working environment, upholding organisational health and safety policies and procedures at all times. </w:t>
      </w:r>
    </w:p>
    <w:p w14:paraId="58BC7275"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Proactively promote Te Oranganui in a positive light in all activities. </w:t>
      </w:r>
    </w:p>
    <w:p w14:paraId="507FCD3E"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Actively participate in ongoing professional development. </w:t>
      </w:r>
    </w:p>
    <w:p w14:paraId="51F19C17" w14:textId="77777777" w:rsidR="00541577" w:rsidRPr="00541577" w:rsidRDefault="00541577">
      <w:pPr>
        <w:pStyle w:val="NoSpacing"/>
        <w:numPr>
          <w:ilvl w:val="0"/>
          <w:numId w:val="11"/>
        </w:numPr>
        <w:ind w:left="567" w:hanging="567"/>
        <w:rPr>
          <w:rFonts w:asciiTheme="minorHAnsi" w:hAnsiTheme="minorHAnsi" w:cstheme="minorHAnsi"/>
        </w:rPr>
      </w:pPr>
      <w:r w:rsidRPr="00541577">
        <w:rPr>
          <w:rFonts w:asciiTheme="minorHAnsi" w:hAnsiTheme="minorHAnsi" w:cstheme="minorHAnsi"/>
        </w:rPr>
        <w:t xml:space="preserve">Be prepared for redeployment in times of uncertainty i.e. flooding, pandemic etc. </w:t>
      </w:r>
    </w:p>
    <w:p w14:paraId="3CFDECA8" w14:textId="77777777" w:rsidR="00541577" w:rsidRPr="00541577" w:rsidRDefault="00541577" w:rsidP="00541577">
      <w:pPr>
        <w:spacing w:after="200" w:line="276" w:lineRule="auto"/>
        <w:jc w:val="left"/>
        <w:rPr>
          <w:rFonts w:asciiTheme="minorHAnsi" w:hAnsiTheme="minorHAnsi" w:cstheme="minorHAnsi"/>
          <w:szCs w:val="22"/>
        </w:rPr>
      </w:pPr>
      <w:r w:rsidRPr="00541577">
        <w:rPr>
          <w:rFonts w:asciiTheme="minorHAnsi" w:hAnsiTheme="minorHAnsi" w:cstheme="minorHAnsi"/>
          <w:szCs w:val="22"/>
        </w:rPr>
        <w:t xml:space="preserve"> </w:t>
      </w:r>
    </w:p>
    <w:p w14:paraId="746CBBC0" w14:textId="77777777" w:rsidR="00541577" w:rsidRPr="00541577" w:rsidRDefault="00541577" w:rsidP="00541577">
      <w:pPr>
        <w:spacing w:after="200" w:line="276" w:lineRule="auto"/>
        <w:jc w:val="left"/>
        <w:rPr>
          <w:rFonts w:asciiTheme="minorHAnsi" w:hAnsiTheme="minorHAnsi" w:cstheme="minorHAnsi"/>
          <w:szCs w:val="22"/>
        </w:rPr>
      </w:pPr>
      <w:r w:rsidRPr="00541577">
        <w:rPr>
          <w:rFonts w:asciiTheme="minorHAnsi" w:hAnsiTheme="minorHAnsi" w:cstheme="minorHAnsi"/>
          <w:i/>
          <w:szCs w:val="22"/>
        </w:rPr>
        <w:t xml:space="preserve">The above statements are intended to describe the general nature and level of work being performed by the job holder. They are not construed as an exhaustive list of all responsibilities, duties, or skills required of the job holder. From time to time, personnel may be required to perform duties outside of their normal responsibilities as needed. </w:t>
      </w:r>
    </w:p>
    <w:p w14:paraId="5E57E56D" w14:textId="5BD0A05D" w:rsidR="00541577" w:rsidRPr="00541577" w:rsidRDefault="00541577" w:rsidP="00541577">
      <w:pPr>
        <w:spacing w:after="200" w:line="276" w:lineRule="auto"/>
        <w:jc w:val="left"/>
        <w:rPr>
          <w:rFonts w:asciiTheme="minorHAnsi" w:hAnsiTheme="minorHAnsi" w:cstheme="minorHAnsi"/>
          <w:szCs w:val="22"/>
        </w:rPr>
      </w:pPr>
      <w:r w:rsidRPr="00541577">
        <w:rPr>
          <w:rFonts w:asciiTheme="minorHAnsi" w:hAnsiTheme="minorHAnsi" w:cstheme="minorHAnsi"/>
          <w:i/>
          <w:szCs w:val="22"/>
        </w:rPr>
        <w:t xml:space="preserve"> </w:t>
      </w:r>
    </w:p>
    <w:p w14:paraId="0B05A131" w14:textId="6DA50917" w:rsidR="00541577" w:rsidRPr="00541577" w:rsidRDefault="00541577" w:rsidP="00541577">
      <w:pPr>
        <w:shd w:val="clear" w:color="auto" w:fill="2F83B7"/>
        <w:ind w:left="2268" w:hanging="2268"/>
        <w:outlineLvl w:val="0"/>
        <w:rPr>
          <w:rFonts w:ascii="Calibri" w:hAnsi="Calibri" w:cs="Arial"/>
          <w:szCs w:val="22"/>
        </w:rPr>
      </w:pPr>
      <w:r>
        <w:rPr>
          <w:rFonts w:ascii="Calibri" w:hAnsi="Calibri" w:cs="Arial"/>
          <w:b/>
          <w:color w:val="FFFFFF" w:themeColor="background1"/>
          <w:szCs w:val="22"/>
        </w:rPr>
        <w:t>Person Specification</w:t>
      </w:r>
    </w:p>
    <w:p w14:paraId="62F41A0D" w14:textId="5E4EAB11" w:rsidR="00116219" w:rsidRPr="00541577" w:rsidRDefault="00116219" w:rsidP="00541577">
      <w:pPr>
        <w:spacing w:after="200" w:line="276" w:lineRule="auto"/>
        <w:jc w:val="left"/>
        <w:rPr>
          <w:rFonts w:asciiTheme="minorHAnsi" w:hAnsiTheme="minorHAnsi" w:cstheme="minorHAnsi"/>
          <w:szCs w:val="22"/>
        </w:rPr>
      </w:pPr>
      <w:r w:rsidRPr="00541577">
        <w:rPr>
          <w:rFonts w:ascii="Calibri" w:hAnsi="Calibri"/>
          <w:b/>
          <w:szCs w:val="22"/>
        </w:rPr>
        <w:t>Qualifications and Skills</w:t>
      </w:r>
    </w:p>
    <w:p w14:paraId="49985F01" w14:textId="77777777" w:rsidR="008964B6" w:rsidRPr="001306E7" w:rsidRDefault="00A25B49">
      <w:pPr>
        <w:pStyle w:val="NoSpacing"/>
        <w:numPr>
          <w:ilvl w:val="0"/>
          <w:numId w:val="4"/>
        </w:numPr>
        <w:ind w:left="567"/>
        <w:rPr>
          <w:rFonts w:ascii="Calibri" w:hAnsi="Calibri"/>
          <w:b/>
          <w:szCs w:val="22"/>
        </w:rPr>
      </w:pPr>
      <w:r w:rsidRPr="001306E7">
        <w:rPr>
          <w:rFonts w:ascii="Calibri" w:hAnsi="Calibri" w:cs="Arial"/>
          <w:szCs w:val="22"/>
          <w:lang w:val="en-GB"/>
        </w:rPr>
        <w:t>Highly Desirable – will be an advantage if you have already completed Whānau Ora training</w:t>
      </w:r>
    </w:p>
    <w:p w14:paraId="758193FC" w14:textId="77777777" w:rsidR="00A25B49" w:rsidRPr="001306E7" w:rsidRDefault="00A25B49" w:rsidP="008964B6">
      <w:pPr>
        <w:pStyle w:val="NoSpacing"/>
        <w:rPr>
          <w:rFonts w:ascii="Calibri" w:hAnsi="Calibri"/>
          <w:b/>
          <w:szCs w:val="22"/>
        </w:rPr>
      </w:pPr>
    </w:p>
    <w:p w14:paraId="07171699" w14:textId="77777777" w:rsidR="00116219" w:rsidRPr="001306E7" w:rsidRDefault="00116219" w:rsidP="008964B6">
      <w:pPr>
        <w:pStyle w:val="NoSpacing"/>
        <w:rPr>
          <w:rFonts w:ascii="Calibri" w:hAnsi="Calibri"/>
          <w:b/>
          <w:szCs w:val="22"/>
        </w:rPr>
      </w:pPr>
      <w:r w:rsidRPr="001306E7">
        <w:rPr>
          <w:rFonts w:ascii="Calibri" w:hAnsi="Calibri"/>
          <w:b/>
          <w:szCs w:val="22"/>
        </w:rPr>
        <w:t>Key behaviours and attributes</w:t>
      </w:r>
    </w:p>
    <w:p w14:paraId="1BCA9C5D" w14:textId="21D03C2B"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A working understanding of Whānau Ora and Collective Impact and how it is incorporated into your practice</w:t>
      </w:r>
      <w:r w:rsidR="00965BE6">
        <w:rPr>
          <w:rFonts w:ascii="Calibri" w:hAnsi="Calibri" w:cs="Arial"/>
          <w:sz w:val="22"/>
          <w:szCs w:val="22"/>
          <w:lang w:val="en-GB"/>
        </w:rPr>
        <w:t>.</w:t>
      </w:r>
    </w:p>
    <w:p w14:paraId="46DD58C7" w14:textId="4CA0FD4F"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Commitment to ensuring best practice when working with whānau</w:t>
      </w:r>
      <w:r w:rsidR="00965BE6">
        <w:rPr>
          <w:rFonts w:ascii="Calibri" w:hAnsi="Calibri" w:cs="Arial"/>
          <w:sz w:val="22"/>
          <w:szCs w:val="22"/>
          <w:lang w:val="en-GB"/>
        </w:rPr>
        <w:t>.</w:t>
      </w:r>
    </w:p>
    <w:p w14:paraId="34A39E97" w14:textId="5722A8AC"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Passionate about delivering high quality experiences for whānau and kaimahi</w:t>
      </w:r>
      <w:r w:rsidR="00965BE6">
        <w:rPr>
          <w:rFonts w:ascii="Calibri" w:hAnsi="Calibri" w:cs="Arial"/>
          <w:sz w:val="22"/>
          <w:szCs w:val="22"/>
          <w:lang w:val="en-GB"/>
        </w:rPr>
        <w:t>.</w:t>
      </w:r>
    </w:p>
    <w:p w14:paraId="0407C799" w14:textId="67ADBAAE"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Proficiency in Te Reo Māori and embodying tikanga Māori in all aspects of work</w:t>
      </w:r>
      <w:r w:rsidR="00965BE6">
        <w:rPr>
          <w:rFonts w:ascii="Calibri" w:hAnsi="Calibri" w:cs="Arial"/>
          <w:sz w:val="22"/>
          <w:szCs w:val="22"/>
          <w:lang w:val="en-GB"/>
        </w:rPr>
        <w:t>.</w:t>
      </w:r>
    </w:p>
    <w:p w14:paraId="3980E9A9" w14:textId="0EDF8A25"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Ability to work positively under pressure and in a Pilot environment</w:t>
      </w:r>
      <w:r w:rsidR="00965BE6">
        <w:rPr>
          <w:rFonts w:ascii="Calibri" w:hAnsi="Calibri" w:cs="Arial"/>
          <w:sz w:val="22"/>
          <w:szCs w:val="22"/>
          <w:lang w:val="en-GB"/>
        </w:rPr>
        <w:t>.</w:t>
      </w:r>
    </w:p>
    <w:p w14:paraId="2190D143" w14:textId="2605C5ED"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Is reliable, friendly, approachable and resilient</w:t>
      </w:r>
      <w:r w:rsidR="00965BE6">
        <w:rPr>
          <w:rFonts w:ascii="Calibri" w:hAnsi="Calibri" w:cs="Arial"/>
          <w:sz w:val="22"/>
          <w:szCs w:val="22"/>
          <w:lang w:val="en-GB"/>
        </w:rPr>
        <w:t>.</w:t>
      </w:r>
    </w:p>
    <w:p w14:paraId="4BB8BB26" w14:textId="77777777"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Flexible, adaptable and resilient.</w:t>
      </w:r>
    </w:p>
    <w:p w14:paraId="08F08969" w14:textId="4686CE45"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Ability to build and maintain credible relationships internally and externally</w:t>
      </w:r>
      <w:r w:rsidR="00965BE6">
        <w:rPr>
          <w:rFonts w:ascii="Calibri" w:hAnsi="Calibri" w:cs="Arial"/>
          <w:sz w:val="22"/>
          <w:szCs w:val="22"/>
          <w:lang w:val="en-GB"/>
        </w:rPr>
        <w:t>.</w:t>
      </w:r>
      <w:r w:rsidRPr="001306E7">
        <w:rPr>
          <w:rFonts w:ascii="Calibri" w:hAnsi="Calibri" w:cs="Arial"/>
          <w:sz w:val="22"/>
          <w:szCs w:val="22"/>
          <w:lang w:val="en-GB"/>
        </w:rPr>
        <w:t xml:space="preserve"> </w:t>
      </w:r>
    </w:p>
    <w:p w14:paraId="0ED42424" w14:textId="3CA3F73F"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Ability to work unsupervised and make sound decisions whilst also being an active team member</w:t>
      </w:r>
      <w:r w:rsidR="00965BE6">
        <w:rPr>
          <w:rFonts w:ascii="Calibri" w:hAnsi="Calibri" w:cs="Arial"/>
          <w:sz w:val="22"/>
          <w:szCs w:val="22"/>
          <w:lang w:val="en-GB"/>
        </w:rPr>
        <w:t>.</w:t>
      </w:r>
    </w:p>
    <w:p w14:paraId="7B7B25E2" w14:textId="7950FEFB"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Ability to persevere with a task, and to display the required energy to achieve the objectives despite obstacles</w:t>
      </w:r>
      <w:r w:rsidR="00965BE6">
        <w:rPr>
          <w:rFonts w:ascii="Calibri" w:hAnsi="Calibri" w:cs="Arial"/>
          <w:sz w:val="22"/>
          <w:szCs w:val="22"/>
          <w:lang w:val="en-GB"/>
        </w:rPr>
        <w:t>.</w:t>
      </w:r>
    </w:p>
    <w:p w14:paraId="3E6940C5" w14:textId="3352CDE2"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Report writing skills</w:t>
      </w:r>
      <w:r w:rsidR="00965BE6">
        <w:rPr>
          <w:rFonts w:ascii="Calibri" w:hAnsi="Calibri" w:cs="Arial"/>
          <w:sz w:val="22"/>
          <w:szCs w:val="22"/>
          <w:lang w:val="en-GB"/>
        </w:rPr>
        <w:t>.</w:t>
      </w:r>
    </w:p>
    <w:p w14:paraId="66E68E2B" w14:textId="48B575FC"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Competent and confident in using IT as a tool to support your work</w:t>
      </w:r>
      <w:r w:rsidR="00965BE6">
        <w:rPr>
          <w:rFonts w:ascii="Calibri" w:hAnsi="Calibri" w:cs="Arial"/>
          <w:sz w:val="22"/>
          <w:szCs w:val="22"/>
          <w:lang w:val="en-GB"/>
        </w:rPr>
        <w:t>.</w:t>
      </w:r>
    </w:p>
    <w:p w14:paraId="35E90833" w14:textId="0AB123C2"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High level of professionalism</w:t>
      </w:r>
      <w:r w:rsidR="00965BE6">
        <w:rPr>
          <w:rFonts w:ascii="Calibri" w:hAnsi="Calibri" w:cs="Arial"/>
          <w:sz w:val="22"/>
          <w:szCs w:val="22"/>
          <w:lang w:val="en-GB"/>
        </w:rPr>
        <w:t>.</w:t>
      </w:r>
      <w:r w:rsidRPr="001306E7">
        <w:rPr>
          <w:rFonts w:ascii="Calibri" w:hAnsi="Calibri" w:cs="Arial"/>
          <w:sz w:val="22"/>
          <w:szCs w:val="22"/>
          <w:lang w:val="en-GB"/>
        </w:rPr>
        <w:t xml:space="preserve"> </w:t>
      </w:r>
    </w:p>
    <w:p w14:paraId="47EC5AAD" w14:textId="747C1A56"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A commitment to continuing professional development</w:t>
      </w:r>
      <w:r w:rsidR="00965BE6">
        <w:rPr>
          <w:rFonts w:ascii="Calibri" w:hAnsi="Calibri" w:cs="Arial"/>
          <w:sz w:val="22"/>
          <w:szCs w:val="22"/>
          <w:lang w:val="en-GB"/>
        </w:rPr>
        <w:t>.</w:t>
      </w:r>
    </w:p>
    <w:p w14:paraId="515F89FF" w14:textId="580B549E" w:rsidR="00A25B49" w:rsidRPr="001306E7" w:rsidRDefault="00A25B49">
      <w:pPr>
        <w:pStyle w:val="NormalBullets"/>
        <w:numPr>
          <w:ilvl w:val="0"/>
          <w:numId w:val="1"/>
        </w:numPr>
        <w:spacing w:after="0"/>
        <w:ind w:left="567"/>
        <w:rPr>
          <w:rFonts w:ascii="Calibri" w:hAnsi="Calibri" w:cs="Arial"/>
          <w:sz w:val="22"/>
          <w:szCs w:val="22"/>
          <w:lang w:val="en-GB"/>
        </w:rPr>
      </w:pPr>
      <w:r w:rsidRPr="001306E7">
        <w:rPr>
          <w:rFonts w:ascii="Calibri" w:hAnsi="Calibri" w:cs="Arial"/>
          <w:sz w:val="22"/>
          <w:szCs w:val="22"/>
          <w:lang w:val="en-GB"/>
        </w:rPr>
        <w:t>Good time management and organisational skills</w:t>
      </w:r>
      <w:r w:rsidR="00965BE6">
        <w:rPr>
          <w:rFonts w:ascii="Calibri" w:hAnsi="Calibri" w:cs="Arial"/>
          <w:sz w:val="22"/>
          <w:szCs w:val="22"/>
          <w:lang w:val="en-GB"/>
        </w:rPr>
        <w:t>.</w:t>
      </w:r>
    </w:p>
    <w:p w14:paraId="593DCBBC" w14:textId="6CB0BEAD" w:rsidR="00A25B49" w:rsidRPr="001306E7" w:rsidRDefault="00A25B49">
      <w:pPr>
        <w:pStyle w:val="NormalBullets"/>
        <w:numPr>
          <w:ilvl w:val="0"/>
          <w:numId w:val="1"/>
        </w:numPr>
        <w:spacing w:after="0"/>
        <w:ind w:left="567"/>
        <w:rPr>
          <w:rFonts w:ascii="Calibri" w:hAnsi="Calibri"/>
          <w:sz w:val="22"/>
          <w:szCs w:val="22"/>
          <w:lang w:val="en-GB"/>
        </w:rPr>
      </w:pPr>
      <w:r w:rsidRPr="001306E7">
        <w:rPr>
          <w:rFonts w:ascii="Calibri" w:hAnsi="Calibri"/>
          <w:sz w:val="22"/>
          <w:szCs w:val="22"/>
          <w:lang w:val="en-GB"/>
        </w:rPr>
        <w:t>At least a current restricted driver</w:t>
      </w:r>
      <w:r w:rsidR="00965BE6">
        <w:rPr>
          <w:rFonts w:ascii="Calibri" w:hAnsi="Calibri"/>
          <w:sz w:val="22"/>
          <w:szCs w:val="22"/>
          <w:lang w:val="en-GB"/>
        </w:rPr>
        <w:t>’</w:t>
      </w:r>
      <w:r w:rsidRPr="001306E7">
        <w:rPr>
          <w:rFonts w:ascii="Calibri" w:hAnsi="Calibri"/>
          <w:sz w:val="22"/>
          <w:szCs w:val="22"/>
          <w:lang w:val="en-GB"/>
        </w:rPr>
        <w:t>s licence</w:t>
      </w:r>
      <w:r w:rsidR="00965BE6">
        <w:rPr>
          <w:rFonts w:ascii="Calibri" w:hAnsi="Calibri"/>
          <w:sz w:val="22"/>
          <w:szCs w:val="22"/>
          <w:lang w:val="en-GB"/>
        </w:rPr>
        <w:t>.</w:t>
      </w:r>
    </w:p>
    <w:p w14:paraId="32BDCBCE" w14:textId="538FEF9A" w:rsidR="00A25B49" w:rsidRPr="001306E7" w:rsidRDefault="00A25B49">
      <w:pPr>
        <w:pStyle w:val="NormalBullets"/>
        <w:numPr>
          <w:ilvl w:val="0"/>
          <w:numId w:val="1"/>
        </w:numPr>
        <w:spacing w:after="0"/>
        <w:ind w:left="567"/>
        <w:rPr>
          <w:rFonts w:ascii="Calibri" w:hAnsi="Calibri"/>
          <w:sz w:val="22"/>
          <w:szCs w:val="22"/>
          <w:lang w:val="en-GB"/>
        </w:rPr>
      </w:pPr>
      <w:r w:rsidRPr="001306E7">
        <w:rPr>
          <w:rFonts w:ascii="Calibri" w:hAnsi="Calibri"/>
          <w:sz w:val="22"/>
          <w:szCs w:val="22"/>
          <w:lang w:val="en-GB"/>
        </w:rPr>
        <w:t>Proven relationship management skills</w:t>
      </w:r>
      <w:r w:rsidR="00965BE6">
        <w:rPr>
          <w:rFonts w:ascii="Calibri" w:hAnsi="Calibri"/>
          <w:sz w:val="22"/>
          <w:szCs w:val="22"/>
          <w:lang w:val="en-GB"/>
        </w:rPr>
        <w:t>.</w:t>
      </w:r>
    </w:p>
    <w:p w14:paraId="364075E1" w14:textId="502E8260" w:rsidR="008964B6" w:rsidRPr="001306E7" w:rsidRDefault="00A25B49">
      <w:pPr>
        <w:numPr>
          <w:ilvl w:val="0"/>
          <w:numId w:val="1"/>
        </w:numPr>
        <w:ind w:left="567"/>
        <w:rPr>
          <w:rFonts w:ascii="Calibri" w:hAnsi="Calibri" w:cs="Arial"/>
          <w:i/>
          <w:szCs w:val="22"/>
        </w:rPr>
      </w:pPr>
      <w:r w:rsidRPr="001306E7">
        <w:rPr>
          <w:rFonts w:ascii="Calibri" w:hAnsi="Calibri" w:cs="Arial"/>
          <w:szCs w:val="22"/>
          <w:lang w:val="en-GB"/>
        </w:rPr>
        <w:t>Understanding of the Treaty of Waitan</w:t>
      </w:r>
      <w:r w:rsidR="00965BE6">
        <w:rPr>
          <w:rFonts w:ascii="Calibri" w:hAnsi="Calibri" w:cs="Arial"/>
          <w:szCs w:val="22"/>
          <w:lang w:val="en-GB"/>
        </w:rPr>
        <w:t>gi.</w:t>
      </w:r>
    </w:p>
    <w:p w14:paraId="61F6FC9F" w14:textId="77777777" w:rsidR="00A25B49" w:rsidRPr="001306E7" w:rsidRDefault="00A25B49" w:rsidP="00A25B49">
      <w:pPr>
        <w:ind w:left="567" w:hanging="720"/>
        <w:jc w:val="left"/>
        <w:rPr>
          <w:rFonts w:ascii="Calibri" w:hAnsi="Calibri"/>
          <w:b/>
          <w:szCs w:val="22"/>
        </w:rPr>
      </w:pPr>
    </w:p>
    <w:p w14:paraId="5B464F54" w14:textId="77777777" w:rsidR="00E67B75" w:rsidRPr="001306E7" w:rsidRDefault="00E67B75" w:rsidP="00E67B75">
      <w:pPr>
        <w:ind w:left="720" w:hanging="720"/>
        <w:jc w:val="left"/>
        <w:rPr>
          <w:rFonts w:ascii="Calibri" w:hAnsi="Calibri"/>
          <w:szCs w:val="22"/>
        </w:rPr>
      </w:pPr>
      <w:r w:rsidRPr="001306E7">
        <w:rPr>
          <w:rFonts w:ascii="Calibri" w:hAnsi="Calibri"/>
          <w:b/>
          <w:szCs w:val="22"/>
        </w:rPr>
        <w:t>Physical Attributes – Community based</w:t>
      </w:r>
    </w:p>
    <w:p w14:paraId="335E351D" w14:textId="50588848" w:rsidR="00E67B75" w:rsidRPr="001306E7" w:rsidRDefault="00E67B75">
      <w:pPr>
        <w:numPr>
          <w:ilvl w:val="0"/>
          <w:numId w:val="3"/>
        </w:numPr>
        <w:tabs>
          <w:tab w:val="clear" w:pos="720"/>
          <w:tab w:val="left" w:pos="709"/>
        </w:tabs>
        <w:jc w:val="left"/>
        <w:rPr>
          <w:rFonts w:ascii="Calibri" w:hAnsi="Calibri"/>
          <w:szCs w:val="22"/>
        </w:rPr>
      </w:pPr>
      <w:r w:rsidRPr="001306E7">
        <w:rPr>
          <w:rFonts w:ascii="Calibri" w:hAnsi="Calibri"/>
          <w:szCs w:val="22"/>
        </w:rPr>
        <w:t>A medium degree of physical</w:t>
      </w:r>
      <w:r w:rsidR="00965BE6">
        <w:rPr>
          <w:rFonts w:ascii="Calibri" w:hAnsi="Calibri"/>
          <w:szCs w:val="22"/>
        </w:rPr>
        <w:t xml:space="preserve"> </w:t>
      </w:r>
      <w:r w:rsidRPr="001306E7">
        <w:rPr>
          <w:rFonts w:ascii="Calibri" w:hAnsi="Calibri"/>
          <w:szCs w:val="22"/>
        </w:rPr>
        <w:t xml:space="preserve">capacity is required as the work involves standing, walking, sitting, stretching, twisting bending and lifting/moving weights up to and above 15 kilograms frequently. </w:t>
      </w:r>
    </w:p>
    <w:p w14:paraId="40286D15" w14:textId="279B0462" w:rsidR="00E67B75" w:rsidRPr="001306E7" w:rsidRDefault="00E67B75">
      <w:pPr>
        <w:numPr>
          <w:ilvl w:val="0"/>
          <w:numId w:val="3"/>
        </w:numPr>
        <w:tabs>
          <w:tab w:val="clear" w:pos="720"/>
          <w:tab w:val="left" w:pos="709"/>
        </w:tabs>
        <w:jc w:val="left"/>
        <w:rPr>
          <w:rFonts w:ascii="Calibri" w:hAnsi="Calibri"/>
          <w:szCs w:val="22"/>
        </w:rPr>
      </w:pPr>
      <w:r w:rsidRPr="001306E7">
        <w:rPr>
          <w:rFonts w:ascii="Calibri" w:hAnsi="Calibri"/>
          <w:szCs w:val="22"/>
        </w:rPr>
        <w:t>Ability to move about and undertake necessary duties (sometimes in restricted spaces) both in an office environment and out in the community</w:t>
      </w:r>
      <w:r w:rsidR="00965BE6">
        <w:rPr>
          <w:rFonts w:ascii="Calibri" w:hAnsi="Calibri"/>
          <w:szCs w:val="22"/>
        </w:rPr>
        <w:t>.</w:t>
      </w:r>
    </w:p>
    <w:p w14:paraId="69ED8668" w14:textId="0103F3DB" w:rsidR="00E67B75" w:rsidRPr="001306E7" w:rsidRDefault="00E67B75">
      <w:pPr>
        <w:numPr>
          <w:ilvl w:val="0"/>
          <w:numId w:val="3"/>
        </w:numPr>
        <w:tabs>
          <w:tab w:val="clear" w:pos="720"/>
          <w:tab w:val="left" w:pos="709"/>
        </w:tabs>
        <w:jc w:val="left"/>
        <w:rPr>
          <w:rFonts w:ascii="Calibri" w:hAnsi="Calibri"/>
          <w:szCs w:val="22"/>
        </w:rPr>
      </w:pPr>
      <w:r w:rsidRPr="001306E7">
        <w:rPr>
          <w:rFonts w:ascii="Calibri" w:hAnsi="Calibri"/>
          <w:szCs w:val="22"/>
        </w:rPr>
        <w:t>Visual ability sufficient to drive a motor vehicle, read accurately, write/record in a legible manner</w:t>
      </w:r>
      <w:r w:rsidR="00965BE6">
        <w:rPr>
          <w:rFonts w:ascii="Calibri" w:hAnsi="Calibri"/>
          <w:szCs w:val="22"/>
        </w:rPr>
        <w:t>.</w:t>
      </w:r>
    </w:p>
    <w:p w14:paraId="584A446F" w14:textId="0FAEBA48" w:rsidR="00E67B75" w:rsidRPr="001306E7" w:rsidRDefault="00E67B75">
      <w:pPr>
        <w:numPr>
          <w:ilvl w:val="0"/>
          <w:numId w:val="3"/>
        </w:numPr>
        <w:tabs>
          <w:tab w:val="clear" w:pos="720"/>
          <w:tab w:val="left" w:pos="709"/>
        </w:tabs>
        <w:jc w:val="left"/>
        <w:rPr>
          <w:rFonts w:ascii="Calibri" w:hAnsi="Calibri"/>
          <w:szCs w:val="22"/>
        </w:rPr>
      </w:pPr>
      <w:r w:rsidRPr="001306E7">
        <w:rPr>
          <w:rFonts w:ascii="Calibri" w:hAnsi="Calibri"/>
          <w:szCs w:val="22"/>
        </w:rPr>
        <w:t>Hearing and speech sufficient to communicate with clients and co-workers enabling direct and telephone communication</w:t>
      </w:r>
      <w:r w:rsidR="00965BE6">
        <w:rPr>
          <w:rFonts w:ascii="Calibri" w:hAnsi="Calibri"/>
          <w:szCs w:val="22"/>
        </w:rPr>
        <w:t>.</w:t>
      </w:r>
      <w:r w:rsidRPr="001306E7">
        <w:rPr>
          <w:rFonts w:ascii="Calibri" w:hAnsi="Calibri"/>
          <w:szCs w:val="22"/>
        </w:rPr>
        <w:t xml:space="preserve"> </w:t>
      </w:r>
    </w:p>
    <w:p w14:paraId="34302B72" w14:textId="77777777" w:rsidR="00E67B75" w:rsidRPr="001306E7" w:rsidRDefault="00E67B75" w:rsidP="00E67B75">
      <w:pPr>
        <w:rPr>
          <w:rFonts w:ascii="Calibri" w:hAnsi="Calibri"/>
          <w:szCs w:val="22"/>
        </w:rPr>
      </w:pPr>
    </w:p>
    <w:p w14:paraId="36FF7514" w14:textId="77777777" w:rsidR="00E67B75" w:rsidRPr="001306E7" w:rsidRDefault="00E67B75" w:rsidP="00E67B75">
      <w:pPr>
        <w:rPr>
          <w:rFonts w:ascii="Calibri" w:hAnsi="Calibri" w:cs="Arial"/>
          <w:b/>
          <w:szCs w:val="22"/>
        </w:rPr>
      </w:pPr>
      <w:r w:rsidRPr="001306E7">
        <w:rPr>
          <w:rFonts w:ascii="Calibri" w:hAnsi="Calibri" w:cs="Arial"/>
          <w:b/>
          <w:szCs w:val="22"/>
        </w:rPr>
        <w:t>Other requirements of this position</w:t>
      </w:r>
    </w:p>
    <w:p w14:paraId="013B50BE" w14:textId="3D2D0598" w:rsidR="00E67B75" w:rsidRPr="001306E7" w:rsidRDefault="00E67B75">
      <w:pPr>
        <w:numPr>
          <w:ilvl w:val="0"/>
          <w:numId w:val="2"/>
        </w:numPr>
        <w:rPr>
          <w:rFonts w:ascii="Calibri" w:hAnsi="Calibri" w:cs="Arial"/>
          <w:szCs w:val="22"/>
        </w:rPr>
      </w:pPr>
      <w:r w:rsidRPr="001306E7">
        <w:rPr>
          <w:rFonts w:ascii="Calibri" w:hAnsi="Calibri" w:cs="Arial"/>
          <w:szCs w:val="22"/>
        </w:rPr>
        <w:t>Current clean, full NZ driver</w:t>
      </w:r>
      <w:r w:rsidR="00965BE6">
        <w:rPr>
          <w:rFonts w:ascii="Calibri" w:hAnsi="Calibri" w:cs="Arial"/>
          <w:szCs w:val="22"/>
        </w:rPr>
        <w:t>’s</w:t>
      </w:r>
      <w:r w:rsidRPr="001306E7">
        <w:rPr>
          <w:rFonts w:ascii="Calibri" w:hAnsi="Calibri" w:cs="Arial"/>
          <w:szCs w:val="22"/>
        </w:rPr>
        <w:t xml:space="preserve"> license</w:t>
      </w:r>
      <w:r w:rsidR="00965BE6">
        <w:rPr>
          <w:rFonts w:ascii="Calibri" w:hAnsi="Calibri" w:cs="Arial"/>
          <w:szCs w:val="22"/>
        </w:rPr>
        <w:t>.</w:t>
      </w:r>
    </w:p>
    <w:p w14:paraId="5B953FA5" w14:textId="033C685C" w:rsidR="00E67B75" w:rsidRPr="001306E7" w:rsidRDefault="00E67B75">
      <w:pPr>
        <w:numPr>
          <w:ilvl w:val="0"/>
          <w:numId w:val="2"/>
        </w:numPr>
        <w:rPr>
          <w:rFonts w:ascii="Calibri" w:hAnsi="Calibri" w:cs="Arial"/>
          <w:szCs w:val="22"/>
        </w:rPr>
      </w:pPr>
      <w:r w:rsidRPr="001306E7">
        <w:rPr>
          <w:rFonts w:ascii="Calibri" w:hAnsi="Calibri" w:cs="Arial"/>
          <w:szCs w:val="22"/>
        </w:rPr>
        <w:t>Must be able to pass Te Oranganui’s background check process</w:t>
      </w:r>
      <w:r w:rsidR="00965BE6">
        <w:rPr>
          <w:rFonts w:ascii="Calibri" w:hAnsi="Calibri" w:cs="Arial"/>
          <w:szCs w:val="22"/>
        </w:rPr>
        <w:t>.</w:t>
      </w:r>
    </w:p>
    <w:p w14:paraId="07B786BF" w14:textId="77777777" w:rsidR="00E67B75" w:rsidRPr="001306E7" w:rsidRDefault="00E67B75">
      <w:pPr>
        <w:numPr>
          <w:ilvl w:val="0"/>
          <w:numId w:val="2"/>
        </w:numPr>
        <w:rPr>
          <w:rFonts w:ascii="Calibri" w:hAnsi="Calibri" w:cs="Arial"/>
          <w:szCs w:val="22"/>
        </w:rPr>
      </w:pPr>
      <w:r w:rsidRPr="001306E7">
        <w:rPr>
          <w:rFonts w:ascii="Calibri" w:hAnsi="Calibri" w:cs="Arial"/>
          <w:color w:val="333333"/>
          <w:szCs w:val="22"/>
          <w:shd w:val="clear" w:color="auto" w:fill="FFFFFF"/>
        </w:rPr>
        <w:t xml:space="preserve">New Zealand citizenship, permanent resident status, or a NZ work permit. </w:t>
      </w:r>
    </w:p>
    <w:p w14:paraId="26B8F83F" w14:textId="77777777" w:rsidR="00E67B75" w:rsidRPr="001306E7" w:rsidRDefault="00E67B75" w:rsidP="00E67B75">
      <w:pPr>
        <w:rPr>
          <w:rFonts w:ascii="Calibri" w:hAnsi="Calibri" w:cs="Arial"/>
          <w:szCs w:val="22"/>
        </w:rPr>
      </w:pPr>
    </w:p>
    <w:p w14:paraId="3136182C" w14:textId="77777777" w:rsidR="00541577" w:rsidRPr="001306E7" w:rsidRDefault="00541577" w:rsidP="00541577">
      <w:pPr>
        <w:shd w:val="clear" w:color="auto" w:fill="2F83B7"/>
        <w:ind w:left="2268" w:hanging="2268"/>
        <w:outlineLvl w:val="0"/>
        <w:rPr>
          <w:rFonts w:ascii="Calibri" w:hAnsi="Calibri" w:cs="Arial"/>
          <w:szCs w:val="22"/>
        </w:rPr>
      </w:pPr>
      <w:r w:rsidRPr="00883515">
        <w:rPr>
          <w:rFonts w:ascii="Calibri" w:hAnsi="Calibri" w:cs="Arial"/>
          <w:b/>
          <w:color w:val="FFFFFF" w:themeColor="background1"/>
          <w:szCs w:val="22"/>
        </w:rPr>
        <w:t>General provisions</w:t>
      </w:r>
      <w:r w:rsidRPr="00883515">
        <w:rPr>
          <w:rFonts w:ascii="Calibri" w:hAnsi="Calibri" w:cs="Arial"/>
          <w:color w:val="FFFFFF" w:themeColor="background1"/>
          <w:szCs w:val="22"/>
        </w:rPr>
        <w:t xml:space="preserve"> </w:t>
      </w:r>
    </w:p>
    <w:p w14:paraId="21185ED5" w14:textId="77777777" w:rsidR="00116219" w:rsidRPr="001306E7" w:rsidRDefault="00116219" w:rsidP="00E67B75">
      <w:pPr>
        <w:widowControl w:val="0"/>
        <w:spacing w:after="200" w:line="273" w:lineRule="auto"/>
        <w:rPr>
          <w:rFonts w:ascii="Calibri" w:hAnsi="Calibri"/>
          <w:szCs w:val="22"/>
        </w:rPr>
      </w:pPr>
    </w:p>
    <w:sectPr w:rsidR="00116219" w:rsidRPr="001306E7" w:rsidSect="0025701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569A7" w14:textId="77777777" w:rsidR="00E5523D" w:rsidRDefault="00E5523D" w:rsidP="00B94EC8">
      <w:r>
        <w:separator/>
      </w:r>
    </w:p>
  </w:endnote>
  <w:endnote w:type="continuationSeparator" w:id="0">
    <w:p w14:paraId="05568691" w14:textId="77777777" w:rsidR="00E5523D" w:rsidRDefault="00E5523D" w:rsidP="00B9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21D9" w14:textId="77777777" w:rsidR="00F5763E" w:rsidRDefault="00F576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92746469"/>
      <w:docPartObj>
        <w:docPartGallery w:val="Page Numbers (Bottom of Page)"/>
        <w:docPartUnique/>
      </w:docPartObj>
    </w:sdtPr>
    <w:sdtEndPr>
      <w:rPr>
        <w:rFonts w:cstheme="minorBidi"/>
        <w:sz w:val="20"/>
      </w:rPr>
    </w:sdtEndPr>
    <w:sdtContent>
      <w:p w14:paraId="4ED5F00C" w14:textId="77777777" w:rsidR="0025701C" w:rsidRPr="008E1E4D" w:rsidRDefault="0025701C" w:rsidP="0025701C">
        <w:pPr>
          <w:pStyle w:val="Header"/>
          <w:jc w:val="right"/>
          <w:rPr>
            <w:rFonts w:asciiTheme="minorHAnsi" w:hAnsiTheme="minorHAnsi" w:cstheme="minorHAnsi"/>
            <w:b/>
            <w:sz w:val="20"/>
          </w:rPr>
        </w:pPr>
        <w:r w:rsidRPr="008E1E4D">
          <w:rPr>
            <w:rFonts w:asciiTheme="minorHAnsi" w:hAnsiTheme="minorHAnsi" w:cstheme="minorHAnsi"/>
            <w:b/>
            <w:sz w:val="20"/>
          </w:rPr>
          <w:ptab w:relativeTo="margin" w:alignment="right" w:leader="none"/>
        </w:r>
        <w:r w:rsidRPr="008E1E4D">
          <w:rPr>
            <w:rFonts w:asciiTheme="minorHAnsi" w:hAnsiTheme="minorHAnsi" w:cstheme="minorHAnsi"/>
            <w:b/>
            <w:sz w:val="20"/>
          </w:rPr>
          <w:t>Initial ________</w:t>
        </w:r>
      </w:p>
      <w:p w14:paraId="0066D514" w14:textId="77777777" w:rsidR="00042088" w:rsidRPr="008E1E4D" w:rsidRDefault="0025701C" w:rsidP="0025701C">
        <w:pPr>
          <w:pStyle w:val="Footer"/>
          <w:rPr>
            <w:rFonts w:asciiTheme="minorHAnsi" w:hAnsiTheme="minorHAnsi" w:cstheme="minorHAnsi"/>
            <w:noProof/>
            <w:sz w:val="20"/>
          </w:rPr>
        </w:pPr>
        <w:r w:rsidRPr="008E1E4D">
          <w:rPr>
            <w:rFonts w:asciiTheme="minorHAnsi" w:hAnsiTheme="minorHAnsi" w:cstheme="minorHAnsi"/>
            <w:b/>
            <w:sz w:val="20"/>
          </w:rPr>
          <w:ptab w:relativeTo="margin" w:alignment="right" w:leader="none"/>
        </w:r>
        <w:r w:rsidRPr="008E1E4D">
          <w:rPr>
            <w:rFonts w:asciiTheme="minorHAnsi" w:hAnsiTheme="minorHAnsi" w:cstheme="minorHAnsi"/>
            <w:sz w:val="20"/>
          </w:rPr>
          <w:t xml:space="preserve">Page | </w:t>
        </w:r>
        <w:r w:rsidRPr="008E1E4D">
          <w:rPr>
            <w:rFonts w:asciiTheme="minorHAnsi" w:hAnsiTheme="minorHAnsi" w:cstheme="minorHAnsi"/>
            <w:sz w:val="20"/>
          </w:rPr>
          <w:fldChar w:fldCharType="begin"/>
        </w:r>
        <w:r w:rsidRPr="008E1E4D">
          <w:rPr>
            <w:rFonts w:asciiTheme="minorHAnsi" w:hAnsiTheme="minorHAnsi" w:cstheme="minorHAnsi"/>
            <w:sz w:val="20"/>
          </w:rPr>
          <w:instrText xml:space="preserve"> PAGE   \* MERGEFORMAT </w:instrText>
        </w:r>
        <w:r w:rsidRPr="008E1E4D">
          <w:rPr>
            <w:rFonts w:asciiTheme="minorHAnsi" w:hAnsiTheme="minorHAnsi" w:cstheme="minorHAnsi"/>
            <w:sz w:val="20"/>
          </w:rPr>
          <w:fldChar w:fldCharType="separate"/>
        </w:r>
        <w:r w:rsidR="00883515" w:rsidRPr="008E1E4D">
          <w:rPr>
            <w:rFonts w:asciiTheme="minorHAnsi" w:hAnsiTheme="minorHAnsi" w:cstheme="minorHAnsi"/>
            <w:noProof/>
            <w:sz w:val="20"/>
          </w:rPr>
          <w:t>4</w:t>
        </w:r>
        <w:r w:rsidRPr="008E1E4D">
          <w:rPr>
            <w:rFonts w:asciiTheme="minorHAnsi" w:hAnsiTheme="minorHAnsi" w:cstheme="minorHAnsi"/>
            <w:noProof/>
            <w:sz w:val="20"/>
          </w:rPr>
          <w:fldChar w:fldCharType="end"/>
        </w:r>
      </w:p>
    </w:sdtContent>
  </w:sdt>
  <w:p w14:paraId="04091625" w14:textId="77777777" w:rsidR="00042088" w:rsidRPr="007A2231" w:rsidRDefault="00042088" w:rsidP="007A2231">
    <w:pPr>
      <w:pStyle w:val="Footer"/>
      <w:jc w:val="righ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43CC" w14:textId="77777777" w:rsidR="0025701C" w:rsidRDefault="0025701C" w:rsidP="0025701C">
    <w:pPr>
      <w:pStyle w:val="Footer"/>
    </w:pPr>
    <w:r>
      <w:rPr>
        <w:rFonts w:ascii="Calibri" w:hAnsi="Calibri"/>
        <w:b/>
      </w:rPr>
      <w:ptab w:relativeTo="margin" w:alignment="right" w:leader="none"/>
    </w:r>
    <w:r w:rsidRPr="00267382">
      <w:rPr>
        <w:rFonts w:ascii="Corbel" w:hAnsi="Corbel"/>
      </w:rPr>
      <w:t xml:space="preserve">Page | </w:t>
    </w:r>
    <w:r w:rsidRPr="00267382">
      <w:rPr>
        <w:rFonts w:ascii="Corbel" w:hAnsi="Corbel"/>
      </w:rPr>
      <w:fldChar w:fldCharType="begin"/>
    </w:r>
    <w:r w:rsidRPr="00267382">
      <w:rPr>
        <w:rFonts w:ascii="Corbel" w:hAnsi="Corbel"/>
      </w:rPr>
      <w:instrText xml:space="preserve"> PAGE   \* MERGEFORMAT </w:instrText>
    </w:r>
    <w:r w:rsidRPr="00267382">
      <w:rPr>
        <w:rFonts w:ascii="Corbel" w:hAnsi="Corbel"/>
      </w:rPr>
      <w:fldChar w:fldCharType="separate"/>
    </w:r>
    <w:r w:rsidR="00883515">
      <w:rPr>
        <w:rFonts w:ascii="Corbel" w:hAnsi="Corbel"/>
        <w:noProof/>
      </w:rPr>
      <w:t>1</w:t>
    </w:r>
    <w:r w:rsidRPr="00267382">
      <w:rPr>
        <w:rFonts w:ascii="Corbel" w:hAnsi="Corbe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206A" w14:textId="77777777" w:rsidR="00E5523D" w:rsidRDefault="00E5523D" w:rsidP="00B94EC8">
      <w:r>
        <w:separator/>
      </w:r>
    </w:p>
  </w:footnote>
  <w:footnote w:type="continuationSeparator" w:id="0">
    <w:p w14:paraId="3A3E6EB4" w14:textId="77777777" w:rsidR="00E5523D" w:rsidRDefault="00E5523D" w:rsidP="00B9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20D" w14:textId="77777777" w:rsidR="00F5763E" w:rsidRDefault="00F576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85B6" w14:textId="158AE716" w:rsidR="00640EF0" w:rsidRPr="00F260F1" w:rsidRDefault="00DB587F" w:rsidP="003871EA">
    <w:pPr>
      <w:pStyle w:val="Header"/>
      <w:ind w:firstLine="2880"/>
      <w:jc w:val="left"/>
      <w:rPr>
        <w:rFonts w:ascii="Calibri" w:hAnsi="Calibri" w:cs="Calibri"/>
        <w:sz w:val="20"/>
      </w:rPr>
    </w:pPr>
    <w:bookmarkStart w:id="0" w:name="_Hlk94776016"/>
    <w:r w:rsidRPr="00F260F1">
      <w:rPr>
        <w:noProof/>
        <w:sz w:val="20"/>
        <w:lang w:eastAsia="en-NZ"/>
      </w:rPr>
      <w:drawing>
        <wp:anchor distT="0" distB="0" distL="114300" distR="114300" simplePos="0" relativeHeight="251658241" behindDoc="0" locked="0" layoutInCell="1" allowOverlap="1" wp14:anchorId="500DBB86" wp14:editId="39DFE696">
          <wp:simplePos x="0" y="0"/>
          <wp:positionH relativeFrom="margin">
            <wp:align>right</wp:align>
          </wp:positionH>
          <wp:positionV relativeFrom="paragraph">
            <wp:posOffset>-257810</wp:posOffset>
          </wp:positionV>
          <wp:extent cx="1054024" cy="727710"/>
          <wp:effectExtent l="0" t="0" r="0" b="0"/>
          <wp:wrapNone/>
          <wp:docPr id="4" name="Picture 4" descr="\\toiha-vdc01\redirectedfolders$\amiria.beamsley\Desktop\Moko-Waiora-colour-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iha-vdc01\redirectedfolders$\amiria.beamsley\Desktop\Moko-Waiora-colour-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024" cy="727710"/>
                  </a:xfrm>
                  <a:prstGeom prst="rect">
                    <a:avLst/>
                  </a:prstGeom>
                  <a:noFill/>
                  <a:ln>
                    <a:noFill/>
                  </a:ln>
                </pic:spPr>
              </pic:pic>
            </a:graphicData>
          </a:graphic>
        </wp:anchor>
      </w:drawing>
    </w:r>
    <w:r w:rsidR="00640EF0" w:rsidRPr="00F260F1">
      <w:rPr>
        <w:rFonts w:ascii="Calibri" w:hAnsi="Calibri" w:cs="Calibri"/>
        <w:sz w:val="20"/>
      </w:rPr>
      <w:t>Te Oranganui Kaitūruk</w:t>
    </w:r>
    <w:r w:rsidR="003871EA">
      <w:rPr>
        <w:rFonts w:ascii="Calibri" w:hAnsi="Calibri" w:cs="Calibri"/>
        <w:sz w:val="20"/>
      </w:rPr>
      <w:t xml:space="preserve">i, </w:t>
    </w:r>
    <w:r w:rsidR="00541577">
      <w:rPr>
        <w:rFonts w:ascii="Calibri" w:hAnsi="Calibri" w:cs="Calibri"/>
        <w:sz w:val="20"/>
      </w:rPr>
      <w:t>Hetia te Rito</w:t>
    </w:r>
  </w:p>
  <w:p w14:paraId="709081E3" w14:textId="2EAE1E03" w:rsidR="00640EF0" w:rsidRPr="00F260F1" w:rsidRDefault="003871EA" w:rsidP="00F260F1">
    <w:pPr>
      <w:pStyle w:val="Header"/>
      <w:jc w:val="left"/>
      <w:rPr>
        <w:sz w:val="20"/>
      </w:rPr>
    </w:pPr>
    <w:r>
      <w:rPr>
        <w:rFonts w:ascii="Calibri" w:hAnsi="Calibri" w:cs="Calibri"/>
        <w:sz w:val="20"/>
      </w:rPr>
      <w:tab/>
    </w:r>
    <w:r w:rsidR="00640EF0" w:rsidRPr="00F260F1">
      <w:rPr>
        <w:rFonts w:ascii="Calibri" w:hAnsi="Calibri" w:cs="Calibri"/>
        <w:sz w:val="20"/>
      </w:rPr>
      <w:t>Position Description</w:t>
    </w:r>
  </w:p>
  <w:bookmarkEnd w:id="0"/>
  <w:p w14:paraId="72D3DB85" w14:textId="77777777" w:rsidR="00042088" w:rsidRPr="00640EF0" w:rsidRDefault="00042088" w:rsidP="00640E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9DED" w14:textId="77777777" w:rsidR="00116219" w:rsidRDefault="00DB587F">
    <w:pPr>
      <w:pStyle w:val="Header"/>
    </w:pPr>
    <w:r w:rsidRPr="00DB587F">
      <w:rPr>
        <w:noProof/>
        <w:lang w:eastAsia="en-NZ"/>
      </w:rPr>
      <w:drawing>
        <wp:anchor distT="0" distB="0" distL="114300" distR="114300" simplePos="0" relativeHeight="251658240" behindDoc="0" locked="0" layoutInCell="1" allowOverlap="1" wp14:anchorId="5D9DD957" wp14:editId="0BA7B813">
          <wp:simplePos x="0" y="0"/>
          <wp:positionH relativeFrom="margin">
            <wp:align>right</wp:align>
          </wp:positionH>
          <wp:positionV relativeFrom="paragraph">
            <wp:posOffset>-259080</wp:posOffset>
          </wp:positionV>
          <wp:extent cx="1054024" cy="727710"/>
          <wp:effectExtent l="0" t="0" r="0" b="0"/>
          <wp:wrapNone/>
          <wp:docPr id="3" name="Picture 3" descr="\\toiha-vdc01\redirectedfolders$\amiria.beamsley\Desktop\Moko-Waiora-colour-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iha-vdc01\redirectedfolders$\amiria.beamsley\Desktop\Moko-Waiora-colour-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024" cy="7277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731"/>
    <w:multiLevelType w:val="hybridMultilevel"/>
    <w:tmpl w:val="7EFE6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C048BA"/>
    <w:multiLevelType w:val="hybridMultilevel"/>
    <w:tmpl w:val="C0146472"/>
    <w:lvl w:ilvl="0" w:tplc="A000B0C2">
      <w:start w:val="3"/>
      <w:numFmt w:val="bullet"/>
      <w:pStyle w:val="NormalBullets"/>
      <w:lvlText w:val=""/>
      <w:lvlJc w:val="left"/>
      <w:pPr>
        <w:tabs>
          <w:tab w:val="num" w:pos="360"/>
        </w:tabs>
        <w:ind w:left="360" w:hanging="360"/>
      </w:pPr>
      <w:rPr>
        <w:rFonts w:ascii="Symbol" w:eastAsia="Times New Roman" w:hAnsi="Symbol" w:cs="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16E3D"/>
    <w:multiLevelType w:val="hybridMultilevel"/>
    <w:tmpl w:val="DCDC7090"/>
    <w:lvl w:ilvl="0" w:tplc="2EFAA5BE">
      <w:start w:val="1"/>
      <w:numFmt w:val="bullet"/>
      <w:lvlText w:val="•"/>
      <w:lvlJc w:val="left"/>
      <w:pPr>
        <w:ind w:left="69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70B439F"/>
    <w:multiLevelType w:val="hybridMultilevel"/>
    <w:tmpl w:val="BE1CDB18"/>
    <w:lvl w:ilvl="0" w:tplc="2EFAA5BE">
      <w:start w:val="1"/>
      <w:numFmt w:val="bullet"/>
      <w:lvlText w:val="•"/>
      <w:lvlJc w:val="left"/>
      <w:pPr>
        <w:ind w:left="69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5EC7A48"/>
    <w:multiLevelType w:val="hybridMultilevel"/>
    <w:tmpl w:val="DD14FAA6"/>
    <w:lvl w:ilvl="0" w:tplc="56EADFD2">
      <w:start w:val="1"/>
      <w:numFmt w:val="bullet"/>
      <w:lvlText w:val=""/>
      <w:lvlJc w:val="left"/>
      <w:pPr>
        <w:tabs>
          <w:tab w:val="num" w:pos="720"/>
        </w:tabs>
        <w:ind w:left="720" w:hanging="360"/>
      </w:pPr>
      <w:rPr>
        <w:rFonts w:ascii="Symbol" w:hAnsi="Symbol" w:hint="default"/>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9D5988"/>
    <w:multiLevelType w:val="hybridMultilevel"/>
    <w:tmpl w:val="E5B885D8"/>
    <w:lvl w:ilvl="0" w:tplc="2EFAA5BE">
      <w:start w:val="1"/>
      <w:numFmt w:val="bullet"/>
      <w:lvlText w:val="•"/>
      <w:lvlJc w:val="left"/>
      <w:pPr>
        <w:ind w:left="69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FE6999"/>
    <w:multiLevelType w:val="hybridMultilevel"/>
    <w:tmpl w:val="C01E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6C53FD"/>
    <w:multiLevelType w:val="hybridMultilevel"/>
    <w:tmpl w:val="A7085DCE"/>
    <w:lvl w:ilvl="0" w:tplc="2EFAA5BE">
      <w:start w:val="1"/>
      <w:numFmt w:val="bullet"/>
      <w:lvlText w:val="•"/>
      <w:lvlJc w:val="left"/>
      <w:pPr>
        <w:ind w:left="69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643060F"/>
    <w:multiLevelType w:val="hybridMultilevel"/>
    <w:tmpl w:val="2F36A1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B7970E6"/>
    <w:multiLevelType w:val="hybridMultilevel"/>
    <w:tmpl w:val="046845C6"/>
    <w:lvl w:ilvl="0" w:tplc="0A1C52A2">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28E3A14">
      <w:start w:val="1"/>
      <w:numFmt w:val="bullet"/>
      <w:lvlText w:val="o"/>
      <w:lvlJc w:val="left"/>
      <w:pPr>
        <w:ind w:left="115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90E93DE">
      <w:start w:val="1"/>
      <w:numFmt w:val="bullet"/>
      <w:lvlText w:val="▪"/>
      <w:lvlJc w:val="left"/>
      <w:pPr>
        <w:ind w:left="187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DB60376">
      <w:start w:val="1"/>
      <w:numFmt w:val="bullet"/>
      <w:lvlText w:val="•"/>
      <w:lvlJc w:val="left"/>
      <w:pPr>
        <w:ind w:left="259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664D216">
      <w:start w:val="1"/>
      <w:numFmt w:val="bullet"/>
      <w:lvlText w:val="o"/>
      <w:lvlJc w:val="left"/>
      <w:pPr>
        <w:ind w:left="331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BC66FFC">
      <w:start w:val="1"/>
      <w:numFmt w:val="bullet"/>
      <w:lvlText w:val="▪"/>
      <w:lvlJc w:val="left"/>
      <w:pPr>
        <w:ind w:left="403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E185276">
      <w:start w:val="1"/>
      <w:numFmt w:val="bullet"/>
      <w:lvlText w:val="•"/>
      <w:lvlJc w:val="left"/>
      <w:pPr>
        <w:ind w:left="475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0F4B096">
      <w:start w:val="1"/>
      <w:numFmt w:val="bullet"/>
      <w:lvlText w:val="o"/>
      <w:lvlJc w:val="left"/>
      <w:pPr>
        <w:ind w:left="547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11485C92">
      <w:start w:val="1"/>
      <w:numFmt w:val="bullet"/>
      <w:lvlText w:val="▪"/>
      <w:lvlJc w:val="left"/>
      <w:pPr>
        <w:ind w:left="619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656B12DE"/>
    <w:multiLevelType w:val="hybridMultilevel"/>
    <w:tmpl w:val="27E282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85924226">
    <w:abstractNumId w:val="0"/>
  </w:num>
  <w:num w:numId="2" w16cid:durableId="2017538547">
    <w:abstractNumId w:val="6"/>
  </w:num>
  <w:num w:numId="3" w16cid:durableId="376391617">
    <w:abstractNumId w:val="4"/>
  </w:num>
  <w:num w:numId="4" w16cid:durableId="1520125707">
    <w:abstractNumId w:val="8"/>
  </w:num>
  <w:num w:numId="5" w16cid:durableId="2034333243">
    <w:abstractNumId w:val="1"/>
  </w:num>
  <w:num w:numId="6" w16cid:durableId="1346591230">
    <w:abstractNumId w:val="9"/>
  </w:num>
  <w:num w:numId="7" w16cid:durableId="876967302">
    <w:abstractNumId w:val="10"/>
  </w:num>
  <w:num w:numId="8" w16cid:durableId="1348945704">
    <w:abstractNumId w:val="2"/>
  </w:num>
  <w:num w:numId="9" w16cid:durableId="1302346279">
    <w:abstractNumId w:val="5"/>
  </w:num>
  <w:num w:numId="10" w16cid:durableId="488909838">
    <w:abstractNumId w:val="7"/>
  </w:num>
  <w:num w:numId="11" w16cid:durableId="156375539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E4C"/>
    <w:rsid w:val="00042088"/>
    <w:rsid w:val="00062088"/>
    <w:rsid w:val="000678D9"/>
    <w:rsid w:val="00080620"/>
    <w:rsid w:val="00094476"/>
    <w:rsid w:val="000B16B7"/>
    <w:rsid w:val="000B7C4B"/>
    <w:rsid w:val="000D1201"/>
    <w:rsid w:val="00113444"/>
    <w:rsid w:val="00116219"/>
    <w:rsid w:val="001306E7"/>
    <w:rsid w:val="0014128B"/>
    <w:rsid w:val="0016443B"/>
    <w:rsid w:val="00165DC4"/>
    <w:rsid w:val="00181A2B"/>
    <w:rsid w:val="00194B3E"/>
    <w:rsid w:val="00197ED1"/>
    <w:rsid w:val="001B6C8F"/>
    <w:rsid w:val="001D5954"/>
    <w:rsid w:val="001E234B"/>
    <w:rsid w:val="00210788"/>
    <w:rsid w:val="0025342E"/>
    <w:rsid w:val="002551BB"/>
    <w:rsid w:val="00256C35"/>
    <w:rsid w:val="0025701C"/>
    <w:rsid w:val="00266885"/>
    <w:rsid w:val="0027781A"/>
    <w:rsid w:val="00280E5B"/>
    <w:rsid w:val="002A61A3"/>
    <w:rsid w:val="002F7335"/>
    <w:rsid w:val="00313230"/>
    <w:rsid w:val="00322D28"/>
    <w:rsid w:val="003821A5"/>
    <w:rsid w:val="00383582"/>
    <w:rsid w:val="003871EA"/>
    <w:rsid w:val="003C6592"/>
    <w:rsid w:val="003F39FE"/>
    <w:rsid w:val="004713C0"/>
    <w:rsid w:val="00481360"/>
    <w:rsid w:val="004827EE"/>
    <w:rsid w:val="004B40BD"/>
    <w:rsid w:val="004F120E"/>
    <w:rsid w:val="00520721"/>
    <w:rsid w:val="00523450"/>
    <w:rsid w:val="0052471B"/>
    <w:rsid w:val="00541577"/>
    <w:rsid w:val="00567237"/>
    <w:rsid w:val="005A1E4C"/>
    <w:rsid w:val="005A238E"/>
    <w:rsid w:val="005E6E8A"/>
    <w:rsid w:val="006179A1"/>
    <w:rsid w:val="00621226"/>
    <w:rsid w:val="00640EF0"/>
    <w:rsid w:val="00645E9D"/>
    <w:rsid w:val="00651BF5"/>
    <w:rsid w:val="006D7F68"/>
    <w:rsid w:val="00711DE8"/>
    <w:rsid w:val="00717F12"/>
    <w:rsid w:val="00741498"/>
    <w:rsid w:val="0074712A"/>
    <w:rsid w:val="0077598C"/>
    <w:rsid w:val="007857CA"/>
    <w:rsid w:val="00790D3A"/>
    <w:rsid w:val="007A2231"/>
    <w:rsid w:val="007C4E5D"/>
    <w:rsid w:val="007E4B75"/>
    <w:rsid w:val="0084173C"/>
    <w:rsid w:val="00853F01"/>
    <w:rsid w:val="008542C5"/>
    <w:rsid w:val="00860824"/>
    <w:rsid w:val="00873858"/>
    <w:rsid w:val="00880A86"/>
    <w:rsid w:val="00883515"/>
    <w:rsid w:val="008964B6"/>
    <w:rsid w:val="008A57E0"/>
    <w:rsid w:val="008C39DF"/>
    <w:rsid w:val="008D1904"/>
    <w:rsid w:val="008E1E4D"/>
    <w:rsid w:val="00912945"/>
    <w:rsid w:val="00937ECE"/>
    <w:rsid w:val="009455CE"/>
    <w:rsid w:val="009540EA"/>
    <w:rsid w:val="00965BE6"/>
    <w:rsid w:val="009A49A7"/>
    <w:rsid w:val="009A74C3"/>
    <w:rsid w:val="009D7601"/>
    <w:rsid w:val="009E586E"/>
    <w:rsid w:val="00A22043"/>
    <w:rsid w:val="00A24E5A"/>
    <w:rsid w:val="00A25B49"/>
    <w:rsid w:val="00A528ED"/>
    <w:rsid w:val="00A55EB8"/>
    <w:rsid w:val="00AB35C0"/>
    <w:rsid w:val="00AB79C2"/>
    <w:rsid w:val="00AE6302"/>
    <w:rsid w:val="00B01A51"/>
    <w:rsid w:val="00B2418D"/>
    <w:rsid w:val="00B31C9C"/>
    <w:rsid w:val="00B34907"/>
    <w:rsid w:val="00B52B7C"/>
    <w:rsid w:val="00B636E5"/>
    <w:rsid w:val="00B94EC8"/>
    <w:rsid w:val="00BA57B3"/>
    <w:rsid w:val="00BC64F7"/>
    <w:rsid w:val="00C72DF6"/>
    <w:rsid w:val="00CA1AAF"/>
    <w:rsid w:val="00CD1ACC"/>
    <w:rsid w:val="00CE0412"/>
    <w:rsid w:val="00CF4D9D"/>
    <w:rsid w:val="00D20F04"/>
    <w:rsid w:val="00D359DE"/>
    <w:rsid w:val="00D37F79"/>
    <w:rsid w:val="00D5269A"/>
    <w:rsid w:val="00D60BCE"/>
    <w:rsid w:val="00D72204"/>
    <w:rsid w:val="00D746B3"/>
    <w:rsid w:val="00DA46B7"/>
    <w:rsid w:val="00DB587F"/>
    <w:rsid w:val="00DD20C3"/>
    <w:rsid w:val="00DE3296"/>
    <w:rsid w:val="00E3780A"/>
    <w:rsid w:val="00E5523D"/>
    <w:rsid w:val="00E67B75"/>
    <w:rsid w:val="00E705AE"/>
    <w:rsid w:val="00E9525F"/>
    <w:rsid w:val="00E976AD"/>
    <w:rsid w:val="00EA6222"/>
    <w:rsid w:val="00F06107"/>
    <w:rsid w:val="00F17A6B"/>
    <w:rsid w:val="00F260F1"/>
    <w:rsid w:val="00F27A2E"/>
    <w:rsid w:val="00F30175"/>
    <w:rsid w:val="00F554D6"/>
    <w:rsid w:val="00F5763E"/>
    <w:rsid w:val="00FA4C4A"/>
    <w:rsid w:val="00FB488A"/>
    <w:rsid w:val="00FD2411"/>
    <w:rsid w:val="00FF2B1E"/>
    <w:rsid w:val="011BAF4B"/>
    <w:rsid w:val="06726707"/>
    <w:rsid w:val="492EC6FC"/>
    <w:rsid w:val="7ADADCF1"/>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E76ED"/>
  <w15:docId w15:val="{92B0737E-B31A-4519-AC37-9F2C2181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E4C"/>
    <w:pPr>
      <w:spacing w:after="0" w:line="240" w:lineRule="auto"/>
      <w:jc w:val="both"/>
    </w:pPr>
    <w:rPr>
      <w:rFonts w:ascii="Arial" w:eastAsia="Times New Roman" w:hAnsi="Arial" w:cs="Times New Roman"/>
      <w:szCs w:val="20"/>
      <w:lang w:eastAsia="en-US"/>
    </w:rPr>
  </w:style>
  <w:style w:type="paragraph" w:styleId="Heading1">
    <w:name w:val="heading 1"/>
    <w:basedOn w:val="Normal"/>
    <w:next w:val="Normal"/>
    <w:link w:val="Heading1Char"/>
    <w:uiPriority w:val="9"/>
    <w:qFormat/>
    <w:rsid w:val="00F5763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576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5763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576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5763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5763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5763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576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576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A1E4C"/>
    <w:pPr>
      <w:ind w:left="720"/>
    </w:pPr>
  </w:style>
  <w:style w:type="table" w:styleId="TableGrid">
    <w:name w:val="Table Grid"/>
    <w:basedOn w:val="TableNormal"/>
    <w:uiPriority w:val="59"/>
    <w:rsid w:val="00D52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EC8"/>
    <w:pPr>
      <w:tabs>
        <w:tab w:val="center" w:pos="4513"/>
        <w:tab w:val="right" w:pos="9026"/>
      </w:tabs>
    </w:pPr>
  </w:style>
  <w:style w:type="character" w:customStyle="1" w:styleId="HeaderChar">
    <w:name w:val="Header Char"/>
    <w:basedOn w:val="DefaultParagraphFont"/>
    <w:link w:val="Header"/>
    <w:uiPriority w:val="99"/>
    <w:rsid w:val="00B94EC8"/>
    <w:rPr>
      <w:rFonts w:ascii="Arial" w:eastAsia="Times New Roman" w:hAnsi="Arial" w:cs="Times New Roman"/>
      <w:szCs w:val="20"/>
      <w:lang w:eastAsia="en-US"/>
    </w:rPr>
  </w:style>
  <w:style w:type="paragraph" w:styleId="Footer">
    <w:name w:val="footer"/>
    <w:basedOn w:val="Normal"/>
    <w:link w:val="FooterChar"/>
    <w:uiPriority w:val="99"/>
    <w:unhideWhenUsed/>
    <w:rsid w:val="00B94EC8"/>
    <w:pPr>
      <w:tabs>
        <w:tab w:val="center" w:pos="4513"/>
        <w:tab w:val="right" w:pos="9026"/>
      </w:tabs>
    </w:pPr>
  </w:style>
  <w:style w:type="character" w:customStyle="1" w:styleId="FooterChar">
    <w:name w:val="Footer Char"/>
    <w:basedOn w:val="DefaultParagraphFont"/>
    <w:link w:val="Footer"/>
    <w:uiPriority w:val="99"/>
    <w:rsid w:val="00B94EC8"/>
    <w:rPr>
      <w:rFonts w:ascii="Arial" w:eastAsia="Times New Roman" w:hAnsi="Arial" w:cs="Times New Roman"/>
      <w:szCs w:val="20"/>
      <w:lang w:eastAsia="en-US"/>
    </w:rPr>
  </w:style>
  <w:style w:type="paragraph" w:styleId="NoSpacing">
    <w:name w:val="No Spacing"/>
    <w:link w:val="NoSpacingChar"/>
    <w:uiPriority w:val="1"/>
    <w:qFormat/>
    <w:rsid w:val="00080620"/>
    <w:pPr>
      <w:spacing w:after="0" w:line="240" w:lineRule="auto"/>
      <w:jc w:val="both"/>
    </w:pPr>
    <w:rPr>
      <w:rFonts w:ascii="Arial" w:eastAsia="Times New Roman" w:hAnsi="Arial" w:cs="Times New Roman"/>
      <w:szCs w:val="20"/>
      <w:lang w:eastAsia="en-US"/>
    </w:rPr>
  </w:style>
  <w:style w:type="character" w:customStyle="1" w:styleId="ListParagraphChar">
    <w:name w:val="List Paragraph Char"/>
    <w:link w:val="ListParagraph"/>
    <w:uiPriority w:val="34"/>
    <w:rsid w:val="009A74C3"/>
    <w:rPr>
      <w:rFonts w:ascii="Arial" w:eastAsia="Times New Roman" w:hAnsi="Arial" w:cs="Times New Roman"/>
      <w:szCs w:val="20"/>
      <w:lang w:eastAsia="en-US"/>
    </w:rPr>
  </w:style>
  <w:style w:type="paragraph" w:styleId="BodyText">
    <w:name w:val="Body Text"/>
    <w:basedOn w:val="Normal"/>
    <w:link w:val="BodyTextChar"/>
    <w:rsid w:val="00FA4C4A"/>
    <w:pPr>
      <w:jc w:val="left"/>
    </w:pPr>
    <w:rPr>
      <w:sz w:val="20"/>
      <w:lang w:val="en-GB"/>
    </w:rPr>
  </w:style>
  <w:style w:type="character" w:customStyle="1" w:styleId="BodyTextChar">
    <w:name w:val="Body Text Char"/>
    <w:basedOn w:val="DefaultParagraphFont"/>
    <w:link w:val="BodyText"/>
    <w:rsid w:val="00FA4C4A"/>
    <w:rPr>
      <w:rFonts w:ascii="Arial" w:eastAsia="Times New Roman" w:hAnsi="Arial" w:cs="Times New Roman"/>
      <w:sz w:val="20"/>
      <w:szCs w:val="20"/>
      <w:lang w:val="en-GB" w:eastAsia="en-US"/>
    </w:rPr>
  </w:style>
  <w:style w:type="character" w:customStyle="1" w:styleId="NoSpacingChar">
    <w:name w:val="No Spacing Char"/>
    <w:link w:val="NoSpacing"/>
    <w:uiPriority w:val="1"/>
    <w:rsid w:val="00FA4C4A"/>
    <w:rPr>
      <w:rFonts w:ascii="Arial" w:eastAsia="Times New Roman" w:hAnsi="Arial" w:cs="Times New Roman"/>
      <w:szCs w:val="20"/>
      <w:lang w:eastAsia="en-US"/>
    </w:rPr>
  </w:style>
  <w:style w:type="paragraph" w:customStyle="1" w:styleId="NormalBullets">
    <w:name w:val="Normal Bullets"/>
    <w:basedOn w:val="Normal"/>
    <w:rsid w:val="00A25B49"/>
    <w:pPr>
      <w:numPr>
        <w:numId w:val="5"/>
      </w:numPr>
      <w:spacing w:after="120"/>
      <w:jc w:val="left"/>
    </w:pPr>
    <w:rPr>
      <w:sz w:val="20"/>
      <w:lang w:val="en-AU" w:eastAsia="en-GB"/>
    </w:rPr>
  </w:style>
  <w:style w:type="character" w:styleId="BookTitle">
    <w:name w:val="Book Title"/>
    <w:basedOn w:val="DefaultParagraphFont"/>
    <w:uiPriority w:val="33"/>
    <w:qFormat/>
    <w:rsid w:val="00F5763E"/>
    <w:rPr>
      <w:b/>
      <w:bCs/>
      <w:i/>
      <w:iCs/>
      <w:spacing w:val="5"/>
    </w:rPr>
  </w:style>
  <w:style w:type="paragraph" w:styleId="Caption">
    <w:name w:val="caption"/>
    <w:basedOn w:val="Normal"/>
    <w:next w:val="Normal"/>
    <w:uiPriority w:val="35"/>
    <w:semiHidden/>
    <w:unhideWhenUsed/>
    <w:qFormat/>
    <w:rsid w:val="00F5763E"/>
    <w:pPr>
      <w:spacing w:after="200"/>
    </w:pPr>
    <w:rPr>
      <w:i/>
      <w:iCs/>
      <w:color w:val="1F497D" w:themeColor="text2"/>
      <w:sz w:val="18"/>
      <w:szCs w:val="18"/>
    </w:rPr>
  </w:style>
  <w:style w:type="character" w:styleId="Emphasis">
    <w:name w:val="Emphasis"/>
    <w:basedOn w:val="DefaultParagraphFont"/>
    <w:uiPriority w:val="20"/>
    <w:qFormat/>
    <w:rsid w:val="00F5763E"/>
    <w:rPr>
      <w:i/>
      <w:iCs/>
    </w:rPr>
  </w:style>
  <w:style w:type="character" w:customStyle="1" w:styleId="Heading1Char">
    <w:name w:val="Heading 1 Char"/>
    <w:basedOn w:val="DefaultParagraphFont"/>
    <w:link w:val="Heading1"/>
    <w:uiPriority w:val="9"/>
    <w:rsid w:val="00F5763E"/>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semiHidden/>
    <w:rsid w:val="00F5763E"/>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F5763E"/>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F5763E"/>
    <w:rPr>
      <w:rFonts w:asciiTheme="majorHAnsi" w:eastAsiaTheme="majorEastAsia" w:hAnsiTheme="majorHAnsi" w:cstheme="majorBidi"/>
      <w:i/>
      <w:iCs/>
      <w:color w:val="365F91" w:themeColor="accent1" w:themeShade="BF"/>
      <w:szCs w:val="20"/>
      <w:lang w:eastAsia="en-US"/>
    </w:rPr>
  </w:style>
  <w:style w:type="character" w:customStyle="1" w:styleId="Heading5Char">
    <w:name w:val="Heading 5 Char"/>
    <w:basedOn w:val="DefaultParagraphFont"/>
    <w:link w:val="Heading5"/>
    <w:uiPriority w:val="9"/>
    <w:semiHidden/>
    <w:rsid w:val="00F5763E"/>
    <w:rPr>
      <w:rFonts w:asciiTheme="majorHAnsi" w:eastAsiaTheme="majorEastAsia" w:hAnsiTheme="majorHAnsi" w:cstheme="majorBidi"/>
      <w:color w:val="365F91" w:themeColor="accent1" w:themeShade="BF"/>
      <w:szCs w:val="20"/>
      <w:lang w:eastAsia="en-US"/>
    </w:rPr>
  </w:style>
  <w:style w:type="character" w:customStyle="1" w:styleId="Heading6Char">
    <w:name w:val="Heading 6 Char"/>
    <w:basedOn w:val="DefaultParagraphFont"/>
    <w:link w:val="Heading6"/>
    <w:uiPriority w:val="9"/>
    <w:semiHidden/>
    <w:rsid w:val="00F5763E"/>
    <w:rPr>
      <w:rFonts w:asciiTheme="majorHAnsi" w:eastAsiaTheme="majorEastAsia" w:hAnsiTheme="majorHAnsi" w:cstheme="majorBidi"/>
      <w:color w:val="243F60" w:themeColor="accent1" w:themeShade="7F"/>
      <w:szCs w:val="20"/>
      <w:lang w:eastAsia="en-US"/>
    </w:rPr>
  </w:style>
  <w:style w:type="character" w:customStyle="1" w:styleId="Heading7Char">
    <w:name w:val="Heading 7 Char"/>
    <w:basedOn w:val="DefaultParagraphFont"/>
    <w:link w:val="Heading7"/>
    <w:uiPriority w:val="9"/>
    <w:semiHidden/>
    <w:rsid w:val="00F5763E"/>
    <w:rPr>
      <w:rFonts w:asciiTheme="majorHAnsi" w:eastAsiaTheme="majorEastAsia" w:hAnsiTheme="majorHAnsi" w:cstheme="majorBidi"/>
      <w:i/>
      <w:iCs/>
      <w:color w:val="243F60" w:themeColor="accent1" w:themeShade="7F"/>
      <w:szCs w:val="20"/>
      <w:lang w:eastAsia="en-US"/>
    </w:rPr>
  </w:style>
  <w:style w:type="character" w:customStyle="1" w:styleId="Heading8Char">
    <w:name w:val="Heading 8 Char"/>
    <w:basedOn w:val="DefaultParagraphFont"/>
    <w:link w:val="Heading8"/>
    <w:uiPriority w:val="9"/>
    <w:semiHidden/>
    <w:rsid w:val="00F5763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F5763E"/>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F5763E"/>
    <w:rPr>
      <w:i/>
      <w:iCs/>
      <w:color w:val="4F81BD" w:themeColor="accent1"/>
    </w:rPr>
  </w:style>
  <w:style w:type="paragraph" w:styleId="IntenseQuote">
    <w:name w:val="Intense Quote"/>
    <w:basedOn w:val="Normal"/>
    <w:next w:val="Normal"/>
    <w:link w:val="IntenseQuoteChar"/>
    <w:uiPriority w:val="30"/>
    <w:qFormat/>
    <w:rsid w:val="00F576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5763E"/>
    <w:rPr>
      <w:rFonts w:ascii="Arial" w:eastAsia="Times New Roman" w:hAnsi="Arial" w:cs="Times New Roman"/>
      <w:i/>
      <w:iCs/>
      <w:color w:val="4F81BD" w:themeColor="accent1"/>
      <w:szCs w:val="20"/>
      <w:lang w:eastAsia="en-US"/>
    </w:rPr>
  </w:style>
  <w:style w:type="character" w:styleId="IntenseReference">
    <w:name w:val="Intense Reference"/>
    <w:basedOn w:val="DefaultParagraphFont"/>
    <w:uiPriority w:val="32"/>
    <w:qFormat/>
    <w:rsid w:val="00F5763E"/>
    <w:rPr>
      <w:b/>
      <w:bCs/>
      <w:smallCaps/>
      <w:color w:val="4F81BD" w:themeColor="accent1"/>
      <w:spacing w:val="5"/>
    </w:rPr>
  </w:style>
  <w:style w:type="paragraph" w:styleId="Quote">
    <w:name w:val="Quote"/>
    <w:basedOn w:val="Normal"/>
    <w:next w:val="Normal"/>
    <w:link w:val="QuoteChar"/>
    <w:uiPriority w:val="29"/>
    <w:qFormat/>
    <w:rsid w:val="00F576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5763E"/>
    <w:rPr>
      <w:rFonts w:ascii="Arial" w:eastAsia="Times New Roman" w:hAnsi="Arial" w:cs="Times New Roman"/>
      <w:i/>
      <w:iCs/>
      <w:color w:val="404040" w:themeColor="text1" w:themeTint="BF"/>
      <w:szCs w:val="20"/>
      <w:lang w:eastAsia="en-US"/>
    </w:rPr>
  </w:style>
  <w:style w:type="character" w:styleId="Strong">
    <w:name w:val="Strong"/>
    <w:basedOn w:val="DefaultParagraphFont"/>
    <w:uiPriority w:val="22"/>
    <w:qFormat/>
    <w:rsid w:val="00F5763E"/>
    <w:rPr>
      <w:b/>
      <w:bCs/>
    </w:rPr>
  </w:style>
  <w:style w:type="paragraph" w:styleId="Subtitle">
    <w:name w:val="Subtitle"/>
    <w:basedOn w:val="Normal"/>
    <w:next w:val="Normal"/>
    <w:link w:val="SubtitleChar"/>
    <w:uiPriority w:val="11"/>
    <w:qFormat/>
    <w:rsid w:val="00F5763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F5763E"/>
    <w:rPr>
      <w:color w:val="5A5A5A" w:themeColor="text1" w:themeTint="A5"/>
      <w:spacing w:val="15"/>
      <w:lang w:eastAsia="en-US"/>
    </w:rPr>
  </w:style>
  <w:style w:type="character" w:styleId="SubtleEmphasis">
    <w:name w:val="Subtle Emphasis"/>
    <w:basedOn w:val="DefaultParagraphFont"/>
    <w:uiPriority w:val="19"/>
    <w:qFormat/>
    <w:rsid w:val="00F5763E"/>
    <w:rPr>
      <w:i/>
      <w:iCs/>
      <w:color w:val="404040" w:themeColor="text1" w:themeTint="BF"/>
    </w:rPr>
  </w:style>
  <w:style w:type="character" w:styleId="SubtleReference">
    <w:name w:val="Subtle Reference"/>
    <w:basedOn w:val="DefaultParagraphFont"/>
    <w:uiPriority w:val="31"/>
    <w:qFormat/>
    <w:rsid w:val="00F5763E"/>
    <w:rPr>
      <w:smallCaps/>
      <w:color w:val="5A5A5A" w:themeColor="text1" w:themeTint="A5"/>
    </w:rPr>
  </w:style>
  <w:style w:type="paragraph" w:styleId="Title">
    <w:name w:val="Title"/>
    <w:basedOn w:val="Normal"/>
    <w:next w:val="Normal"/>
    <w:link w:val="TitleChar"/>
    <w:uiPriority w:val="10"/>
    <w:qFormat/>
    <w:rsid w:val="00F576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63E"/>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F5763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5952">
      <w:bodyDiv w:val="1"/>
      <w:marLeft w:val="0"/>
      <w:marRight w:val="0"/>
      <w:marTop w:val="0"/>
      <w:marBottom w:val="0"/>
      <w:divBdr>
        <w:top w:val="none" w:sz="0" w:space="0" w:color="auto"/>
        <w:left w:val="none" w:sz="0" w:space="0" w:color="auto"/>
        <w:bottom w:val="none" w:sz="0" w:space="0" w:color="auto"/>
        <w:right w:val="none" w:sz="0" w:space="0" w:color="auto"/>
      </w:divBdr>
    </w:div>
    <w:div w:id="113642258">
      <w:bodyDiv w:val="1"/>
      <w:marLeft w:val="0"/>
      <w:marRight w:val="0"/>
      <w:marTop w:val="0"/>
      <w:marBottom w:val="0"/>
      <w:divBdr>
        <w:top w:val="none" w:sz="0" w:space="0" w:color="auto"/>
        <w:left w:val="none" w:sz="0" w:space="0" w:color="auto"/>
        <w:bottom w:val="none" w:sz="0" w:space="0" w:color="auto"/>
        <w:right w:val="none" w:sz="0" w:space="0" w:color="auto"/>
      </w:divBdr>
    </w:div>
    <w:div w:id="985889789">
      <w:bodyDiv w:val="1"/>
      <w:marLeft w:val="0"/>
      <w:marRight w:val="0"/>
      <w:marTop w:val="0"/>
      <w:marBottom w:val="0"/>
      <w:divBdr>
        <w:top w:val="none" w:sz="0" w:space="0" w:color="auto"/>
        <w:left w:val="none" w:sz="0" w:space="0" w:color="auto"/>
        <w:bottom w:val="none" w:sz="0" w:space="0" w:color="auto"/>
        <w:right w:val="none" w:sz="0" w:space="0" w:color="auto"/>
      </w:divBdr>
    </w:div>
    <w:div w:id="1054810806">
      <w:bodyDiv w:val="1"/>
      <w:marLeft w:val="0"/>
      <w:marRight w:val="0"/>
      <w:marTop w:val="0"/>
      <w:marBottom w:val="0"/>
      <w:divBdr>
        <w:top w:val="none" w:sz="0" w:space="0" w:color="auto"/>
        <w:left w:val="none" w:sz="0" w:space="0" w:color="auto"/>
        <w:bottom w:val="none" w:sz="0" w:space="0" w:color="auto"/>
        <w:right w:val="none" w:sz="0" w:space="0" w:color="auto"/>
      </w:divBdr>
    </w:div>
    <w:div w:id="12921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ED6BEFB14154F89FB50E26D5FBB24" ma:contentTypeVersion="11" ma:contentTypeDescription="Create a new document." ma:contentTypeScope="" ma:versionID="0542e4a85aac0fe882702df3ea26c858">
  <xsd:schema xmlns:xsd="http://www.w3.org/2001/XMLSchema" xmlns:xs="http://www.w3.org/2001/XMLSchema" xmlns:p="http://schemas.microsoft.com/office/2006/metadata/properties" xmlns:ns2="dc8c20dd-b446-43c0-bf77-3f8d0faad272" xmlns:ns3="31886ad8-feac-4f42-ac9c-9ebe1270b368" targetNamespace="http://schemas.microsoft.com/office/2006/metadata/properties" ma:root="true" ma:fieldsID="407372f1e8c74d2f85d1a30800a720b1" ns2:_="" ns3:_="">
    <xsd:import namespace="dc8c20dd-b446-43c0-bf77-3f8d0faad272"/>
    <xsd:import namespace="31886ad8-feac-4f42-ac9c-9ebe1270b3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c20dd-b446-43c0-bf77-3f8d0faad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cbad61-319f-4845-8d4a-7c9a8dffaf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886ad8-feac-4f42-ac9c-9ebe1270b3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9963e-d288-402b-aec7-43cde7dcc2eb}" ma:internalName="TaxCatchAll" ma:showField="CatchAllData" ma:web="31886ad8-feac-4f42-ac9c-9ebe1270b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8c20dd-b446-43c0-bf77-3f8d0faad272">
      <Terms xmlns="http://schemas.microsoft.com/office/infopath/2007/PartnerControls"/>
    </lcf76f155ced4ddcb4097134ff3c332f>
    <TaxCatchAll xmlns="31886ad8-feac-4f42-ac9c-9ebe1270b36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9463A-4581-4E3B-A787-3F10B8B12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c20dd-b446-43c0-bf77-3f8d0faad272"/>
    <ds:schemaRef ds:uri="31886ad8-feac-4f42-ac9c-9ebe1270b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8D889-AF6F-4580-A089-64F7BB571A0F}">
  <ds:schemaRefs>
    <ds:schemaRef ds:uri="http://schemas.microsoft.com/office/2006/metadata/properties"/>
    <ds:schemaRef ds:uri="http://schemas.microsoft.com/office/infopath/2007/PartnerControls"/>
    <ds:schemaRef ds:uri="dc8c20dd-b446-43c0-bf77-3f8d0faad272"/>
    <ds:schemaRef ds:uri="31886ad8-feac-4f42-ac9c-9ebe1270b368"/>
  </ds:schemaRefs>
</ds:datastoreItem>
</file>

<file path=customXml/itemProps3.xml><?xml version="1.0" encoding="utf-8"?>
<ds:datastoreItem xmlns:ds="http://schemas.openxmlformats.org/officeDocument/2006/customXml" ds:itemID="{C23B3588-979A-4010-97D3-98ED6C00905A}">
  <ds:schemaRefs>
    <ds:schemaRef ds:uri="http://schemas.openxmlformats.org/officeDocument/2006/bibliography"/>
  </ds:schemaRefs>
</ds:datastoreItem>
</file>

<file path=customXml/itemProps4.xml><?xml version="1.0" encoding="utf-8"?>
<ds:datastoreItem xmlns:ds="http://schemas.openxmlformats.org/officeDocument/2006/customXml" ds:itemID="{21CA4EFF-2DB2-44E0-A25D-D60EAA4293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1398</Words>
  <Characters>7974</Characters>
  <Application>Microsoft Office Word</Application>
  <DocSecurity>4</DocSecurity>
  <Lines>66</Lines>
  <Paragraphs>18</Paragraphs>
  <ScaleCrop>false</ScaleCrop>
  <Company>HP</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nancy.tuaine</dc:creator>
  <cp:keywords/>
  <cp:lastModifiedBy>Jamie Procter</cp:lastModifiedBy>
  <cp:revision>10</cp:revision>
  <cp:lastPrinted>2013-03-04T21:31:00Z</cp:lastPrinted>
  <dcterms:created xsi:type="dcterms:W3CDTF">2024-04-18T02:42:00Z</dcterms:created>
  <dcterms:modified xsi:type="dcterms:W3CDTF">2026-08-12T03:38:00Z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0x010100B7EED6BEFB14154F89FB50E26D5FBB24</vt:lpwstr>
  </property>
  <property fmtid="{D5CDD505-2E9C-101B-9397-08002B2CF9AE}" pid="3" name="MediaServiceImageTags">
    <vt:lpwstr/>
  </property>
</Properties>
</file>