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9F3A" w14:textId="5164A93D" w:rsidR="00DE28BD" w:rsidRPr="00B553C3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bookmarkStart w:id="0" w:name="_GoBack"/>
      <w:bookmarkEnd w:id="0"/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Job Title: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0F120F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Roster Co-ordinator</w:t>
      </w:r>
      <w:r w:rsidR="000F120F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</w:p>
    <w:p w14:paraId="00132920" w14:textId="3095E7E1" w:rsidR="00DE28BD" w:rsidRPr="00D17A41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Department: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0F120F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Te Oranga Tautiaki</w:t>
      </w:r>
    </w:p>
    <w:p w14:paraId="7A1D54D0" w14:textId="0CE587D2" w:rsidR="00DE28BD" w:rsidRPr="00D17A41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Responsible to:</w:t>
      </w:r>
      <w:r w:rsidRPr="00D17A41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0F12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Team Manager</w:t>
      </w:r>
    </w:p>
    <w:p w14:paraId="524BA580" w14:textId="65A5EABC" w:rsidR="004320C0" w:rsidRPr="00DE28BD" w:rsidRDefault="004320C0" w:rsidP="004320C0">
      <w:pPr>
        <w:tabs>
          <w:tab w:val="left" w:pos="2268"/>
        </w:tabs>
        <w:spacing w:after="200" w:line="276" w:lineRule="auto"/>
        <w:ind w:left="2265" w:hanging="2265"/>
        <w:jc w:val="both"/>
        <w:rPr>
          <w:rFonts w:ascii="Arial" w:eastAsiaTheme="minorHAnsi" w:hAnsi="Arial" w:cstheme="minorBidi"/>
          <w:sz w:val="22"/>
          <w:szCs w:val="22"/>
        </w:rPr>
      </w:pPr>
      <w:r w:rsidRPr="004320C0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Purpose Statement:</w:t>
      </w:r>
      <w:r w:rsidRPr="004320C0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Pr="00D97B52">
        <w:rPr>
          <w:rFonts w:ascii="Arial" w:eastAsiaTheme="minorHAnsi" w:hAnsi="Arial" w:cstheme="minorBidi"/>
          <w:sz w:val="22"/>
          <w:szCs w:val="22"/>
        </w:rPr>
        <w:t>The purpose of this role is to</w:t>
      </w:r>
      <w:r w:rsidR="000F120F" w:rsidRPr="00D97B52">
        <w:rPr>
          <w:rFonts w:ascii="Arial" w:hAnsi="Arial" w:cs="Arial"/>
          <w:sz w:val="22"/>
          <w:szCs w:val="22"/>
        </w:rPr>
        <w:t xml:space="preserve"> effectively</w:t>
      </w:r>
      <w:r w:rsidR="00D97B52">
        <w:rPr>
          <w:rFonts w:ascii="Arial" w:hAnsi="Arial" w:cs="Arial"/>
          <w:sz w:val="22"/>
          <w:szCs w:val="22"/>
        </w:rPr>
        <w:t xml:space="preserve"> onboard and exit </w:t>
      </w:r>
      <w:r w:rsidR="00FC6FB9">
        <w:rPr>
          <w:rFonts w:ascii="Arial" w:hAnsi="Arial" w:cs="Arial"/>
          <w:sz w:val="22"/>
          <w:szCs w:val="22"/>
        </w:rPr>
        <w:t xml:space="preserve">whānau </w:t>
      </w:r>
      <w:r w:rsidR="00D97B52">
        <w:rPr>
          <w:rFonts w:ascii="Arial" w:hAnsi="Arial" w:cs="Arial"/>
          <w:sz w:val="22"/>
          <w:szCs w:val="22"/>
        </w:rPr>
        <w:t xml:space="preserve"> members</w:t>
      </w:r>
      <w:r w:rsidR="000F120F" w:rsidRPr="00D97B52">
        <w:rPr>
          <w:rFonts w:ascii="Arial" w:hAnsi="Arial" w:cs="Arial"/>
          <w:sz w:val="22"/>
          <w:szCs w:val="22"/>
        </w:rPr>
        <w:t xml:space="preserve"> </w:t>
      </w:r>
      <w:r w:rsidR="00D97B52">
        <w:rPr>
          <w:rFonts w:ascii="Arial" w:hAnsi="Arial" w:cs="Arial"/>
          <w:sz w:val="22"/>
          <w:szCs w:val="22"/>
        </w:rPr>
        <w:t xml:space="preserve"> in the service, </w:t>
      </w:r>
      <w:r w:rsidR="000F120F" w:rsidRPr="00D97B52">
        <w:rPr>
          <w:rFonts w:ascii="Arial" w:hAnsi="Arial" w:cs="Arial"/>
          <w:sz w:val="22"/>
          <w:szCs w:val="22"/>
        </w:rPr>
        <w:t xml:space="preserve">schedule </w:t>
      </w:r>
      <w:r w:rsidR="00D97B52">
        <w:rPr>
          <w:rFonts w:ascii="Arial" w:hAnsi="Arial" w:cs="Arial"/>
          <w:sz w:val="22"/>
          <w:szCs w:val="22"/>
        </w:rPr>
        <w:t xml:space="preserve">and maintain </w:t>
      </w:r>
      <w:r w:rsidR="000F120F" w:rsidRPr="00D97B52">
        <w:rPr>
          <w:rFonts w:ascii="Arial" w:hAnsi="Arial" w:cs="Arial"/>
          <w:sz w:val="22"/>
          <w:szCs w:val="22"/>
        </w:rPr>
        <w:t xml:space="preserve">appropriate </w:t>
      </w:r>
      <w:r w:rsidR="00D97B52">
        <w:rPr>
          <w:rFonts w:ascii="Arial" w:hAnsi="Arial" w:cs="Arial"/>
          <w:sz w:val="22"/>
          <w:szCs w:val="22"/>
        </w:rPr>
        <w:t xml:space="preserve">rosters for </w:t>
      </w:r>
      <w:r w:rsidR="000F120F" w:rsidRPr="00D97B52">
        <w:rPr>
          <w:rFonts w:ascii="Arial" w:hAnsi="Arial" w:cs="Arial"/>
          <w:sz w:val="22"/>
          <w:szCs w:val="22"/>
        </w:rPr>
        <w:t xml:space="preserve">Homecare Support </w:t>
      </w:r>
      <w:r w:rsidR="00D97B52" w:rsidRPr="00D97B52">
        <w:rPr>
          <w:rFonts w:ascii="Arial" w:hAnsi="Arial" w:cs="Arial"/>
          <w:sz w:val="22"/>
          <w:szCs w:val="22"/>
        </w:rPr>
        <w:t xml:space="preserve">Kaimahi </w:t>
      </w:r>
      <w:r w:rsidR="000F120F" w:rsidRPr="00D97B52">
        <w:rPr>
          <w:rFonts w:ascii="Arial" w:hAnsi="Arial" w:cs="Arial"/>
          <w:sz w:val="22"/>
          <w:szCs w:val="22"/>
        </w:rPr>
        <w:t>and provide administration support to the Te Oranga Tautiaki service.</w:t>
      </w:r>
    </w:p>
    <w:p w14:paraId="49A37EF3" w14:textId="71B5B0DB" w:rsidR="00F93E61" w:rsidRPr="00F93E61" w:rsidRDefault="00F93E61" w:rsidP="00F93E61">
      <w:pPr>
        <w:tabs>
          <w:tab w:val="left" w:pos="2268"/>
        </w:tabs>
        <w:spacing w:after="120" w:line="276" w:lineRule="auto"/>
        <w:ind w:left="2265" w:hanging="2265"/>
        <w:rPr>
          <w:rFonts w:ascii="Arial" w:eastAsiaTheme="minorHAnsi" w:hAnsi="Arial" w:cstheme="minorBidi"/>
          <w:b/>
          <w:sz w:val="22"/>
          <w:szCs w:val="22"/>
        </w:rPr>
      </w:pPr>
      <w:r w:rsidRPr="00F93E61">
        <w:rPr>
          <w:rFonts w:ascii="Arial" w:eastAsiaTheme="minorHAnsi" w:hAnsi="Arial" w:cstheme="minorBidi"/>
          <w:b/>
          <w:sz w:val="22"/>
          <w:szCs w:val="22"/>
        </w:rPr>
        <w:t>Mission:</w:t>
      </w:r>
      <w:r w:rsidRPr="00F93E61">
        <w:rPr>
          <w:rFonts w:ascii="Arial" w:eastAsiaTheme="minorHAnsi" w:hAnsi="Arial" w:cstheme="minorBidi"/>
          <w:b/>
          <w:sz w:val="22"/>
          <w:szCs w:val="22"/>
        </w:rPr>
        <w:tab/>
      </w:r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Mauri Ora ki te Mana M</w:t>
      </w:r>
      <w:r w:rsidR="00BD1DD4"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ā</w:t>
      </w:r>
      <w:r w:rsidRPr="00BD1DD4">
        <w:rPr>
          <w:rFonts w:ascii="Arial" w:eastAsiaTheme="minorHAnsi" w:hAnsi="Arial" w:cstheme="minorBidi"/>
          <w:b/>
          <w:bCs/>
          <w:i/>
          <w:iCs/>
          <w:sz w:val="22"/>
          <w:szCs w:val="22"/>
        </w:rPr>
        <w:t>ori</w:t>
      </w:r>
    </w:p>
    <w:p w14:paraId="2049FA89" w14:textId="2B80BB1B" w:rsidR="00F93E61" w:rsidRPr="00F93E61" w:rsidRDefault="00F93E61" w:rsidP="00F93E61">
      <w:pPr>
        <w:tabs>
          <w:tab w:val="left" w:pos="2268"/>
        </w:tabs>
        <w:spacing w:after="240" w:line="276" w:lineRule="auto"/>
        <w:rPr>
          <w:rFonts w:ascii="Arial" w:eastAsiaTheme="minorHAnsi" w:hAnsi="Arial" w:cstheme="minorBidi"/>
          <w:sz w:val="22"/>
          <w:szCs w:val="22"/>
        </w:rPr>
      </w:pPr>
      <w:r w:rsidRPr="00F93E61">
        <w:rPr>
          <w:rFonts w:ascii="Arial" w:eastAsiaTheme="minorHAnsi" w:hAnsi="Arial" w:cstheme="minorBidi"/>
          <w:b/>
          <w:sz w:val="22"/>
          <w:szCs w:val="22"/>
        </w:rPr>
        <w:tab/>
      </w:r>
      <w:r w:rsidR="00BD1DD4" w:rsidRPr="00BD1DD4">
        <w:rPr>
          <w:rFonts w:ascii="Arial" w:eastAsiaTheme="minorHAnsi" w:hAnsi="Arial" w:cstheme="minorBidi"/>
          <w:sz w:val="22"/>
          <w:szCs w:val="22"/>
        </w:rPr>
        <w:t>Realising Whānau Potential</w:t>
      </w:r>
    </w:p>
    <w:p w14:paraId="511D0D78" w14:textId="77777777" w:rsidR="00D17A41" w:rsidRPr="00D17A41" w:rsidRDefault="00D17A41" w:rsidP="00D17A41">
      <w:pPr>
        <w:tabs>
          <w:tab w:val="left" w:pos="2268"/>
        </w:tabs>
        <w:spacing w:after="120"/>
        <w:ind w:left="2265" w:hanging="2265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>Values:</w:t>
      </w:r>
      <w:r w:rsidRPr="00D17A41">
        <w:rPr>
          <w:rFonts w:ascii="Arial" w:hAnsi="Arial" w:cs="Arial"/>
          <w:b/>
          <w:sz w:val="22"/>
          <w:szCs w:val="22"/>
        </w:rPr>
        <w:tab/>
      </w:r>
      <w:r w:rsidRPr="00D17A41">
        <w:rPr>
          <w:rFonts w:ascii="Arial" w:hAnsi="Arial" w:cs="Arial"/>
          <w:b/>
          <w:sz w:val="22"/>
          <w:szCs w:val="22"/>
        </w:rPr>
        <w:tab/>
      </w:r>
      <w:bookmarkStart w:id="1" w:name="_Hlk22049158"/>
      <w:r w:rsidRPr="00D17A41">
        <w:rPr>
          <w:rFonts w:ascii="Arial" w:hAnsi="Arial" w:cs="Arial"/>
          <w:b/>
          <w:sz w:val="22"/>
          <w:szCs w:val="22"/>
        </w:rPr>
        <w:t xml:space="preserve">Kotahitanga:  </w:t>
      </w:r>
      <w:r w:rsidRPr="00D17A41">
        <w:rPr>
          <w:rFonts w:ascii="Arial" w:hAnsi="Arial" w:cs="Arial"/>
          <w:sz w:val="22"/>
          <w:szCs w:val="22"/>
        </w:rPr>
        <w:t>We are kaupapa driven and work with each other and others to enhance Whānau potential</w:t>
      </w:r>
    </w:p>
    <w:p w14:paraId="629A9B2B" w14:textId="49F3C7D7" w:rsidR="00D17A41" w:rsidRPr="00D17A41" w:rsidRDefault="00FC6FB9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Whānau </w:t>
      </w:r>
      <w:r w:rsidR="00D17A41" w:rsidRPr="00D17A41">
        <w:rPr>
          <w:rFonts w:ascii="Arial" w:hAnsi="Arial" w:cs="Arial"/>
          <w:b/>
          <w:sz w:val="22"/>
          <w:szCs w:val="22"/>
        </w:rPr>
        <w:t xml:space="preserve">ngatanga:  </w:t>
      </w:r>
      <w:r w:rsidR="00D17A41" w:rsidRPr="00D17A41">
        <w:rPr>
          <w:rFonts w:ascii="Arial" w:hAnsi="Arial" w:cs="Arial"/>
          <w:sz w:val="22"/>
          <w:szCs w:val="22"/>
        </w:rPr>
        <w:t>We are customer/whānau driven and actively foster and form positive relationships, partnerships, alliances and connections</w:t>
      </w:r>
    </w:p>
    <w:p w14:paraId="603FB402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 xml:space="preserve">Kaitiakitanga:  </w:t>
      </w:r>
      <w:r w:rsidRPr="00D17A41">
        <w:rPr>
          <w:rFonts w:ascii="Arial" w:hAnsi="Arial" w:cs="Arial"/>
          <w:sz w:val="22"/>
          <w:szCs w:val="22"/>
        </w:rPr>
        <w:t>We exhibit custodianship and are stewards of our resources to advance the kaupapa</w:t>
      </w:r>
    </w:p>
    <w:p w14:paraId="06E9A671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 xml:space="preserve">Whakamana:  </w:t>
      </w:r>
      <w:r w:rsidRPr="00D17A41">
        <w:rPr>
          <w:rFonts w:ascii="Arial" w:hAnsi="Arial" w:cs="Arial"/>
          <w:sz w:val="22"/>
          <w:szCs w:val="22"/>
        </w:rPr>
        <w:t>We are outcome focused and recognise, respect and uphold mana.</w:t>
      </w:r>
    </w:p>
    <w:bookmarkEnd w:id="1"/>
    <w:p w14:paraId="4CA2FE3D" w14:textId="77777777" w:rsidR="00601A19" w:rsidRDefault="00601A19" w:rsidP="00D17A41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00450D" w14:textId="1626BB02" w:rsidR="00D17A41" w:rsidRDefault="00D17A41" w:rsidP="00D97B52">
      <w:pPr>
        <w:tabs>
          <w:tab w:val="left" w:pos="2268"/>
          <w:tab w:val="left" w:pos="3612"/>
        </w:tabs>
        <w:spacing w:line="276" w:lineRule="auto"/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bookmarkStart w:id="2" w:name="_Hlk22049171"/>
      <w:r w:rsidRPr="00D17A41">
        <w:rPr>
          <w:rFonts w:ascii="Arial" w:hAnsi="Arial" w:cs="Arial"/>
          <w:b/>
          <w:sz w:val="22"/>
          <w:szCs w:val="22"/>
        </w:rPr>
        <w:t>Relationships:</w:t>
      </w:r>
      <w:r w:rsidRPr="00D17A4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External</w:t>
      </w:r>
      <w:r w:rsidR="000F120F">
        <w:rPr>
          <w:rFonts w:ascii="Arial" w:hAnsi="Arial" w:cs="Arial"/>
          <w:b/>
          <w:sz w:val="22"/>
          <w:szCs w:val="22"/>
        </w:rPr>
        <w:t xml:space="preserve"> – </w:t>
      </w:r>
      <w:r w:rsidR="00FC6FB9">
        <w:rPr>
          <w:rFonts w:ascii="Arial" w:hAnsi="Arial" w:cs="Arial"/>
          <w:bCs/>
          <w:sz w:val="22"/>
          <w:szCs w:val="22"/>
        </w:rPr>
        <w:t xml:space="preserve">Whānau </w:t>
      </w:r>
      <w:r w:rsidR="00D97B52" w:rsidRPr="00D97B52">
        <w:rPr>
          <w:rFonts w:ascii="Arial" w:hAnsi="Arial" w:cs="Arial"/>
          <w:bCs/>
          <w:sz w:val="22"/>
          <w:szCs w:val="22"/>
        </w:rPr>
        <w:t xml:space="preserve">/ </w:t>
      </w:r>
      <w:r w:rsidR="00FC6FB9">
        <w:rPr>
          <w:rFonts w:ascii="Arial" w:hAnsi="Arial" w:cs="Arial"/>
          <w:bCs/>
          <w:sz w:val="22"/>
          <w:szCs w:val="22"/>
        </w:rPr>
        <w:t xml:space="preserve">whānau </w:t>
      </w:r>
      <w:r w:rsidR="000F120F" w:rsidRPr="00D97B52">
        <w:rPr>
          <w:rFonts w:ascii="Arial" w:hAnsi="Arial" w:cs="Arial"/>
          <w:bCs/>
          <w:sz w:val="22"/>
          <w:szCs w:val="22"/>
        </w:rPr>
        <w:t xml:space="preserve"> members, </w:t>
      </w:r>
      <w:r w:rsidR="00D97B52">
        <w:rPr>
          <w:rFonts w:ascii="Arial" w:hAnsi="Arial" w:cs="Arial"/>
          <w:bCs/>
          <w:sz w:val="22"/>
          <w:szCs w:val="22"/>
        </w:rPr>
        <w:t>Alliance Partners (NASC; HCNZ &amp; Access)</w:t>
      </w:r>
      <w:r w:rsidR="00396E7D">
        <w:rPr>
          <w:rFonts w:ascii="Arial" w:hAnsi="Arial" w:cs="Arial"/>
          <w:bCs/>
          <w:sz w:val="22"/>
          <w:szCs w:val="22"/>
        </w:rPr>
        <w:t xml:space="preserve">; Funders (ACC/ DHB/ MoH); Allied Health Providers &amp; </w:t>
      </w:r>
      <w:r w:rsidR="000F120F" w:rsidRPr="00D97B52">
        <w:rPr>
          <w:rFonts w:ascii="Arial" w:hAnsi="Arial" w:cs="Arial"/>
          <w:bCs/>
          <w:sz w:val="22"/>
          <w:szCs w:val="22"/>
        </w:rPr>
        <w:t>Training providers</w:t>
      </w:r>
      <w:r w:rsidR="00396E7D">
        <w:rPr>
          <w:rFonts w:ascii="Arial" w:hAnsi="Arial" w:cs="Arial"/>
          <w:bCs/>
          <w:sz w:val="22"/>
          <w:szCs w:val="22"/>
        </w:rPr>
        <w:t>; Netsoft (Care Call vendor)</w:t>
      </w:r>
    </w:p>
    <w:p w14:paraId="3965C3DD" w14:textId="77777777" w:rsidR="00137634" w:rsidRDefault="00137634" w:rsidP="00D17A41">
      <w:pPr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1017BB59" w14:textId="5EBE2A21" w:rsidR="00D17A41" w:rsidRPr="000F120F" w:rsidRDefault="00D17A41" w:rsidP="00D17A41">
      <w:pPr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  <w:bCs/>
          <w:color w:val="000000"/>
          <w:sz w:val="22"/>
          <w:szCs w:val="22"/>
          <w:lang w:val="en-AU"/>
        </w:rPr>
      </w:pPr>
      <w:r w:rsidRPr="00D97B52">
        <w:rPr>
          <w:rFonts w:ascii="Arial" w:hAnsi="Arial" w:cs="Arial"/>
          <w:b/>
          <w:color w:val="000000"/>
          <w:sz w:val="22"/>
          <w:szCs w:val="22"/>
          <w:lang w:val="en-AU"/>
        </w:rPr>
        <w:t>Internal</w:t>
      </w:r>
      <w:r w:rsidR="000F120F" w:rsidRPr="00D97B52"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 – </w:t>
      </w:r>
      <w:r w:rsidR="000F120F" w:rsidRPr="00D97B52">
        <w:rPr>
          <w:rFonts w:ascii="Arial" w:hAnsi="Arial" w:cs="Arial"/>
          <w:bCs/>
          <w:color w:val="000000"/>
          <w:sz w:val="22"/>
          <w:szCs w:val="22"/>
          <w:lang w:val="en-AU"/>
        </w:rPr>
        <w:t>Kai</w:t>
      </w:r>
      <w:r w:rsidR="009350A4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9350A4">
        <w:rPr>
          <w:rFonts w:ascii="Arial" w:hAnsi="Arial" w:cs="Arial"/>
          <w:iCs/>
          <w:sz w:val="22"/>
          <w:szCs w:val="22"/>
        </w:rPr>
        <w:t>Haukunui</w:t>
      </w:r>
      <w:r w:rsidR="000F120F" w:rsidRPr="00D97B52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, </w:t>
      </w:r>
      <w:r w:rsidR="00396E7D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Registered Nurse (RN), </w:t>
      </w:r>
      <w:r w:rsidR="000F120F" w:rsidRPr="00D97B52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Homecare Support </w:t>
      </w:r>
      <w:r w:rsidR="00D97B52" w:rsidRPr="00D97B52">
        <w:rPr>
          <w:rFonts w:ascii="Arial" w:hAnsi="Arial" w:cs="Arial"/>
          <w:bCs/>
          <w:color w:val="000000"/>
          <w:sz w:val="22"/>
          <w:szCs w:val="22"/>
          <w:lang w:val="en-AU"/>
        </w:rPr>
        <w:t>Kaimahi</w:t>
      </w:r>
      <w:r w:rsidR="000F120F" w:rsidRPr="00D97B52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, </w:t>
      </w:r>
      <w:r w:rsidR="00FC6FB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Whānau </w:t>
      </w:r>
      <w:r w:rsidR="00396E7D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ora, </w:t>
      </w:r>
      <w:r w:rsidR="000F120F" w:rsidRPr="00D97B52">
        <w:rPr>
          <w:rFonts w:ascii="Arial" w:hAnsi="Arial" w:cs="Arial"/>
          <w:bCs/>
          <w:color w:val="000000"/>
          <w:sz w:val="22"/>
          <w:szCs w:val="22"/>
          <w:lang w:val="en-AU"/>
        </w:rPr>
        <w:t>Payroll, HR, other TTOH Managers and staff members</w:t>
      </w:r>
    </w:p>
    <w:p w14:paraId="797AF270" w14:textId="77777777" w:rsidR="00A34292" w:rsidRDefault="00A34292" w:rsidP="00A34292">
      <w:pPr>
        <w:tabs>
          <w:tab w:val="left" w:pos="2268"/>
        </w:tabs>
        <w:spacing w:line="360" w:lineRule="auto"/>
        <w:jc w:val="both"/>
        <w:rPr>
          <w:rFonts w:ascii="Arial Bold" w:eastAsiaTheme="minorHAnsi" w:hAnsi="Arial Bold" w:cstheme="minorBidi"/>
          <w:b/>
          <w:sz w:val="22"/>
          <w:szCs w:val="22"/>
          <w:lang w:val="en-US"/>
        </w:rPr>
      </w:pPr>
    </w:p>
    <w:p w14:paraId="7CB399DC" w14:textId="0647E27C" w:rsidR="00A34292" w:rsidRPr="00A34292" w:rsidRDefault="00A34292" w:rsidP="00A34292">
      <w:pPr>
        <w:tabs>
          <w:tab w:val="left" w:pos="2268"/>
        </w:tabs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en-US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VCA Role: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 w:rsidR="003C20D0">
        <w:rPr>
          <w:rFonts w:ascii="Arial" w:eastAsiaTheme="minorHAnsi" w:hAnsi="Arial" w:cs="Arial"/>
          <w:sz w:val="22"/>
          <w:szCs w:val="22"/>
          <w:lang w:val="en-US"/>
        </w:rPr>
        <w:t>Core Children’s worker</w:t>
      </w:r>
      <w:r w:rsidR="000F120F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</w:p>
    <w:p w14:paraId="112291C6" w14:textId="77777777" w:rsidR="00A34292" w:rsidRPr="00A34292" w:rsidRDefault="00A34292" w:rsidP="00A34292">
      <w:pPr>
        <w:tabs>
          <w:tab w:val="left" w:pos="2268"/>
        </w:tabs>
        <w:spacing w:before="120" w:after="120" w:line="276" w:lineRule="auto"/>
        <w:jc w:val="both"/>
        <w:rPr>
          <w:rFonts w:ascii="Arial" w:eastAsiaTheme="minorHAnsi" w:hAnsi="Arial" w:cs="Arial"/>
          <w:caps/>
          <w:sz w:val="22"/>
          <w:szCs w:val="22"/>
          <w:lang w:val="en-US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Structure: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 w:rsidRPr="00A34292">
        <w:rPr>
          <w:rFonts w:ascii="Arial" w:eastAsiaTheme="minorHAnsi" w:hAnsi="Arial" w:cs="Arial"/>
          <w:sz w:val="22"/>
          <w:szCs w:val="22"/>
          <w:lang w:val="en-US"/>
        </w:rPr>
        <w:t>Refer to Structure Chart</w:t>
      </w:r>
    </w:p>
    <w:bookmarkEnd w:id="2"/>
    <w:p w14:paraId="763F0E5A" w14:textId="77777777" w:rsidR="0079010D" w:rsidRDefault="0079010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C168017" w14:textId="77777777" w:rsidR="004320C0" w:rsidRDefault="004320C0" w:rsidP="004320C0">
      <w:pPr>
        <w:tabs>
          <w:tab w:val="left" w:pos="2268"/>
        </w:tabs>
        <w:spacing w:before="240" w:after="120"/>
        <w:jc w:val="both"/>
        <w:rPr>
          <w:rFonts w:ascii="Arial" w:hAnsi="Arial" w:cs="Arial"/>
          <w:b/>
          <w:caps/>
          <w:sz w:val="28"/>
          <w:szCs w:val="28"/>
        </w:rPr>
      </w:pPr>
      <w:r w:rsidRPr="004320C0">
        <w:rPr>
          <w:rFonts w:ascii="Arial" w:hAnsi="Arial" w:cs="Arial"/>
          <w:b/>
          <w:caps/>
          <w:sz w:val="28"/>
          <w:szCs w:val="28"/>
        </w:rPr>
        <w:lastRenderedPageBreak/>
        <w:t>Key Accountabilities</w:t>
      </w:r>
    </w:p>
    <w:p w14:paraId="363CD3B0" w14:textId="77777777" w:rsidR="006829AE" w:rsidRPr="00BD7485" w:rsidRDefault="006829AE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Kaupapa Te Taiwhenua o Heretaunga (TToH)</w:t>
      </w:r>
    </w:p>
    <w:p w14:paraId="5691DEFA" w14:textId="77777777" w:rsidR="006829AE" w:rsidRPr="00BD7485" w:rsidRDefault="006829AE" w:rsidP="002609C4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Contribute to the delivery of effective, integrated, whānau-focused services as part of a team and individually</w:t>
      </w:r>
    </w:p>
    <w:p w14:paraId="35240712" w14:textId="5BC33926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with manager and colleagues in a respectful and professional manner at all times</w:t>
      </w:r>
      <w:r w:rsidR="002425B6"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  <w:r w:rsidRPr="00BD7485">
        <w:rPr>
          <w:rFonts w:ascii="Arial" w:eastAsiaTheme="minorHAnsi" w:hAnsi="Arial" w:cstheme="minorBidi"/>
          <w:sz w:val="22"/>
          <w:szCs w:val="22"/>
        </w:rPr>
        <w:t>maintaining focus on the kaupapa and do</w:t>
      </w:r>
      <w:r w:rsidR="0091600F" w:rsidRPr="00BD7485">
        <w:rPr>
          <w:rFonts w:ascii="Arial" w:eastAsiaTheme="minorHAnsi" w:hAnsi="Arial" w:cstheme="minorBidi"/>
          <w:sz w:val="22"/>
          <w:szCs w:val="22"/>
        </w:rPr>
        <w:t>ing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what it takes to advance the kaupapa.</w:t>
      </w:r>
    </w:p>
    <w:p w14:paraId="423006BF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Develop knowledge of the wider support network that TToH offers whānau, and promote whānau access to that support</w:t>
      </w:r>
    </w:p>
    <w:p w14:paraId="477F929F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Understand and promote all aspects of the TToH Kaupapa</w:t>
      </w:r>
    </w:p>
    <w:p w14:paraId="0428B150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Adhere to and apply TToH values in all aspects of TToH’s work </w:t>
      </w:r>
    </w:p>
    <w:p w14:paraId="2826EB7B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TToH kaupapa activities, including karakia, waiata and marae noho</w:t>
      </w:r>
    </w:p>
    <w:p w14:paraId="7824A7F8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Take opportunities for cultural development to advance understanding, competence and contribution to the kaupapa</w:t>
      </w:r>
    </w:p>
    <w:p w14:paraId="314CD094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TToH systems including the Management Operating System and Tu Kahikatoa performance system, to maintain focus and achievement of performance deliverables</w:t>
      </w:r>
    </w:p>
    <w:p w14:paraId="6AEA7E6D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Adhere to organisational and professional quality standards and work within team to promote continuous improvement of policies, procedures and practices</w:t>
      </w:r>
    </w:p>
    <w:p w14:paraId="4101126F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regular peer supervision and/or professional supervision</w:t>
      </w:r>
    </w:p>
    <w:p w14:paraId="612D0975" w14:textId="77777777" w:rsidR="006829AE" w:rsidRPr="00BD7485" w:rsidRDefault="006829AE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in a reflective manner and take opportunities for self-development</w:t>
      </w:r>
    </w:p>
    <w:p w14:paraId="17D0C53E" w14:textId="77777777" w:rsidR="0091600F" w:rsidRPr="00BD7485" w:rsidRDefault="001732AA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Whānau Ora Practice</w:t>
      </w:r>
    </w:p>
    <w:p w14:paraId="3F2B990A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Develop understanding of the communities that TToH works with</w:t>
      </w:r>
    </w:p>
    <w:p w14:paraId="069AF359" w14:textId="61902ACF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Be responsive to </w:t>
      </w:r>
      <w:r w:rsidR="00FC6FB9">
        <w:rPr>
          <w:rFonts w:ascii="Arial" w:eastAsiaTheme="minorHAnsi" w:hAnsi="Arial" w:cstheme="minorBidi"/>
          <w:sz w:val="22"/>
          <w:szCs w:val="22"/>
        </w:rPr>
        <w:t xml:space="preserve">whānau 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needs and apply a holistic approach to aligning those needs, priorities and aspirations with the care and support they are offered  </w:t>
      </w:r>
    </w:p>
    <w:p w14:paraId="0176413A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Apply Te Ao Māori world view, tikanga and TToH values, to establishing trust, building rapport, and working with whānau</w:t>
      </w:r>
    </w:p>
    <w:p w14:paraId="30B101C6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Set high expectations of success in outcomes for whānau. Empower, motivate, and build whānau capability and connectedness; support whānau toward achieving independence</w:t>
      </w:r>
    </w:p>
    <w:p w14:paraId="119DC926" w14:textId="77777777" w:rsidR="001732AA" w:rsidRPr="00BD7485" w:rsidRDefault="001732AA" w:rsidP="002609C4">
      <w:pPr>
        <w:numPr>
          <w:ilvl w:val="0"/>
          <w:numId w:val="19"/>
        </w:numPr>
        <w:spacing w:before="20" w:line="276" w:lineRule="auto"/>
        <w:contextualSpacing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Build and maintain knowledge and understanding of TToH values and internal/external channels of care and support available for whānau</w:t>
      </w:r>
    </w:p>
    <w:p w14:paraId="6D3A68F7" w14:textId="77777777" w:rsidR="001732AA" w:rsidRPr="00BD7485" w:rsidRDefault="001732AA" w:rsidP="002609C4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jc w:val="both"/>
        <w:rPr>
          <w:rFonts w:ascii="Arial" w:eastAsiaTheme="minorHAnsi" w:hAnsi="Arial" w:cstheme="minorBidi"/>
          <w:color w:val="FF0000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collaboratively with other TToH staff to enable the provision of flexible and integrated care and support for whānau</w:t>
      </w:r>
    </w:p>
    <w:p w14:paraId="74D9D017" w14:textId="77777777" w:rsidR="001732AA" w:rsidRPr="00BD7485" w:rsidRDefault="001732AA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Build long-term relationships between TToH and whānau through contract activities, values-based support and cultural connection</w:t>
      </w:r>
    </w:p>
    <w:p w14:paraId="6310EA6E" w14:textId="77777777" w:rsidR="00380934" w:rsidRDefault="00380934">
      <w:pPr>
        <w:spacing w:after="200" w:line="276" w:lineRule="auto"/>
        <w:rPr>
          <w:rFonts w:ascii="Arial" w:hAnsi="Arial" w:cs="Arial"/>
          <w:b/>
          <w:i/>
          <w:color w:val="000000" w:themeColor="text1"/>
          <w:szCs w:val="24"/>
          <w:highlight w:val="yellow"/>
        </w:rPr>
      </w:pPr>
      <w:r>
        <w:rPr>
          <w:rFonts w:ascii="Arial" w:hAnsi="Arial" w:cs="Arial"/>
          <w:b/>
          <w:i/>
          <w:color w:val="000000" w:themeColor="text1"/>
          <w:szCs w:val="24"/>
          <w:highlight w:val="yellow"/>
        </w:rPr>
        <w:br w:type="page"/>
      </w:r>
    </w:p>
    <w:p w14:paraId="1AFE6357" w14:textId="77777777" w:rsidR="000E1FC2" w:rsidRDefault="00601A19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bookmarkStart w:id="3" w:name="_Hlk22049952"/>
      <w:r w:rsidRPr="00B148A6">
        <w:rPr>
          <w:rFonts w:ascii="Arial" w:hAnsi="Arial" w:cs="Arial"/>
          <w:b/>
          <w:i/>
          <w:color w:val="000000" w:themeColor="text1"/>
          <w:szCs w:val="24"/>
        </w:rPr>
        <w:lastRenderedPageBreak/>
        <w:t>Role Specific Accountability</w:t>
      </w:r>
    </w:p>
    <w:p w14:paraId="2C35D13B" w14:textId="1AE4B3B2" w:rsidR="00380934" w:rsidRPr="00396E7D" w:rsidRDefault="000F120F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396E7D">
        <w:rPr>
          <w:rFonts w:ascii="Arial" w:hAnsi="Arial" w:cs="Arial"/>
          <w:iCs/>
          <w:sz w:val="22"/>
          <w:szCs w:val="22"/>
        </w:rPr>
        <w:t xml:space="preserve">Ensure that </w:t>
      </w:r>
      <w:r w:rsidR="007D76B4">
        <w:rPr>
          <w:rFonts w:ascii="Arial" w:hAnsi="Arial" w:cs="Arial"/>
          <w:iCs/>
          <w:sz w:val="22"/>
          <w:szCs w:val="22"/>
        </w:rPr>
        <w:t>Te Oranga Tautiaki</w:t>
      </w:r>
      <w:r w:rsidRPr="00396E7D">
        <w:rPr>
          <w:rFonts w:ascii="Arial" w:hAnsi="Arial" w:cs="Arial"/>
          <w:iCs/>
          <w:sz w:val="22"/>
          <w:szCs w:val="22"/>
        </w:rPr>
        <w:t xml:space="preserve"> Homecare Support </w:t>
      </w:r>
      <w:r w:rsidR="007D76B4">
        <w:rPr>
          <w:rFonts w:ascii="Arial" w:hAnsi="Arial" w:cs="Arial"/>
          <w:iCs/>
          <w:sz w:val="22"/>
          <w:szCs w:val="22"/>
        </w:rPr>
        <w:t>kaimahi are</w:t>
      </w:r>
      <w:r w:rsidRPr="00396E7D">
        <w:rPr>
          <w:rFonts w:ascii="Arial" w:hAnsi="Arial" w:cs="Arial"/>
          <w:iCs/>
          <w:sz w:val="22"/>
          <w:szCs w:val="22"/>
        </w:rPr>
        <w:t xml:space="preserve"> rostered to provide service in accordance with their qualifications and skills levels and the funders agreement.</w:t>
      </w:r>
    </w:p>
    <w:p w14:paraId="4BDD9E0F" w14:textId="5FA9A781" w:rsidR="000F120F" w:rsidRPr="00396E7D" w:rsidRDefault="000F120F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396E7D">
        <w:rPr>
          <w:rFonts w:ascii="Arial" w:hAnsi="Arial" w:cs="Arial"/>
          <w:iCs/>
          <w:sz w:val="22"/>
          <w:szCs w:val="22"/>
        </w:rPr>
        <w:t xml:space="preserve">Coordinate with the Team Manager and </w:t>
      </w:r>
      <w:r w:rsidR="009350A4">
        <w:rPr>
          <w:rFonts w:ascii="Arial" w:hAnsi="Arial" w:cs="Arial"/>
          <w:iCs/>
          <w:sz w:val="22"/>
          <w:szCs w:val="22"/>
        </w:rPr>
        <w:t>Kai Haukunui</w:t>
      </w:r>
      <w:r w:rsidR="00A71F5C" w:rsidRPr="00396E7D">
        <w:rPr>
          <w:rFonts w:ascii="Arial" w:hAnsi="Arial" w:cs="Arial"/>
          <w:iCs/>
          <w:sz w:val="22"/>
          <w:szCs w:val="22"/>
        </w:rPr>
        <w:t xml:space="preserve"> regarding the care plans and appropriate Support Staff member to care for the </w:t>
      </w:r>
      <w:r w:rsidR="00FC6FB9">
        <w:rPr>
          <w:rFonts w:ascii="Arial" w:hAnsi="Arial" w:cs="Arial"/>
          <w:iCs/>
          <w:sz w:val="22"/>
          <w:szCs w:val="22"/>
        </w:rPr>
        <w:t xml:space="preserve">whānau </w:t>
      </w:r>
    </w:p>
    <w:p w14:paraId="3864A068" w14:textId="78BE3E9B" w:rsidR="00A71F5C" w:rsidRPr="00396E7D" w:rsidRDefault="00A71F5C" w:rsidP="00380934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396E7D">
        <w:rPr>
          <w:rFonts w:ascii="Arial" w:hAnsi="Arial" w:cs="Arial"/>
          <w:iCs/>
          <w:sz w:val="22"/>
          <w:szCs w:val="22"/>
        </w:rPr>
        <w:t>Assist the Team Manager with the recruitment and Induction of all new staff members, including setting them up correctly in Carecall and scheduling any necessary training</w:t>
      </w:r>
    </w:p>
    <w:p w14:paraId="2D04E661" w14:textId="5236591D" w:rsidR="00A71F5C" w:rsidRPr="00396E7D" w:rsidRDefault="00A71F5C" w:rsidP="00A71F5C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396E7D">
        <w:rPr>
          <w:rFonts w:ascii="Arial" w:hAnsi="Arial" w:cs="Arial"/>
          <w:iCs/>
          <w:sz w:val="22"/>
          <w:szCs w:val="22"/>
        </w:rPr>
        <w:t xml:space="preserve">Monitor all Homecare Support </w:t>
      </w:r>
      <w:r w:rsidR="009350A4">
        <w:rPr>
          <w:rFonts w:ascii="Arial" w:hAnsi="Arial" w:cs="Arial"/>
          <w:iCs/>
          <w:sz w:val="22"/>
          <w:szCs w:val="22"/>
        </w:rPr>
        <w:t>Kaimahi</w:t>
      </w:r>
      <w:r w:rsidRPr="00396E7D">
        <w:rPr>
          <w:rFonts w:ascii="Arial" w:hAnsi="Arial" w:cs="Arial"/>
          <w:iCs/>
          <w:sz w:val="22"/>
          <w:szCs w:val="22"/>
        </w:rPr>
        <w:t xml:space="preserve"> contracted hours and </w:t>
      </w:r>
      <w:r w:rsidR="009350A4">
        <w:rPr>
          <w:rFonts w:ascii="Arial" w:hAnsi="Arial" w:cs="Arial"/>
          <w:iCs/>
          <w:sz w:val="22"/>
          <w:szCs w:val="22"/>
        </w:rPr>
        <w:t xml:space="preserve">provide </w:t>
      </w:r>
      <w:r w:rsidRPr="00396E7D">
        <w:rPr>
          <w:rFonts w:ascii="Arial" w:hAnsi="Arial" w:cs="Arial"/>
          <w:iCs/>
          <w:sz w:val="22"/>
          <w:szCs w:val="22"/>
        </w:rPr>
        <w:t>report</w:t>
      </w:r>
      <w:r w:rsidR="009350A4">
        <w:rPr>
          <w:rFonts w:ascii="Arial" w:hAnsi="Arial" w:cs="Arial"/>
          <w:iCs/>
          <w:sz w:val="22"/>
          <w:szCs w:val="22"/>
        </w:rPr>
        <w:t xml:space="preserve">s as requested by the Team Manager </w:t>
      </w:r>
    </w:p>
    <w:p w14:paraId="1EE2A887" w14:textId="36926D5E" w:rsidR="00A71F5C" w:rsidRPr="00396E7D" w:rsidRDefault="00A71F5C" w:rsidP="00A71F5C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396E7D">
        <w:rPr>
          <w:rFonts w:ascii="Arial" w:hAnsi="Arial" w:cs="Arial"/>
          <w:iCs/>
          <w:sz w:val="22"/>
          <w:szCs w:val="22"/>
        </w:rPr>
        <w:t xml:space="preserve">Working with the Team Manager, effectively co-ordinate both planned and unplanned leave of Support Workers to ensure all </w:t>
      </w:r>
      <w:r w:rsidR="00FC6FB9">
        <w:rPr>
          <w:rFonts w:ascii="Arial" w:hAnsi="Arial" w:cs="Arial"/>
          <w:iCs/>
          <w:sz w:val="22"/>
          <w:szCs w:val="22"/>
        </w:rPr>
        <w:t xml:space="preserve">whānau </w:t>
      </w:r>
      <w:r w:rsidRPr="00396E7D">
        <w:rPr>
          <w:rFonts w:ascii="Arial" w:hAnsi="Arial" w:cs="Arial"/>
          <w:iCs/>
          <w:sz w:val="22"/>
          <w:szCs w:val="22"/>
        </w:rPr>
        <w:t xml:space="preserve"> still receive a high standard of care.</w:t>
      </w:r>
    </w:p>
    <w:p w14:paraId="6D594561" w14:textId="0D34DF10" w:rsidR="00A71F5C" w:rsidRPr="00396E7D" w:rsidRDefault="00A71F5C" w:rsidP="00A71F5C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396E7D">
        <w:rPr>
          <w:rFonts w:ascii="Arial" w:hAnsi="Arial" w:cs="Arial"/>
          <w:iCs/>
          <w:sz w:val="22"/>
          <w:szCs w:val="22"/>
        </w:rPr>
        <w:t xml:space="preserve">Manage all </w:t>
      </w:r>
      <w:r w:rsidR="00FC6FB9" w:rsidRPr="00396E7D">
        <w:rPr>
          <w:rFonts w:ascii="Arial" w:hAnsi="Arial" w:cs="Arial"/>
          <w:iCs/>
          <w:sz w:val="22"/>
          <w:szCs w:val="22"/>
        </w:rPr>
        <w:t>enquiries</w:t>
      </w:r>
      <w:r w:rsidRPr="00396E7D">
        <w:rPr>
          <w:rFonts w:ascii="Arial" w:hAnsi="Arial" w:cs="Arial"/>
          <w:iCs/>
          <w:sz w:val="22"/>
          <w:szCs w:val="22"/>
        </w:rPr>
        <w:t xml:space="preserve"> from Support staff and resolve, act on or discuss with the Team Manager as required.</w:t>
      </w:r>
    </w:p>
    <w:p w14:paraId="7B74DC56" w14:textId="5DA323F8" w:rsidR="00A71F5C" w:rsidRPr="00396E7D" w:rsidRDefault="00A71F5C" w:rsidP="00A71F5C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396E7D">
        <w:rPr>
          <w:rFonts w:ascii="Arial" w:hAnsi="Arial" w:cs="Arial"/>
          <w:iCs/>
          <w:sz w:val="22"/>
          <w:szCs w:val="22"/>
        </w:rPr>
        <w:t xml:space="preserve">Deliver and maintain positive and effective working relationships with our Homecare Support </w:t>
      </w:r>
      <w:r w:rsidR="009350A4">
        <w:rPr>
          <w:rFonts w:ascii="Arial" w:hAnsi="Arial" w:cs="Arial"/>
          <w:iCs/>
          <w:sz w:val="22"/>
          <w:szCs w:val="22"/>
        </w:rPr>
        <w:t>Kaimahiu,</w:t>
      </w:r>
      <w:r w:rsidRPr="00396E7D">
        <w:rPr>
          <w:rFonts w:ascii="Arial" w:hAnsi="Arial" w:cs="Arial"/>
          <w:iCs/>
          <w:sz w:val="22"/>
          <w:szCs w:val="22"/>
        </w:rPr>
        <w:t xml:space="preserve"> our </w:t>
      </w:r>
      <w:r w:rsidR="00FC6FB9">
        <w:rPr>
          <w:rFonts w:ascii="Arial" w:hAnsi="Arial" w:cs="Arial"/>
          <w:iCs/>
          <w:sz w:val="22"/>
          <w:szCs w:val="22"/>
        </w:rPr>
        <w:t xml:space="preserve">whānau </w:t>
      </w:r>
      <w:r w:rsidRPr="00396E7D">
        <w:rPr>
          <w:rFonts w:ascii="Arial" w:hAnsi="Arial" w:cs="Arial"/>
          <w:iCs/>
          <w:sz w:val="22"/>
          <w:szCs w:val="22"/>
        </w:rPr>
        <w:t xml:space="preserve"> and their </w:t>
      </w:r>
      <w:r w:rsidR="00FC6FB9">
        <w:rPr>
          <w:rFonts w:ascii="Arial" w:hAnsi="Arial" w:cs="Arial"/>
          <w:iCs/>
          <w:sz w:val="22"/>
          <w:szCs w:val="22"/>
        </w:rPr>
        <w:t xml:space="preserve">whānau </w:t>
      </w:r>
      <w:r w:rsidRPr="00396E7D">
        <w:rPr>
          <w:rFonts w:ascii="Arial" w:hAnsi="Arial" w:cs="Arial"/>
          <w:iCs/>
          <w:sz w:val="22"/>
          <w:szCs w:val="22"/>
        </w:rPr>
        <w:t xml:space="preserve"> members.</w:t>
      </w:r>
    </w:p>
    <w:p w14:paraId="369EF589" w14:textId="7D985F06" w:rsidR="00A71F5C" w:rsidRPr="00396E7D" w:rsidRDefault="00A71F5C" w:rsidP="00A71F5C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396E7D">
        <w:rPr>
          <w:rFonts w:ascii="Arial" w:hAnsi="Arial" w:cs="Arial"/>
          <w:iCs/>
          <w:sz w:val="22"/>
          <w:szCs w:val="22"/>
        </w:rPr>
        <w:t xml:space="preserve">Provide Homecare Support to </w:t>
      </w:r>
      <w:r w:rsidR="00FC6FB9">
        <w:rPr>
          <w:rFonts w:ascii="Arial" w:hAnsi="Arial" w:cs="Arial"/>
          <w:iCs/>
          <w:sz w:val="22"/>
          <w:szCs w:val="22"/>
        </w:rPr>
        <w:t xml:space="preserve">whānau </w:t>
      </w:r>
      <w:r w:rsidRPr="00396E7D">
        <w:rPr>
          <w:rFonts w:ascii="Arial" w:hAnsi="Arial" w:cs="Arial"/>
          <w:iCs/>
          <w:sz w:val="22"/>
          <w:szCs w:val="22"/>
        </w:rPr>
        <w:t xml:space="preserve"> </w:t>
      </w:r>
      <w:r w:rsidR="009350A4">
        <w:rPr>
          <w:rFonts w:ascii="Arial" w:hAnsi="Arial" w:cs="Arial"/>
          <w:iCs/>
          <w:sz w:val="22"/>
          <w:szCs w:val="22"/>
        </w:rPr>
        <w:t>if requested by the Team Manager</w:t>
      </w:r>
      <w:r w:rsidR="007D6D6F" w:rsidRPr="00396E7D">
        <w:rPr>
          <w:rFonts w:ascii="Arial" w:hAnsi="Arial" w:cs="Arial"/>
          <w:iCs/>
          <w:sz w:val="22"/>
          <w:szCs w:val="22"/>
        </w:rPr>
        <w:t xml:space="preserve"> to cover </w:t>
      </w:r>
      <w:r w:rsidR="009350A4">
        <w:rPr>
          <w:rFonts w:ascii="Arial" w:hAnsi="Arial" w:cs="Arial"/>
          <w:iCs/>
          <w:sz w:val="22"/>
          <w:szCs w:val="22"/>
        </w:rPr>
        <w:t xml:space="preserve">essential services for </w:t>
      </w:r>
      <w:r w:rsidR="007D6D6F" w:rsidRPr="00396E7D">
        <w:rPr>
          <w:rFonts w:ascii="Arial" w:hAnsi="Arial" w:cs="Arial"/>
          <w:iCs/>
          <w:sz w:val="22"/>
          <w:szCs w:val="22"/>
        </w:rPr>
        <w:t>staff absences or increased workload.</w:t>
      </w:r>
    </w:p>
    <w:p w14:paraId="5E4BE169" w14:textId="13641C5B" w:rsidR="007D6D6F" w:rsidRPr="00396E7D" w:rsidRDefault="007D6D6F" w:rsidP="00A71F5C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396E7D">
        <w:rPr>
          <w:rFonts w:ascii="Arial" w:hAnsi="Arial" w:cs="Arial"/>
          <w:iCs/>
          <w:sz w:val="22"/>
          <w:szCs w:val="22"/>
        </w:rPr>
        <w:t xml:space="preserve">Provide any additional administration support as required to the Team Manager and the </w:t>
      </w:r>
      <w:r w:rsidR="009350A4">
        <w:rPr>
          <w:rFonts w:ascii="Arial" w:hAnsi="Arial" w:cs="Arial"/>
          <w:iCs/>
          <w:sz w:val="22"/>
          <w:szCs w:val="22"/>
        </w:rPr>
        <w:t>Kai Haukunui</w:t>
      </w:r>
    </w:p>
    <w:p w14:paraId="390203B9" w14:textId="1F0B2829" w:rsidR="00A71F5C" w:rsidRDefault="00A71F5C" w:rsidP="00A71F5C">
      <w:pPr>
        <w:spacing w:line="276" w:lineRule="auto"/>
        <w:contextualSpacing/>
        <w:rPr>
          <w:rFonts w:ascii="Arial" w:hAnsi="Arial" w:cs="Arial"/>
          <w:i/>
          <w:sz w:val="22"/>
          <w:szCs w:val="22"/>
        </w:rPr>
      </w:pPr>
    </w:p>
    <w:p w14:paraId="46224E6D" w14:textId="77777777" w:rsidR="00A71F5C" w:rsidRPr="00A71F5C" w:rsidRDefault="00A71F5C" w:rsidP="00A71F5C">
      <w:pPr>
        <w:spacing w:line="276" w:lineRule="auto"/>
        <w:contextualSpacing/>
        <w:rPr>
          <w:rFonts w:ascii="Arial" w:hAnsi="Arial" w:cs="Arial"/>
          <w:i/>
          <w:sz w:val="22"/>
          <w:szCs w:val="22"/>
        </w:rPr>
      </w:pPr>
    </w:p>
    <w:bookmarkEnd w:id="3"/>
    <w:p w14:paraId="079C59D5" w14:textId="77777777" w:rsidR="00601A19" w:rsidRPr="00BD7485" w:rsidRDefault="00601A19" w:rsidP="00601A19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Health and Safety</w:t>
      </w:r>
    </w:p>
    <w:p w14:paraId="142F06E4" w14:textId="77777777" w:rsidR="00601A19" w:rsidRPr="00BD7485" w:rsidRDefault="00601A19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Work safely and keep others safe at work, maintaining familiarity with health and safety policy and procedures.</w:t>
      </w:r>
    </w:p>
    <w:p w14:paraId="6B280961" w14:textId="77777777" w:rsidR="00601A19" w:rsidRPr="00BD7485" w:rsidRDefault="00601A19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Promote and participate in health and safety, maintaining a safe workplace, and ensuring that any safety equipment is used correctly at all times.</w:t>
      </w:r>
    </w:p>
    <w:p w14:paraId="79FCC30C" w14:textId="77777777" w:rsidR="006940A8" w:rsidRPr="00BD7485" w:rsidRDefault="006940A8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Teamwork</w:t>
      </w:r>
    </w:p>
    <w:p w14:paraId="70D3AA74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Be a resource to the </w:t>
      </w:r>
      <w:r w:rsidR="006170C7">
        <w:rPr>
          <w:rFonts w:ascii="Arial" w:eastAsiaTheme="minorHAnsi" w:hAnsi="Arial" w:cstheme="minorBidi"/>
          <w:sz w:val="22"/>
          <w:szCs w:val="22"/>
        </w:rPr>
        <w:t>t</w:t>
      </w:r>
      <w:r w:rsidRPr="00BD7485">
        <w:rPr>
          <w:rFonts w:ascii="Arial" w:eastAsiaTheme="minorHAnsi" w:hAnsi="Arial" w:cstheme="minorBidi"/>
          <w:sz w:val="22"/>
          <w:szCs w:val="22"/>
        </w:rPr>
        <w:t>eam. Work collaboratively; contribute and share knowledge, skills, abilities to achieve organisation and whānau goals</w:t>
      </w:r>
    </w:p>
    <w:p w14:paraId="033F112A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Initiate and nurture effective working relationships with team members, experts and networks</w:t>
      </w:r>
    </w:p>
    <w:p w14:paraId="258236D3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Manage workload in accordance with all relevant standards and contract requirements, meeting assigned milestones and targets</w:t>
      </w:r>
    </w:p>
    <w:p w14:paraId="0F7E09D6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Carry out assigned duties as directed by Team Leader, remaining flexible and able to carry out different tasks or work in different teams as required</w:t>
      </w:r>
    </w:p>
    <w:p w14:paraId="714BFE4D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Prioritise attendance at Team meetings to ensure consistent messaging and understanding, and delivery of care and support to whānau or colleagues</w:t>
      </w:r>
    </w:p>
    <w:p w14:paraId="0B67CC95" w14:textId="77777777" w:rsidR="006940A8" w:rsidRPr="00BD7485" w:rsidRDefault="006940A8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Provide support and training to others as part of in-service training in areas of expertise</w:t>
      </w:r>
    </w:p>
    <w:p w14:paraId="1705687F" w14:textId="77777777" w:rsidR="00617EC2" w:rsidRDefault="00617EC2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bookmarkStart w:id="4" w:name="_Hlk43285476"/>
    </w:p>
    <w:p w14:paraId="2820264E" w14:textId="45869213" w:rsidR="000E1FC2" w:rsidRPr="00BD7485" w:rsidRDefault="000E1FC2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Professional</w:t>
      </w:r>
    </w:p>
    <w:p w14:paraId="2AE5D4A3" w14:textId="77777777" w:rsidR="000E1FC2" w:rsidRPr="00BD7485" w:rsidRDefault="000E1FC2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Meet Health and Disability Sector Standards of Practice</w:t>
      </w:r>
    </w:p>
    <w:p w14:paraId="4E1B4D00" w14:textId="77777777" w:rsidR="000E1FC2" w:rsidRPr="00BD7485" w:rsidRDefault="006D439D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Meet</w:t>
      </w:r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TToH standards; legislative, professional, contractual, ethical and organisational.</w:t>
      </w:r>
    </w:p>
    <w:bookmarkEnd w:id="4"/>
    <w:p w14:paraId="0865E666" w14:textId="77777777" w:rsidR="00BD7485" w:rsidRPr="00BD7485" w:rsidRDefault="00BD7485" w:rsidP="00BD7485">
      <w:pPr>
        <w:tabs>
          <w:tab w:val="left" w:pos="2268"/>
        </w:tabs>
        <w:spacing w:before="240" w:after="120" w:line="276" w:lineRule="auto"/>
        <w:ind w:left="357"/>
        <w:jc w:val="both"/>
        <w:rPr>
          <w:rFonts w:ascii="Arial" w:hAnsi="Arial"/>
          <w:b/>
          <w:i/>
          <w:szCs w:val="24"/>
          <w:lang w:val="en-US"/>
        </w:rPr>
      </w:pPr>
      <w:r w:rsidRPr="00BD7485">
        <w:rPr>
          <w:rFonts w:ascii="Arial" w:hAnsi="Arial"/>
          <w:b/>
          <w:i/>
          <w:szCs w:val="24"/>
          <w:lang w:val="en-US"/>
        </w:rPr>
        <w:t>Quality and Development</w:t>
      </w:r>
    </w:p>
    <w:p w14:paraId="48449206" w14:textId="77777777" w:rsidR="00BD7485" w:rsidRPr="00BD7485" w:rsidRDefault="00BD7485" w:rsidP="002609C4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  <w:lang w:val="en-US"/>
        </w:rPr>
        <w:t>Assist in the development of service plans on an annual basis with quarterly and monthly review periods.</w:t>
      </w:r>
    </w:p>
    <w:p w14:paraId="09A2C826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in service audits as requested.</w:t>
      </w:r>
    </w:p>
    <w:p w14:paraId="44E516B9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with the team in continuous quality improvement processes.</w:t>
      </w:r>
    </w:p>
    <w:p w14:paraId="23A58489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Contribute to all service/contracted objective, targets, and outcomes.</w:t>
      </w:r>
    </w:p>
    <w:p w14:paraId="1FDA40A2" w14:textId="77777777" w:rsidR="00BD7485" w:rsidRPr="00BD7485" w:rsidRDefault="00BD7485" w:rsidP="002609C4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Ensure all requests for information related to audits are processed in a timely manner.</w:t>
      </w:r>
    </w:p>
    <w:p w14:paraId="12EE378F" w14:textId="77777777" w:rsidR="000E1FC2" w:rsidRPr="00BD7485" w:rsidRDefault="000E1FC2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Networking</w:t>
      </w:r>
      <w:r w:rsidR="00436B55"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and Sector Knowledge</w:t>
      </w:r>
    </w:p>
    <w:p w14:paraId="57D61EF9" w14:textId="77777777" w:rsidR="00436B55" w:rsidRPr="00BD7485" w:rsidRDefault="00436B55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Maintain knowledge, understanding and current developments of relevant sector to inform service delivery.</w:t>
      </w:r>
    </w:p>
    <w:p w14:paraId="4C6F0EDF" w14:textId="77777777" w:rsidR="00436B55" w:rsidRPr="00BD7485" w:rsidRDefault="00436B55" w:rsidP="002609C4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Identify and understand the local trends and barriers for whānau through engagement and feedback.</w:t>
      </w:r>
    </w:p>
    <w:p w14:paraId="5B9A67BD" w14:textId="77777777" w:rsidR="00137634" w:rsidRPr="00BD7485" w:rsidRDefault="00137634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  <w:lang w:val="en-AU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  <w:lang w:val="en-AU"/>
        </w:rPr>
        <w:t>Other Duties</w:t>
      </w:r>
    </w:p>
    <w:p w14:paraId="4D8A989F" w14:textId="77777777" w:rsidR="00137634" w:rsidRDefault="000A2604" w:rsidP="00436B5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hAnsi="Arial" w:cs="Arial"/>
          <w:sz w:val="22"/>
          <w:szCs w:val="22"/>
          <w:lang w:val="en-AU"/>
        </w:rPr>
        <w:t>Carry</w:t>
      </w:r>
      <w:r w:rsidR="00137634" w:rsidRPr="00BD7485">
        <w:rPr>
          <w:rFonts w:ascii="Arial" w:hAnsi="Arial" w:cs="Arial"/>
          <w:sz w:val="22"/>
          <w:szCs w:val="22"/>
          <w:lang w:val="en-AU"/>
        </w:rPr>
        <w:t xml:space="preserve"> out additional duties from time to time as requested by management.</w:t>
      </w:r>
    </w:p>
    <w:p w14:paraId="590DF93B" w14:textId="77777777" w:rsidR="00601A19" w:rsidRPr="00BD7485" w:rsidRDefault="00601A19" w:rsidP="00601A1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AU"/>
        </w:rPr>
      </w:pPr>
    </w:p>
    <w:p w14:paraId="081F34BD" w14:textId="77777777" w:rsidR="00137634" w:rsidRPr="0003243E" w:rsidRDefault="00137634" w:rsidP="00436B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hAnsi="Arial" w:cs="Arial"/>
          <w:sz w:val="22"/>
          <w:szCs w:val="22"/>
          <w:lang w:val="en-AU"/>
        </w:rPr>
        <w:t>The key accountabilities of the role may change from time to time so that TToH is able to adapt to changes in the business environment.</w:t>
      </w:r>
    </w:p>
    <w:p w14:paraId="3036E425" w14:textId="77777777" w:rsidR="00B71387" w:rsidRPr="00C142E7" w:rsidRDefault="00BB18D2" w:rsidP="00B71387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 w:rsidRPr="00C142E7">
        <w:rPr>
          <w:rFonts w:ascii="Arial Bold" w:hAnsi="Arial Bold" w:cs="Arial"/>
          <w:b/>
          <w:bCs/>
          <w:caps/>
          <w:sz w:val="28"/>
        </w:rPr>
        <w:br w:type="page"/>
      </w:r>
    </w:p>
    <w:p w14:paraId="44DB1CBC" w14:textId="77777777" w:rsidR="00B71387" w:rsidRPr="00C142E7" w:rsidRDefault="00B71387" w:rsidP="00B71387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 w:rsidRPr="00C142E7">
        <w:rPr>
          <w:rFonts w:ascii="Arial Bold" w:hAnsi="Arial Bold" w:cs="Arial"/>
          <w:b/>
          <w:bCs/>
          <w:caps/>
          <w:sz w:val="28"/>
        </w:rPr>
        <w:t>Person</w:t>
      </w:r>
      <w:r>
        <w:rPr>
          <w:rFonts w:ascii="Arial Bold" w:hAnsi="Arial Bold" w:cs="Arial"/>
          <w:b/>
          <w:bCs/>
          <w:caps/>
          <w:sz w:val="28"/>
        </w:rPr>
        <w:t xml:space="preserve"> Specifications</w:t>
      </w:r>
    </w:p>
    <w:p w14:paraId="24EA221A" w14:textId="77777777" w:rsidR="00B71387" w:rsidRPr="00BB18D2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bookmarkStart w:id="5" w:name="_Hlk19709312"/>
      <w:r w:rsidRPr="00BB18D2">
        <w:rPr>
          <w:rFonts w:ascii="Arial" w:hAnsi="Arial" w:cs="Arial"/>
          <w:b/>
          <w:i/>
          <w:szCs w:val="24"/>
        </w:rPr>
        <w:t>Essential Qualifications</w:t>
      </w:r>
    </w:p>
    <w:bookmarkEnd w:id="5"/>
    <w:p w14:paraId="452B1610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320C0">
        <w:rPr>
          <w:rFonts w:ascii="Arial" w:hAnsi="Arial" w:cs="Arial"/>
          <w:bCs/>
          <w:sz w:val="22"/>
          <w:szCs w:val="22"/>
        </w:rPr>
        <w:t>First Aid Certificate</w:t>
      </w:r>
    </w:p>
    <w:p w14:paraId="20FA3CC1" w14:textId="77777777" w:rsidR="00B71387" w:rsidRPr="003C20D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320C0">
        <w:rPr>
          <w:rFonts w:ascii="Arial" w:hAnsi="Arial" w:cs="Arial"/>
          <w:bCs/>
          <w:sz w:val="22"/>
          <w:szCs w:val="22"/>
        </w:rPr>
        <w:t>Full Driver’s License</w:t>
      </w:r>
    </w:p>
    <w:p w14:paraId="3AF982E4" w14:textId="7612B2E2" w:rsidR="003C20D0" w:rsidRPr="00617EC2" w:rsidRDefault="007D6D6F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17EC2">
        <w:rPr>
          <w:rFonts w:ascii="Arial" w:hAnsi="Arial" w:cs="Arial"/>
          <w:bCs/>
          <w:iCs/>
          <w:sz w:val="22"/>
          <w:szCs w:val="22"/>
        </w:rPr>
        <w:t>Level 3 or 4 Health and Wellbeing Certificate</w:t>
      </w:r>
    </w:p>
    <w:p w14:paraId="111F494F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C65099E" w14:textId="76338B3D" w:rsidR="00D25823" w:rsidRDefault="00B71387" w:rsidP="00441270">
      <w:pPr>
        <w:tabs>
          <w:tab w:val="left" w:pos="2268"/>
        </w:tabs>
        <w:ind w:left="360"/>
        <w:jc w:val="both"/>
        <w:rPr>
          <w:rFonts w:ascii="Arial" w:hAnsi="Arial" w:cs="Arial"/>
          <w:b/>
          <w:bCs/>
          <w:i/>
          <w:color w:val="000000" w:themeColor="text1"/>
          <w:szCs w:val="24"/>
        </w:rPr>
      </w:pPr>
      <w:bookmarkStart w:id="6" w:name="_Hlk19709364"/>
      <w:r>
        <w:rPr>
          <w:rFonts w:ascii="Arial" w:hAnsi="Arial" w:cs="Arial"/>
          <w:b/>
          <w:bCs/>
          <w:i/>
          <w:color w:val="000000" w:themeColor="text1"/>
          <w:szCs w:val="24"/>
        </w:rPr>
        <w:t>Desirable Qualifications</w:t>
      </w:r>
    </w:p>
    <w:p w14:paraId="3ED3F8DE" w14:textId="5C76D0E7" w:rsidR="00D25823" w:rsidRPr="004A4201" w:rsidRDefault="00D25823" w:rsidP="00D25823">
      <w:pPr>
        <w:pStyle w:val="ListParagraph"/>
        <w:numPr>
          <w:ilvl w:val="0"/>
          <w:numId w:val="20"/>
        </w:numPr>
        <w:tabs>
          <w:tab w:val="left" w:pos="2268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A4201">
        <w:rPr>
          <w:rFonts w:ascii="Arial" w:hAnsi="Arial" w:cs="Arial"/>
          <w:iCs/>
          <w:color w:val="000000" w:themeColor="text1"/>
          <w:sz w:val="22"/>
          <w:szCs w:val="22"/>
        </w:rPr>
        <w:t>Customer service certificate</w:t>
      </w:r>
    </w:p>
    <w:bookmarkEnd w:id="6"/>
    <w:p w14:paraId="140489D0" w14:textId="77777777" w:rsidR="003C20D0" w:rsidRPr="003C20D0" w:rsidRDefault="003C20D0" w:rsidP="003C20D0">
      <w:pPr>
        <w:spacing w:line="276" w:lineRule="auto"/>
        <w:ind w:left="720"/>
        <w:jc w:val="both"/>
        <w:rPr>
          <w:rFonts w:ascii="Arial" w:hAnsi="Arial" w:cs="Arial"/>
          <w:bCs/>
          <w:i/>
          <w:sz w:val="22"/>
          <w:szCs w:val="22"/>
        </w:rPr>
      </w:pPr>
    </w:p>
    <w:p w14:paraId="0D279B93" w14:textId="77777777" w:rsidR="00B71387" w:rsidRPr="00BB18D2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bookmarkStart w:id="7" w:name="_Hlk19709422"/>
      <w:r w:rsidRPr="00BB18D2">
        <w:rPr>
          <w:rFonts w:ascii="Arial" w:hAnsi="Arial" w:cs="Arial"/>
          <w:b/>
          <w:i/>
          <w:szCs w:val="24"/>
        </w:rPr>
        <w:t>Essential Knowledge and Experience</w:t>
      </w:r>
    </w:p>
    <w:bookmarkEnd w:id="7"/>
    <w:p w14:paraId="416FBB65" w14:textId="6D412A4C" w:rsidR="007D6D6F" w:rsidRPr="00617EC2" w:rsidRDefault="007D6D6F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7EC2">
        <w:rPr>
          <w:rFonts w:ascii="Arial" w:hAnsi="Arial" w:cs="Arial"/>
          <w:sz w:val="22"/>
          <w:szCs w:val="22"/>
        </w:rPr>
        <w:t>Previous experience providing quality Homecare Support cares</w:t>
      </w:r>
    </w:p>
    <w:p w14:paraId="2F424C71" w14:textId="77777777" w:rsidR="004A4201" w:rsidRPr="004A4201" w:rsidRDefault="004A4201" w:rsidP="004A420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A4201">
        <w:rPr>
          <w:rFonts w:ascii="Arial" w:hAnsi="Arial" w:cs="Arial"/>
          <w:sz w:val="22"/>
          <w:szCs w:val="22"/>
        </w:rPr>
        <w:t>General administration and office skills</w:t>
      </w:r>
    </w:p>
    <w:p w14:paraId="493CAD09" w14:textId="07A119B9" w:rsidR="007D6D6F" w:rsidRPr="00617EC2" w:rsidRDefault="007D6D6F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7EC2">
        <w:rPr>
          <w:rFonts w:ascii="Arial" w:hAnsi="Arial" w:cs="Arial"/>
          <w:sz w:val="22"/>
          <w:szCs w:val="22"/>
        </w:rPr>
        <w:t xml:space="preserve">Excellent level of computer literacy for systems, </w:t>
      </w:r>
      <w:r w:rsidR="00617EC2" w:rsidRPr="00617EC2">
        <w:rPr>
          <w:rFonts w:ascii="Arial" w:hAnsi="Arial" w:cs="Arial"/>
          <w:sz w:val="22"/>
          <w:szCs w:val="22"/>
        </w:rPr>
        <w:t xml:space="preserve">data base experience and/ or </w:t>
      </w:r>
      <w:r w:rsidR="00FC6FB9" w:rsidRPr="00617EC2">
        <w:rPr>
          <w:rFonts w:ascii="Arial" w:hAnsi="Arial" w:cs="Arial"/>
          <w:sz w:val="22"/>
          <w:szCs w:val="22"/>
        </w:rPr>
        <w:t>Care call</w:t>
      </w:r>
      <w:r w:rsidRPr="00617EC2">
        <w:rPr>
          <w:rFonts w:ascii="Arial" w:hAnsi="Arial" w:cs="Arial"/>
          <w:sz w:val="22"/>
          <w:szCs w:val="22"/>
        </w:rPr>
        <w:t xml:space="preserve"> and Remote Worker or similar systems</w:t>
      </w:r>
    </w:p>
    <w:p w14:paraId="54D990B9" w14:textId="715E7971" w:rsidR="004A4201" w:rsidRPr="004A4201" w:rsidRDefault="004A4201" w:rsidP="004A420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A4201">
        <w:rPr>
          <w:rFonts w:ascii="Arial" w:hAnsi="Arial" w:cs="Arial"/>
          <w:sz w:val="22"/>
          <w:szCs w:val="22"/>
        </w:rPr>
        <w:t>Excellent time management</w:t>
      </w:r>
      <w:r>
        <w:rPr>
          <w:rFonts w:ascii="Arial" w:hAnsi="Arial" w:cs="Arial"/>
          <w:sz w:val="22"/>
          <w:szCs w:val="22"/>
        </w:rPr>
        <w:t>, communication</w:t>
      </w:r>
      <w:r w:rsidRPr="004A4201">
        <w:rPr>
          <w:rFonts w:ascii="Arial" w:hAnsi="Arial" w:cs="Arial"/>
          <w:sz w:val="22"/>
          <w:szCs w:val="22"/>
        </w:rPr>
        <w:t xml:space="preserve"> and coordinating skills</w:t>
      </w:r>
    </w:p>
    <w:p w14:paraId="5670FD14" w14:textId="7800940D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Understanding of Tikanga and Te Reo </w:t>
      </w:r>
      <w:r>
        <w:rPr>
          <w:rFonts w:ascii="Arial" w:hAnsi="Arial" w:cs="Arial"/>
          <w:sz w:val="22"/>
          <w:szCs w:val="22"/>
        </w:rPr>
        <w:t>Māori and applying that in work setting</w:t>
      </w:r>
    </w:p>
    <w:p w14:paraId="47A9D8E2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Enthusiasm, energy, initiative a</w:t>
      </w:r>
      <w:r w:rsidR="00601A19">
        <w:rPr>
          <w:rFonts w:ascii="Arial" w:hAnsi="Arial" w:cs="Arial"/>
          <w:sz w:val="22"/>
          <w:szCs w:val="22"/>
        </w:rPr>
        <w:t>nd a high degree of flexibility</w:t>
      </w:r>
    </w:p>
    <w:p w14:paraId="59F2302A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Good relationship building skills</w:t>
      </w:r>
    </w:p>
    <w:p w14:paraId="3B2EA1D6" w14:textId="5A13CA9F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Proven experience working</w:t>
      </w:r>
      <w:r w:rsidR="00601A19">
        <w:rPr>
          <w:rFonts w:ascii="Arial" w:hAnsi="Arial" w:cs="Arial"/>
          <w:sz w:val="22"/>
          <w:szCs w:val="22"/>
        </w:rPr>
        <w:t xml:space="preserve"> effectively with the community</w:t>
      </w:r>
    </w:p>
    <w:p w14:paraId="22D9EF90" w14:textId="4F08232B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Able to develop relationships and communicate effectively with </w:t>
      </w:r>
      <w:r w:rsidR="00FC6FB9">
        <w:rPr>
          <w:rFonts w:ascii="Arial" w:hAnsi="Arial" w:cs="Arial"/>
          <w:sz w:val="22"/>
          <w:szCs w:val="22"/>
        </w:rPr>
        <w:t xml:space="preserve">whānau </w:t>
      </w:r>
    </w:p>
    <w:p w14:paraId="1DC81BD7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Effective de-escalation skills</w:t>
      </w:r>
    </w:p>
    <w:p w14:paraId="20E0C73F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Ability to adapt to the challenges of a new </w:t>
      </w:r>
      <w:r>
        <w:rPr>
          <w:rFonts w:ascii="Arial" w:hAnsi="Arial" w:cs="Arial"/>
          <w:sz w:val="22"/>
          <w:szCs w:val="22"/>
        </w:rPr>
        <w:t xml:space="preserve">role and </w:t>
      </w:r>
      <w:r w:rsidRPr="004320C0">
        <w:rPr>
          <w:rFonts w:ascii="Arial" w:hAnsi="Arial" w:cs="Arial"/>
          <w:sz w:val="22"/>
          <w:szCs w:val="22"/>
        </w:rPr>
        <w:t>service</w:t>
      </w:r>
    </w:p>
    <w:p w14:paraId="6A4881F1" w14:textId="77777777" w:rsidR="00601A19" w:rsidRDefault="00601A19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client </w:t>
      </w:r>
      <w:r w:rsidR="003C20D0">
        <w:rPr>
          <w:rFonts w:ascii="Arial" w:hAnsi="Arial" w:cs="Arial"/>
          <w:sz w:val="22"/>
          <w:szCs w:val="22"/>
        </w:rPr>
        <w:t>information</w:t>
      </w:r>
    </w:p>
    <w:p w14:paraId="7AADF462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853AC6" w14:textId="77777777" w:rsidR="00B71387" w:rsidRPr="0087370E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bCs/>
          <w:i/>
          <w:szCs w:val="24"/>
        </w:rPr>
      </w:pPr>
      <w:r w:rsidRPr="0087370E">
        <w:rPr>
          <w:rFonts w:ascii="Arial" w:hAnsi="Arial" w:cs="Arial"/>
          <w:b/>
          <w:bCs/>
          <w:i/>
          <w:szCs w:val="24"/>
        </w:rPr>
        <w:t>Desirable</w:t>
      </w:r>
      <w:r>
        <w:rPr>
          <w:rFonts w:ascii="Arial" w:hAnsi="Arial" w:cs="Arial"/>
          <w:b/>
          <w:bCs/>
          <w:i/>
          <w:szCs w:val="24"/>
        </w:rPr>
        <w:t xml:space="preserve"> Knowledge and Experience</w:t>
      </w:r>
    </w:p>
    <w:p w14:paraId="582CC2C7" w14:textId="5F437BB6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Established relationships with relevant service networks</w:t>
      </w:r>
      <w:r>
        <w:rPr>
          <w:rFonts w:ascii="Arial" w:hAnsi="Arial" w:cs="Arial"/>
          <w:sz w:val="22"/>
          <w:szCs w:val="22"/>
        </w:rPr>
        <w:t>.</w:t>
      </w:r>
    </w:p>
    <w:p w14:paraId="48392814" w14:textId="77777777" w:rsidR="00B71387" w:rsidRPr="004320C0" w:rsidRDefault="00B71387" w:rsidP="00F93DD9">
      <w:pPr>
        <w:pStyle w:val="BodyText"/>
        <w:numPr>
          <w:ilvl w:val="0"/>
          <w:numId w:val="14"/>
        </w:numPr>
        <w:rPr>
          <w:rFonts w:ascii="Arial" w:hAnsi="Arial" w:cs="Arial"/>
          <w:szCs w:val="22"/>
          <w:lang w:val="en-NZ"/>
        </w:rPr>
      </w:pPr>
      <w:r>
        <w:rPr>
          <w:rFonts w:ascii="Arial" w:hAnsi="Arial" w:cs="Arial"/>
          <w:szCs w:val="22"/>
          <w:lang w:val="en-NZ"/>
        </w:rPr>
        <w:t>Service sector relevant skills.</w:t>
      </w:r>
    </w:p>
    <w:p w14:paraId="53C374A9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ommitment to on-going education.</w:t>
      </w:r>
    </w:p>
    <w:p w14:paraId="0C5F58BB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0DBAF89" w14:textId="77777777" w:rsidR="00B71387" w:rsidRPr="0087370E" w:rsidRDefault="00B71387" w:rsidP="00F93DD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8" w:name="_Hlk19709763"/>
      <w:bookmarkStart w:id="9" w:name="_Hlk42614020"/>
      <w:r w:rsidRPr="0087370E">
        <w:rPr>
          <w:rFonts w:ascii="Arial" w:hAnsi="Arial" w:cs="Arial"/>
          <w:b/>
          <w:bCs/>
          <w:sz w:val="28"/>
          <w:szCs w:val="28"/>
        </w:rPr>
        <w:t>PERSONAL ATTRIBUTES</w:t>
      </w:r>
    </w:p>
    <w:bookmarkEnd w:id="8"/>
    <w:p w14:paraId="46E9FE0D" w14:textId="77777777" w:rsidR="00B71387" w:rsidRPr="0087370E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</w:rPr>
      </w:pPr>
      <w:r w:rsidRPr="0087370E">
        <w:rPr>
          <w:rFonts w:ascii="Arial" w:hAnsi="Arial" w:cs="Arial"/>
          <w:b/>
          <w:i/>
          <w:szCs w:val="24"/>
        </w:rPr>
        <w:t>Essential</w:t>
      </w:r>
    </w:p>
    <w:bookmarkEnd w:id="9"/>
    <w:p w14:paraId="19C4060D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Strong work ethic</w:t>
      </w:r>
    </w:p>
    <w:p w14:paraId="1028E596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Able to carry out the physical aspects of the role</w:t>
      </w:r>
    </w:p>
    <w:p w14:paraId="0BFC5C33" w14:textId="54FD75F8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Can do attitude</w:t>
      </w:r>
    </w:p>
    <w:p w14:paraId="6B69C68C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Team player</w:t>
      </w:r>
    </w:p>
    <w:p w14:paraId="53F2E7A3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Committed </w:t>
      </w:r>
      <w:bookmarkStart w:id="10" w:name="_Hlk42614111"/>
      <w:r w:rsidRPr="00A97AC8">
        <w:rPr>
          <w:rFonts w:ascii="Arial" w:eastAsiaTheme="minorHAnsi" w:hAnsi="Arial" w:cstheme="minorBidi"/>
          <w:sz w:val="22"/>
          <w:szCs w:val="22"/>
        </w:rPr>
        <w:t>to wh</w:t>
      </w:r>
      <w:r w:rsidRPr="00A97AC8">
        <w:rPr>
          <w:rFonts w:ascii="Arial" w:eastAsiaTheme="minorHAnsi" w:hAnsi="Arial" w:cs="Arial"/>
          <w:sz w:val="22"/>
          <w:szCs w:val="22"/>
        </w:rPr>
        <w:t>ā</w:t>
      </w:r>
      <w:r w:rsidRPr="00A97AC8">
        <w:rPr>
          <w:rFonts w:ascii="Arial" w:eastAsiaTheme="minorHAnsi" w:hAnsi="Arial" w:cstheme="minorBidi"/>
          <w:sz w:val="22"/>
          <w:szCs w:val="22"/>
        </w:rPr>
        <w:t>nau</w:t>
      </w:r>
      <w:bookmarkEnd w:id="10"/>
    </w:p>
    <w:p w14:paraId="28AD3EF1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Confident, Resilient and resourceful</w:t>
      </w:r>
    </w:p>
    <w:p w14:paraId="19547E84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An openness to learn Tikanga and Te Reo </w:t>
      </w:r>
      <w:r>
        <w:rPr>
          <w:rFonts w:ascii="Arial" w:eastAsiaTheme="minorHAnsi" w:hAnsi="Arial" w:cstheme="minorBidi"/>
          <w:sz w:val="22"/>
          <w:szCs w:val="22"/>
        </w:rPr>
        <w:t>Māori</w:t>
      </w:r>
    </w:p>
    <w:p w14:paraId="5986550F" w14:textId="77777777" w:rsidR="00A97AC8" w:rsidRPr="004B0F33" w:rsidRDefault="00A97AC8" w:rsidP="00F93DD9">
      <w:pPr>
        <w:pStyle w:val="BodyText"/>
        <w:rPr>
          <w:rFonts w:ascii="Arial" w:hAnsi="Arial" w:cs="Arial"/>
          <w:szCs w:val="22"/>
        </w:rPr>
      </w:pPr>
    </w:p>
    <w:sectPr w:rsidR="00A97AC8" w:rsidRPr="004B0F33" w:rsidSect="00D17A41">
      <w:footerReference w:type="default" r:id="rId7"/>
      <w:headerReference w:type="first" r:id="rId8"/>
      <w:footerReference w:type="first" r:id="rId9"/>
      <w:pgSz w:w="12240" w:h="15840" w:code="1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49507" w14:textId="77777777" w:rsidR="00453886" w:rsidRDefault="00453886" w:rsidP="002C355D">
      <w:r>
        <w:separator/>
      </w:r>
    </w:p>
  </w:endnote>
  <w:endnote w:type="continuationSeparator" w:id="0">
    <w:p w14:paraId="55E871AA" w14:textId="77777777" w:rsidR="00453886" w:rsidRDefault="00453886" w:rsidP="002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B350" w14:textId="43D0384B"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jc w:val="right"/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0F5AAD">
      <w:rPr>
        <w:rFonts w:ascii="Arial" w:eastAsiaTheme="minorHAnsi" w:hAnsi="Arial" w:cs="Arial"/>
        <w:noProof/>
        <w:sz w:val="18"/>
        <w:szCs w:val="18"/>
        <w:lang w:val="en-GB"/>
      </w:rPr>
      <w:t>2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0F5AAD" w:rsidRPr="000F5AAD">
      <w:rPr>
        <w:rFonts w:ascii="Arial" w:eastAsiaTheme="minorHAnsi" w:hAnsi="Arial" w:cs="Arial"/>
        <w:noProof/>
        <w:sz w:val="18"/>
        <w:szCs w:val="18"/>
        <w:lang w:val="en-GB"/>
      </w:rPr>
      <w:t>2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5E397" w14:textId="691F232E"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rPr>
        <w:rFonts w:ascii="Arial" w:eastAsiaTheme="minorHAnsi" w:hAnsi="Arial" w:cs="Arial"/>
        <w:noProof/>
        <w:sz w:val="18"/>
        <w:szCs w:val="18"/>
        <w:lang w:val="en-GB"/>
      </w:rPr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© Te Taiwhenua o Heretaunga </w:t>
    </w:r>
    <w:r w:rsidRPr="0079010D">
      <w:rPr>
        <w:rFonts w:ascii="Arial" w:eastAsiaTheme="minorHAnsi" w:hAnsi="Arial" w:cs="Arial"/>
        <w:sz w:val="18"/>
        <w:szCs w:val="18"/>
        <w:lang w:val="en-GB"/>
      </w:rPr>
      <w:tab/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0F5AAD">
      <w:rPr>
        <w:rFonts w:ascii="Arial" w:eastAsiaTheme="minorHAnsi" w:hAnsi="Arial" w:cs="Arial"/>
        <w:noProof/>
        <w:sz w:val="18"/>
        <w:szCs w:val="18"/>
        <w:lang w:val="en-GB"/>
      </w:rPr>
      <w:t>1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0F5AAD" w:rsidRPr="000F5AAD">
      <w:rPr>
        <w:rFonts w:ascii="Arial" w:eastAsiaTheme="minorHAnsi" w:hAnsi="Arial" w:cs="Arial"/>
        <w:noProof/>
        <w:sz w:val="18"/>
        <w:szCs w:val="18"/>
        <w:lang w:val="en-GB"/>
      </w:rPr>
      <w:t>1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  <w:p w14:paraId="6718E45B" w14:textId="77777777" w:rsidR="00137634" w:rsidRDefault="00137634" w:rsidP="0079010D">
    <w:pPr>
      <w:pBdr>
        <w:top w:val="thinThickSmallGap" w:sz="24" w:space="1" w:color="622423" w:themeColor="accent2" w:themeShade="7F"/>
      </w:pBdr>
      <w:tabs>
        <w:tab w:val="right" w:pos="9356"/>
      </w:tabs>
    </w:pPr>
    <w:r>
      <w:rPr>
        <w:rFonts w:ascii="Arial" w:eastAsiaTheme="minorHAnsi" w:hAnsi="Arial" w:cs="Arial"/>
        <w:noProof/>
        <w:sz w:val="18"/>
        <w:szCs w:val="18"/>
        <w:lang w:val="en-GB"/>
      </w:rPr>
      <w:t xml:space="preserve">Last Reviewed </w:t>
    </w:r>
    <w:r w:rsidR="00601A19">
      <w:rPr>
        <w:rFonts w:ascii="Arial" w:eastAsiaTheme="minorHAnsi" w:hAnsi="Arial" w:cs="Arial"/>
        <w:noProof/>
        <w:sz w:val="18"/>
        <w:szCs w:val="18"/>
        <w:lang w:val="en-GB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A897" w14:textId="77777777" w:rsidR="00453886" w:rsidRDefault="00453886" w:rsidP="002C355D">
      <w:r>
        <w:separator/>
      </w:r>
    </w:p>
  </w:footnote>
  <w:footnote w:type="continuationSeparator" w:id="0">
    <w:p w14:paraId="56633AEC" w14:textId="77777777" w:rsidR="00453886" w:rsidRDefault="00453886" w:rsidP="002C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0B87" w14:textId="77777777" w:rsidR="00D17A41" w:rsidRDefault="00D17A41" w:rsidP="00D17A41">
    <w:bookmarkStart w:id="11" w:name="_Hlk19709884"/>
    <w:bookmarkStart w:id="12" w:name="_Hlk19709885"/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D17A41" w:rsidRPr="005B2B08" w14:paraId="53D8618E" w14:textId="77777777" w:rsidTr="005B171E">
      <w:tc>
        <w:tcPr>
          <w:tcW w:w="9620" w:type="dxa"/>
        </w:tcPr>
        <w:p w14:paraId="45991934" w14:textId="77777777" w:rsidR="00D17A41" w:rsidRPr="00D17A41" w:rsidRDefault="00380934" w:rsidP="005B171E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  <w:bookmarkStart w:id="13" w:name="_Hlk19709870"/>
          <w:r>
            <w:rPr>
              <w:noProof/>
              <w:lang w:eastAsia="en-NZ"/>
            </w:rPr>
            <w:drawing>
              <wp:anchor distT="0" distB="0" distL="114300" distR="114300" simplePos="0" relativeHeight="251658240" behindDoc="0" locked="0" layoutInCell="1" allowOverlap="1" wp14:anchorId="19233FFD" wp14:editId="785A7F55">
                <wp:simplePos x="0" y="0"/>
                <wp:positionH relativeFrom="column">
                  <wp:posOffset>-64135</wp:posOffset>
                </wp:positionH>
                <wp:positionV relativeFrom="paragraph">
                  <wp:posOffset>-220980</wp:posOffset>
                </wp:positionV>
                <wp:extent cx="1304290" cy="904875"/>
                <wp:effectExtent l="0" t="0" r="0" b="9525"/>
                <wp:wrapNone/>
                <wp:docPr id="3" name="Picture 3" descr="C:\Users\nickyf\AppData\Local\Microsoft\Windows\Temporary Internet Files\Content.Outlook\JS6YD9FR\TToH Spot metall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nickyf\AppData\Local\Microsoft\Windows\Temporary Internet Files\Content.Outlook\JS6YD9FR\TToH Spot metal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D68AD98" w14:textId="77777777" w:rsidR="00D17A41" w:rsidRPr="00D17A41" w:rsidRDefault="0003243E" w:rsidP="005B171E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  <w:r>
            <w:rPr>
              <w:rFonts w:ascii="Arial" w:hAnsi="Arial"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ascii="Arial" w:hAnsi="Arial" w:cs="Arial"/>
              <w:b/>
              <w:color w:val="A27800"/>
              <w:sz w:val="36"/>
              <w:szCs w:val="36"/>
            </w:rPr>
            <w:t xml:space="preserve"> </w:t>
          </w:r>
          <w:r w:rsidR="00D17A41" w:rsidRPr="00D17A41">
            <w:rPr>
              <w:rFonts w:ascii="Arial" w:hAnsi="Arial" w:cs="Arial"/>
              <w:b/>
              <w:color w:val="A27800"/>
              <w:sz w:val="36"/>
              <w:szCs w:val="36"/>
            </w:rPr>
            <w:t>Description</w:t>
          </w:r>
        </w:p>
      </w:tc>
    </w:tr>
    <w:bookmarkEnd w:id="11"/>
    <w:bookmarkEnd w:id="12"/>
    <w:bookmarkEnd w:id="13"/>
  </w:tbl>
  <w:p w14:paraId="2F236D69" w14:textId="77777777" w:rsidR="00D17A41" w:rsidRPr="00D17A41" w:rsidRDefault="00D17A41" w:rsidP="0079010D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2F"/>
    <w:multiLevelType w:val="hybridMultilevel"/>
    <w:tmpl w:val="288A8B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C8"/>
    <w:multiLevelType w:val="hybridMultilevel"/>
    <w:tmpl w:val="4BBCF02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1DF"/>
    <w:multiLevelType w:val="hybridMultilevel"/>
    <w:tmpl w:val="9298573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649"/>
    <w:multiLevelType w:val="hybridMultilevel"/>
    <w:tmpl w:val="D1DEE798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65958C2"/>
    <w:multiLevelType w:val="hybridMultilevel"/>
    <w:tmpl w:val="D92880FE"/>
    <w:lvl w:ilvl="0" w:tplc="E25EF4B8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424D"/>
    <w:multiLevelType w:val="hybridMultilevel"/>
    <w:tmpl w:val="132AB400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8F7E5DF4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33EFA"/>
    <w:multiLevelType w:val="hybridMultilevel"/>
    <w:tmpl w:val="3912F0E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4678"/>
    <w:multiLevelType w:val="hybridMultilevel"/>
    <w:tmpl w:val="AC606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4E3"/>
    <w:multiLevelType w:val="hybridMultilevel"/>
    <w:tmpl w:val="539CF83A"/>
    <w:lvl w:ilvl="0" w:tplc="9E1645BC">
      <w:start w:val="1"/>
      <w:numFmt w:val="bullet"/>
      <w:lvlText w:val=""/>
      <w:lvlJc w:val="left"/>
      <w:pPr>
        <w:tabs>
          <w:tab w:val="num" w:pos="340"/>
        </w:tabs>
        <w:ind w:left="397" w:hanging="284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80A7A"/>
    <w:multiLevelType w:val="hybridMultilevel"/>
    <w:tmpl w:val="4992F6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419FF"/>
    <w:multiLevelType w:val="hybridMultilevel"/>
    <w:tmpl w:val="1BA6F1E0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652A3E0C"/>
    <w:multiLevelType w:val="hybridMultilevel"/>
    <w:tmpl w:val="A072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5507C"/>
    <w:multiLevelType w:val="hybridMultilevel"/>
    <w:tmpl w:val="C0983942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2B43329"/>
    <w:multiLevelType w:val="hybridMultilevel"/>
    <w:tmpl w:val="CB2C0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80F0B"/>
    <w:multiLevelType w:val="hybridMultilevel"/>
    <w:tmpl w:val="9DE275AA"/>
    <w:lvl w:ilvl="0" w:tplc="1F22E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82435"/>
    <w:multiLevelType w:val="hybridMultilevel"/>
    <w:tmpl w:val="9412FD68"/>
    <w:lvl w:ilvl="0" w:tplc="1F22E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4"/>
  </w:num>
  <w:num w:numId="5">
    <w:abstractNumId w:val="5"/>
  </w:num>
  <w:num w:numId="6">
    <w:abstractNumId w:val="16"/>
  </w:num>
  <w:num w:numId="7">
    <w:abstractNumId w:val="4"/>
  </w:num>
  <w:num w:numId="8">
    <w:abstractNumId w:val="2"/>
  </w:num>
  <w:num w:numId="9">
    <w:abstractNumId w:val="19"/>
  </w:num>
  <w:num w:numId="10">
    <w:abstractNumId w:val="18"/>
  </w:num>
  <w:num w:numId="11">
    <w:abstractNumId w:val="0"/>
  </w:num>
  <w:num w:numId="12">
    <w:abstractNumId w:val="9"/>
  </w:num>
  <w:num w:numId="13">
    <w:abstractNumId w:val="17"/>
  </w:num>
  <w:num w:numId="14">
    <w:abstractNumId w:val="15"/>
  </w:num>
  <w:num w:numId="15">
    <w:abstractNumId w:val="3"/>
  </w:num>
  <w:num w:numId="16">
    <w:abstractNumId w:val="10"/>
  </w:num>
  <w:num w:numId="17">
    <w:abstractNumId w:val="8"/>
  </w:num>
  <w:num w:numId="18">
    <w:abstractNumId w:val="11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33"/>
    <w:rsid w:val="0000636B"/>
    <w:rsid w:val="0003243E"/>
    <w:rsid w:val="000A2604"/>
    <w:rsid w:val="000B3E7E"/>
    <w:rsid w:val="000E1FC2"/>
    <w:rsid w:val="000F120F"/>
    <w:rsid w:val="000F1A14"/>
    <w:rsid w:val="000F5AAD"/>
    <w:rsid w:val="00137634"/>
    <w:rsid w:val="001667B7"/>
    <w:rsid w:val="001732AA"/>
    <w:rsid w:val="001B2309"/>
    <w:rsid w:val="001B376E"/>
    <w:rsid w:val="001E5CD8"/>
    <w:rsid w:val="002425B6"/>
    <w:rsid w:val="002609C4"/>
    <w:rsid w:val="00261739"/>
    <w:rsid w:val="00292A55"/>
    <w:rsid w:val="00296763"/>
    <w:rsid w:val="002C355D"/>
    <w:rsid w:val="0030357A"/>
    <w:rsid w:val="00354CFE"/>
    <w:rsid w:val="00380934"/>
    <w:rsid w:val="00396E7D"/>
    <w:rsid w:val="003A2569"/>
    <w:rsid w:val="003A3AFD"/>
    <w:rsid w:val="003B6F79"/>
    <w:rsid w:val="003C20D0"/>
    <w:rsid w:val="00415EFC"/>
    <w:rsid w:val="004320C0"/>
    <w:rsid w:val="00436B55"/>
    <w:rsid w:val="00441270"/>
    <w:rsid w:val="00453886"/>
    <w:rsid w:val="00492DB0"/>
    <w:rsid w:val="004A4201"/>
    <w:rsid w:val="004B0F33"/>
    <w:rsid w:val="004E2456"/>
    <w:rsid w:val="005052E6"/>
    <w:rsid w:val="00585FE6"/>
    <w:rsid w:val="00593C3F"/>
    <w:rsid w:val="005B2B08"/>
    <w:rsid w:val="00601A19"/>
    <w:rsid w:val="006170C7"/>
    <w:rsid w:val="00617EC2"/>
    <w:rsid w:val="00624B75"/>
    <w:rsid w:val="006829AE"/>
    <w:rsid w:val="00693B8D"/>
    <w:rsid w:val="006940A8"/>
    <w:rsid w:val="006D439D"/>
    <w:rsid w:val="006E160F"/>
    <w:rsid w:val="006E60B6"/>
    <w:rsid w:val="00702B26"/>
    <w:rsid w:val="00741987"/>
    <w:rsid w:val="0079010D"/>
    <w:rsid w:val="007A4230"/>
    <w:rsid w:val="007D6D6F"/>
    <w:rsid w:val="007D76B4"/>
    <w:rsid w:val="0087370E"/>
    <w:rsid w:val="00891C78"/>
    <w:rsid w:val="00895E81"/>
    <w:rsid w:val="008C7954"/>
    <w:rsid w:val="008E1B97"/>
    <w:rsid w:val="0091600F"/>
    <w:rsid w:val="009350A4"/>
    <w:rsid w:val="00980E61"/>
    <w:rsid w:val="009A549D"/>
    <w:rsid w:val="009A56F0"/>
    <w:rsid w:val="009B6847"/>
    <w:rsid w:val="00A03124"/>
    <w:rsid w:val="00A34292"/>
    <w:rsid w:val="00A4288A"/>
    <w:rsid w:val="00A71F5C"/>
    <w:rsid w:val="00A97AC8"/>
    <w:rsid w:val="00B148A6"/>
    <w:rsid w:val="00B267A0"/>
    <w:rsid w:val="00B553C3"/>
    <w:rsid w:val="00B71387"/>
    <w:rsid w:val="00BB18D2"/>
    <w:rsid w:val="00BD1DD4"/>
    <w:rsid w:val="00BD2173"/>
    <w:rsid w:val="00BD6E62"/>
    <w:rsid w:val="00BD7485"/>
    <w:rsid w:val="00C64C2C"/>
    <w:rsid w:val="00C74DDE"/>
    <w:rsid w:val="00CC10E6"/>
    <w:rsid w:val="00D17A41"/>
    <w:rsid w:val="00D20137"/>
    <w:rsid w:val="00D25823"/>
    <w:rsid w:val="00D73BC1"/>
    <w:rsid w:val="00D97B52"/>
    <w:rsid w:val="00DA7CA5"/>
    <w:rsid w:val="00DE28BD"/>
    <w:rsid w:val="00DF5E63"/>
    <w:rsid w:val="00E04205"/>
    <w:rsid w:val="00E327CE"/>
    <w:rsid w:val="00EB31ED"/>
    <w:rsid w:val="00F805BB"/>
    <w:rsid w:val="00F93DD9"/>
    <w:rsid w:val="00F93E61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AFA722"/>
  <w14:defaultImageDpi w14:val="32767"/>
  <w15:docId w15:val="{DC9BDB91-41EC-4804-8376-D8AD6878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NZ"/>
    </w:rPr>
  </w:style>
  <w:style w:type="paragraph" w:styleId="Heading2">
    <w:name w:val="heading 2"/>
    <w:basedOn w:val="Normal"/>
    <w:next w:val="Normal"/>
    <w:link w:val="Heading2Char"/>
    <w:qFormat/>
    <w:rsid w:val="004B0F33"/>
    <w:pPr>
      <w:keepNext/>
      <w:jc w:val="center"/>
      <w:outlineLvl w:val="1"/>
    </w:pPr>
    <w:rPr>
      <w:rFonts w:ascii="Arial" w:hAnsi="Arial"/>
      <w:b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B0F33"/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Points">
    <w:name w:val="Points"/>
    <w:basedOn w:val="Normal"/>
    <w:autoRedefine/>
    <w:rsid w:val="004B0F33"/>
    <w:pPr>
      <w:spacing w:before="60" w:after="60"/>
      <w:jc w:val="center"/>
    </w:pPr>
    <w:rPr>
      <w:rFonts w:ascii="Arial" w:hAnsi="Arial" w:cs="Arial"/>
      <w:b/>
      <w:bCs/>
      <w:szCs w:val="24"/>
      <w:lang w:val="en-AU"/>
    </w:rPr>
  </w:style>
  <w:style w:type="paragraph" w:styleId="BodyText">
    <w:name w:val="Body Text"/>
    <w:basedOn w:val="Normal"/>
    <w:link w:val="BodyTextChar"/>
    <w:rsid w:val="004B0F33"/>
    <w:rPr>
      <w:rFonts w:ascii="Lucida Sans Mäori" w:hAnsi="Lucida Sans Mäo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B0F33"/>
    <w:rPr>
      <w:rFonts w:ascii="Lucida Sans Mäori" w:eastAsia="Times New Roman" w:hAnsi="Lucida Sans Mäori" w:cs="Times New Roman"/>
      <w:szCs w:val="20"/>
    </w:rPr>
  </w:style>
  <w:style w:type="paragraph" w:styleId="ListParagraph">
    <w:name w:val="List Paragraph"/>
    <w:basedOn w:val="Normal"/>
    <w:uiPriority w:val="34"/>
    <w:qFormat/>
    <w:rsid w:val="004B0F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34"/>
    <w:rPr>
      <w:rFonts w:ascii="Times New Roman" w:eastAsia="Times New Roman" w:hAnsi="Times New Roman" w:cs="Times New Roman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34"/>
    <w:rPr>
      <w:rFonts w:ascii="Times New Roman" w:eastAsia="Times New Roman" w:hAnsi="Times New Roman" w:cs="Times New Roman"/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6846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fergusj</dc:creator>
  <cp:lastModifiedBy>Sarah Carran</cp:lastModifiedBy>
  <cp:revision>2</cp:revision>
  <cp:lastPrinted>2019-10-15T03:40:00Z</cp:lastPrinted>
  <dcterms:created xsi:type="dcterms:W3CDTF">2022-07-22T01:37:00Z</dcterms:created>
  <dcterms:modified xsi:type="dcterms:W3CDTF">2022-07-22T01:37:00Z</dcterms:modified>
</cp:coreProperties>
</file>