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26E3B" w14:textId="77777777" w:rsidR="00A10BE6" w:rsidRPr="00DD7A63" w:rsidRDefault="00A4096A" w:rsidP="00A4096A">
      <w:pPr>
        <w:pStyle w:val="NoSpacing"/>
        <w:rPr>
          <w:rFonts w:cstheme="minorHAnsi"/>
        </w:rPr>
      </w:pPr>
      <w:r w:rsidRPr="00DD7A63">
        <w:rPr>
          <w:rFonts w:cstheme="minorHAnsi"/>
          <w:b/>
        </w:rPr>
        <w:t>POSITION TITLE:</w:t>
      </w:r>
      <w:r w:rsidRPr="00DD7A63">
        <w:rPr>
          <w:rFonts w:cstheme="minorHAnsi"/>
          <w:b/>
        </w:rPr>
        <w:tab/>
      </w:r>
      <w:r w:rsidRPr="00DD7A63">
        <w:rPr>
          <w:rFonts w:cstheme="minorHAnsi"/>
        </w:rPr>
        <w:tab/>
      </w:r>
      <w:r w:rsidR="00A10BE6" w:rsidRPr="00DD7A63">
        <w:rPr>
          <w:rFonts w:cstheme="minorHAnsi"/>
        </w:rPr>
        <w:t xml:space="preserve">Truck </w:t>
      </w:r>
      <w:r w:rsidRPr="00DD7A63">
        <w:rPr>
          <w:rFonts w:cstheme="minorHAnsi"/>
        </w:rPr>
        <w:t>Driver</w:t>
      </w:r>
      <w:r w:rsidR="00A10BE6" w:rsidRPr="00DD7A63">
        <w:rPr>
          <w:rFonts w:cstheme="minorHAnsi"/>
        </w:rPr>
        <w:t xml:space="preserve"> </w:t>
      </w:r>
    </w:p>
    <w:p w14:paraId="219B7CA4" w14:textId="77777777" w:rsidR="00A4096A" w:rsidRPr="00DD7A63" w:rsidRDefault="00A4096A" w:rsidP="00A4096A">
      <w:pPr>
        <w:pStyle w:val="NoSpacing"/>
        <w:rPr>
          <w:rFonts w:cstheme="minorHAnsi"/>
        </w:rPr>
      </w:pPr>
      <w:r w:rsidRPr="00DD7A63">
        <w:rPr>
          <w:rFonts w:cstheme="minorHAnsi"/>
        </w:rPr>
        <w:tab/>
      </w:r>
    </w:p>
    <w:p w14:paraId="650963B0" w14:textId="5DDB641A" w:rsidR="00A4096A" w:rsidRPr="00DD7A63" w:rsidRDefault="00A4096A" w:rsidP="00A4096A">
      <w:pPr>
        <w:pStyle w:val="NoSpacing"/>
        <w:rPr>
          <w:rFonts w:cstheme="minorHAnsi"/>
        </w:rPr>
      </w:pPr>
      <w:r w:rsidRPr="00DD7A63">
        <w:rPr>
          <w:rFonts w:cstheme="minorHAnsi"/>
          <w:b/>
        </w:rPr>
        <w:t>LOCATION:</w:t>
      </w:r>
      <w:r w:rsidRPr="00DD7A63">
        <w:rPr>
          <w:rFonts w:cstheme="minorHAnsi"/>
          <w:b/>
        </w:rPr>
        <w:tab/>
      </w:r>
      <w:r w:rsidRPr="00DD7A63">
        <w:rPr>
          <w:rFonts w:cstheme="minorHAnsi"/>
          <w:b/>
        </w:rPr>
        <w:tab/>
      </w:r>
      <w:r w:rsidRPr="00DD7A63">
        <w:rPr>
          <w:rFonts w:cstheme="minorHAnsi"/>
        </w:rPr>
        <w:tab/>
        <w:t xml:space="preserve">SPCA </w:t>
      </w:r>
      <w:r w:rsidR="00E24317">
        <w:rPr>
          <w:rFonts w:cstheme="minorHAnsi"/>
        </w:rPr>
        <w:t>Auckland – Central and North</w:t>
      </w:r>
    </w:p>
    <w:p w14:paraId="3442350C" w14:textId="77777777" w:rsidR="00A4096A" w:rsidRPr="00DD7A63" w:rsidRDefault="00A4096A" w:rsidP="00A4096A">
      <w:pPr>
        <w:pStyle w:val="NoSpacing"/>
        <w:rPr>
          <w:rFonts w:cstheme="minorHAnsi"/>
        </w:rPr>
      </w:pPr>
    </w:p>
    <w:p w14:paraId="6AF9EC97" w14:textId="79A7935D" w:rsidR="00A4096A" w:rsidRPr="00DD7A63" w:rsidRDefault="00A4096A" w:rsidP="00A4096A">
      <w:pPr>
        <w:pStyle w:val="NoSpacing"/>
        <w:rPr>
          <w:rFonts w:cstheme="minorHAnsi"/>
        </w:rPr>
      </w:pPr>
      <w:r w:rsidRPr="00DD7A63">
        <w:rPr>
          <w:rFonts w:cstheme="minorHAnsi"/>
          <w:b/>
        </w:rPr>
        <w:t>REPORTS TO:</w:t>
      </w:r>
      <w:r w:rsidRPr="00DD7A63">
        <w:rPr>
          <w:rFonts w:cstheme="minorHAnsi"/>
        </w:rPr>
        <w:tab/>
      </w:r>
      <w:r w:rsidRPr="00DD7A63">
        <w:rPr>
          <w:rFonts w:cstheme="minorHAnsi"/>
        </w:rPr>
        <w:tab/>
      </w:r>
      <w:r w:rsidRPr="00DD7A63">
        <w:rPr>
          <w:rFonts w:cstheme="minorHAnsi"/>
        </w:rPr>
        <w:tab/>
      </w:r>
      <w:r w:rsidR="004F5859" w:rsidRPr="00DD7A63">
        <w:rPr>
          <w:rFonts w:cstheme="minorHAnsi"/>
        </w:rPr>
        <w:t xml:space="preserve">Op Shop and Retail Area Manager </w:t>
      </w:r>
      <w:r w:rsidR="00E24317">
        <w:rPr>
          <w:rFonts w:cstheme="minorHAnsi"/>
        </w:rPr>
        <w:t>–</w:t>
      </w:r>
      <w:r w:rsidR="004F5859" w:rsidRPr="00DD7A63">
        <w:rPr>
          <w:rFonts w:cstheme="minorHAnsi"/>
        </w:rPr>
        <w:t xml:space="preserve"> </w:t>
      </w:r>
      <w:r w:rsidR="00E24317">
        <w:rPr>
          <w:rFonts w:cstheme="minorHAnsi"/>
        </w:rPr>
        <w:t>Northern 1</w:t>
      </w:r>
      <w:bookmarkStart w:id="0" w:name="_GoBack"/>
      <w:bookmarkEnd w:id="0"/>
    </w:p>
    <w:p w14:paraId="10F657E4" w14:textId="77777777" w:rsidR="00A4096A" w:rsidRPr="00DD7A63" w:rsidRDefault="00A4096A" w:rsidP="00A4096A">
      <w:pPr>
        <w:pStyle w:val="NoSpacing"/>
        <w:rPr>
          <w:rFonts w:cstheme="minorHAnsi"/>
        </w:rPr>
      </w:pPr>
    </w:p>
    <w:p w14:paraId="55968332" w14:textId="77777777" w:rsidR="00A4096A" w:rsidRPr="00DD7A63" w:rsidRDefault="00A4096A" w:rsidP="00A4096A">
      <w:pPr>
        <w:pStyle w:val="NoSpacing"/>
        <w:rPr>
          <w:rFonts w:cstheme="minorHAnsi"/>
        </w:rPr>
      </w:pPr>
      <w:r w:rsidRPr="00DD7A63">
        <w:rPr>
          <w:rFonts w:cstheme="minorHAnsi"/>
          <w:b/>
        </w:rPr>
        <w:t>DIRECT REPORTS:</w:t>
      </w:r>
      <w:r w:rsidRPr="00DD7A63">
        <w:rPr>
          <w:rFonts w:cstheme="minorHAnsi"/>
        </w:rPr>
        <w:tab/>
      </w:r>
      <w:r w:rsidRPr="00DD7A63">
        <w:rPr>
          <w:rFonts w:cstheme="minorHAnsi"/>
        </w:rPr>
        <w:tab/>
        <w:t>N/A</w:t>
      </w:r>
    </w:p>
    <w:p w14:paraId="0A33E5F1" w14:textId="77777777" w:rsidR="00A4096A" w:rsidRPr="00DD7A63" w:rsidRDefault="00A4096A" w:rsidP="00A4096A">
      <w:pPr>
        <w:pStyle w:val="NoSpacing"/>
        <w:rPr>
          <w:rFonts w:cstheme="minorHAnsi"/>
        </w:rPr>
      </w:pPr>
    </w:p>
    <w:p w14:paraId="0408FAB0" w14:textId="77777777" w:rsidR="00A4096A" w:rsidRPr="00DD7A63" w:rsidRDefault="00A4096A" w:rsidP="00A4096A">
      <w:pPr>
        <w:pStyle w:val="NoSpacing"/>
        <w:rPr>
          <w:rFonts w:cstheme="minorHAnsi"/>
          <w:b/>
        </w:rPr>
      </w:pPr>
      <w:r w:rsidRPr="00DD7A63">
        <w:rPr>
          <w:rFonts w:cstheme="minorHAnsi"/>
          <w:b/>
        </w:rPr>
        <w:t>PURPOSE:</w:t>
      </w:r>
    </w:p>
    <w:p w14:paraId="6785E4E3" w14:textId="77777777" w:rsidR="00A4096A" w:rsidRPr="00DD7A63" w:rsidRDefault="00A4096A" w:rsidP="00A4096A">
      <w:pPr>
        <w:pStyle w:val="NoSpacing"/>
        <w:rPr>
          <w:rFonts w:cstheme="minorHAnsi"/>
        </w:rPr>
      </w:pPr>
      <w:r w:rsidRPr="00DD7A63">
        <w:rPr>
          <w:rFonts w:cstheme="minorHAnsi"/>
        </w:rPr>
        <w:t xml:space="preserve">To assist the SPCA in the successful operation of the Op Shop Truck you have been designated to </w:t>
      </w:r>
      <w:r w:rsidR="0020127E" w:rsidRPr="00DD7A63">
        <w:rPr>
          <w:rFonts w:cstheme="minorHAnsi"/>
        </w:rPr>
        <w:t xml:space="preserve">work in. Optimising use of the </w:t>
      </w:r>
      <w:r w:rsidRPr="00DD7A63">
        <w:rPr>
          <w:rFonts w:cstheme="minorHAnsi"/>
        </w:rPr>
        <w:t xml:space="preserve">truck and promote the mission and good reputation of the </w:t>
      </w:r>
      <w:r w:rsidR="00B85D03" w:rsidRPr="00DD7A63">
        <w:rPr>
          <w:rFonts w:cstheme="minorHAnsi"/>
        </w:rPr>
        <w:t>SPCA</w:t>
      </w:r>
      <w:r w:rsidRPr="00DD7A63">
        <w:rPr>
          <w:rFonts w:cstheme="minorHAnsi"/>
        </w:rPr>
        <w:t>.</w:t>
      </w:r>
    </w:p>
    <w:p w14:paraId="16AAC616" w14:textId="77777777" w:rsidR="00A4096A" w:rsidRPr="00DD7A63" w:rsidRDefault="00A4096A" w:rsidP="00A4096A">
      <w:pPr>
        <w:pStyle w:val="NoSpacing"/>
        <w:rPr>
          <w:rFonts w:cstheme="minorHAnsi"/>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54"/>
      </w:tblGrid>
      <w:tr w:rsidR="00A4096A" w:rsidRPr="00DD7A63" w14:paraId="27CC5CA8" w14:textId="77777777" w:rsidTr="00491B1A">
        <w:tc>
          <w:tcPr>
            <w:tcW w:w="3544" w:type="dxa"/>
            <w:vAlign w:val="bottom"/>
          </w:tcPr>
          <w:p w14:paraId="307E09DE" w14:textId="77777777" w:rsidR="00A4096A" w:rsidRPr="00DD7A63" w:rsidRDefault="00A4096A" w:rsidP="0060320B">
            <w:pPr>
              <w:pStyle w:val="BodyTextIndent2"/>
              <w:ind w:left="360"/>
              <w:rPr>
                <w:rFonts w:cstheme="minorHAnsi"/>
                <w:b/>
              </w:rPr>
            </w:pPr>
            <w:r w:rsidRPr="00DD7A63">
              <w:rPr>
                <w:rFonts w:cstheme="minorHAnsi"/>
                <w:b/>
              </w:rPr>
              <w:t>KEY ACCOUNTABILITIES:</w:t>
            </w:r>
          </w:p>
        </w:tc>
        <w:tc>
          <w:tcPr>
            <w:tcW w:w="5954" w:type="dxa"/>
            <w:vAlign w:val="bottom"/>
          </w:tcPr>
          <w:p w14:paraId="6E4D5540" w14:textId="77777777" w:rsidR="00A4096A" w:rsidRPr="00DD7A63" w:rsidRDefault="00A4096A" w:rsidP="00B85D03">
            <w:pPr>
              <w:pStyle w:val="BodyTextIndent2"/>
              <w:ind w:left="0"/>
              <w:rPr>
                <w:rFonts w:cstheme="minorHAnsi"/>
                <w:b/>
              </w:rPr>
            </w:pPr>
            <w:r w:rsidRPr="00DD7A63">
              <w:rPr>
                <w:rFonts w:cstheme="minorHAnsi"/>
                <w:b/>
              </w:rPr>
              <w:t xml:space="preserve">KEY </w:t>
            </w:r>
            <w:r w:rsidR="00B85D03" w:rsidRPr="00DD7A63">
              <w:rPr>
                <w:rFonts w:cstheme="minorHAnsi"/>
                <w:b/>
              </w:rPr>
              <w:t>RESPONSIBILITIES:</w:t>
            </w:r>
          </w:p>
        </w:tc>
      </w:tr>
      <w:tr w:rsidR="00A4096A" w:rsidRPr="00DD7A63" w14:paraId="70213380" w14:textId="77777777" w:rsidTr="00491B1A">
        <w:tc>
          <w:tcPr>
            <w:tcW w:w="3544" w:type="dxa"/>
          </w:tcPr>
          <w:p w14:paraId="660B5BCA" w14:textId="77777777" w:rsidR="00A4096A" w:rsidRPr="00DD7A63" w:rsidRDefault="00A4096A" w:rsidP="0060320B">
            <w:pPr>
              <w:pStyle w:val="BodyTextIndent2"/>
              <w:numPr>
                <w:ilvl w:val="0"/>
                <w:numId w:val="15"/>
              </w:numPr>
              <w:tabs>
                <w:tab w:val="left" w:pos="3969"/>
              </w:tabs>
              <w:spacing w:line="240" w:lineRule="auto"/>
              <w:rPr>
                <w:rFonts w:cstheme="minorHAnsi"/>
              </w:rPr>
            </w:pPr>
            <w:r w:rsidRPr="00DD7A63">
              <w:rPr>
                <w:rFonts w:cstheme="minorHAnsi"/>
              </w:rPr>
              <w:t xml:space="preserve">Work co-operatively and successfully with team members </w:t>
            </w:r>
          </w:p>
        </w:tc>
        <w:tc>
          <w:tcPr>
            <w:tcW w:w="5954" w:type="dxa"/>
            <w:vAlign w:val="center"/>
          </w:tcPr>
          <w:p w14:paraId="5CCD4E84" w14:textId="77777777" w:rsidR="00A4096A" w:rsidRPr="00DD7A63" w:rsidRDefault="00F567EB" w:rsidP="0060320B">
            <w:pPr>
              <w:numPr>
                <w:ilvl w:val="0"/>
                <w:numId w:val="16"/>
              </w:numPr>
              <w:rPr>
                <w:rFonts w:asciiTheme="minorHAnsi" w:hAnsiTheme="minorHAnsi" w:cstheme="minorHAnsi"/>
                <w:sz w:val="22"/>
                <w:szCs w:val="22"/>
              </w:rPr>
            </w:pPr>
            <w:r>
              <w:rPr>
                <w:rFonts w:asciiTheme="minorHAnsi" w:hAnsiTheme="minorHAnsi" w:cstheme="minorHAnsi"/>
                <w:sz w:val="22"/>
                <w:szCs w:val="22"/>
              </w:rPr>
              <w:t xml:space="preserve">Completes </w:t>
            </w:r>
            <w:r w:rsidR="00A4096A" w:rsidRPr="00DD7A63">
              <w:rPr>
                <w:rFonts w:asciiTheme="minorHAnsi" w:hAnsiTheme="minorHAnsi" w:cstheme="minorHAnsi"/>
                <w:sz w:val="22"/>
                <w:szCs w:val="22"/>
              </w:rPr>
              <w:t>work as directed in a timely manner</w:t>
            </w:r>
            <w:r w:rsidR="004F5859" w:rsidRPr="00DD7A63">
              <w:rPr>
                <w:rFonts w:asciiTheme="minorHAnsi" w:hAnsiTheme="minorHAnsi" w:cstheme="minorHAnsi"/>
                <w:sz w:val="22"/>
                <w:szCs w:val="22"/>
              </w:rPr>
              <w:t>.</w:t>
            </w:r>
          </w:p>
          <w:p w14:paraId="4B49FAA4" w14:textId="77777777" w:rsidR="00A4096A" w:rsidRPr="00DD7A63" w:rsidRDefault="00A4096A" w:rsidP="009050D5">
            <w:pPr>
              <w:numPr>
                <w:ilvl w:val="0"/>
                <w:numId w:val="16"/>
              </w:numPr>
              <w:rPr>
                <w:rFonts w:asciiTheme="minorHAnsi" w:hAnsiTheme="minorHAnsi" w:cstheme="minorHAnsi"/>
                <w:sz w:val="22"/>
                <w:szCs w:val="22"/>
              </w:rPr>
            </w:pPr>
            <w:r w:rsidRPr="00DD7A63">
              <w:rPr>
                <w:rFonts w:asciiTheme="minorHAnsi" w:hAnsiTheme="minorHAnsi" w:cstheme="minorHAnsi"/>
                <w:sz w:val="22"/>
                <w:szCs w:val="22"/>
              </w:rPr>
              <w:t>Maintains a professional standard when dealin</w:t>
            </w:r>
            <w:r w:rsidR="00F567EB">
              <w:rPr>
                <w:rFonts w:asciiTheme="minorHAnsi" w:hAnsiTheme="minorHAnsi" w:cstheme="minorHAnsi"/>
                <w:sz w:val="22"/>
                <w:szCs w:val="22"/>
              </w:rPr>
              <w:t xml:space="preserve">g with all SPCA staff in stores, SPCA National Office </w:t>
            </w:r>
            <w:r w:rsidRPr="00DD7A63">
              <w:rPr>
                <w:rFonts w:asciiTheme="minorHAnsi" w:hAnsiTheme="minorHAnsi" w:cstheme="minorHAnsi"/>
                <w:sz w:val="22"/>
                <w:szCs w:val="22"/>
              </w:rPr>
              <w:t xml:space="preserve">and at the </w:t>
            </w:r>
            <w:r w:rsidR="004F5859" w:rsidRPr="00DD7A63">
              <w:rPr>
                <w:rFonts w:asciiTheme="minorHAnsi" w:hAnsiTheme="minorHAnsi" w:cstheme="minorHAnsi"/>
                <w:sz w:val="22"/>
                <w:szCs w:val="22"/>
              </w:rPr>
              <w:t>SPCA Centre</w:t>
            </w:r>
            <w:r w:rsidR="009050D5">
              <w:rPr>
                <w:rFonts w:asciiTheme="minorHAnsi" w:hAnsiTheme="minorHAnsi" w:cstheme="minorHAnsi"/>
                <w:sz w:val="22"/>
                <w:szCs w:val="22"/>
              </w:rPr>
              <w:t>s</w:t>
            </w:r>
            <w:r w:rsidR="004F5859" w:rsidRPr="00DD7A63">
              <w:rPr>
                <w:rFonts w:asciiTheme="minorHAnsi" w:hAnsiTheme="minorHAnsi" w:cstheme="minorHAnsi"/>
                <w:sz w:val="22"/>
                <w:szCs w:val="22"/>
              </w:rPr>
              <w:t>.</w:t>
            </w:r>
          </w:p>
        </w:tc>
      </w:tr>
      <w:tr w:rsidR="00A4096A" w:rsidRPr="00DD7A63" w14:paraId="4F446A40" w14:textId="77777777" w:rsidTr="00491B1A">
        <w:tc>
          <w:tcPr>
            <w:tcW w:w="3544" w:type="dxa"/>
          </w:tcPr>
          <w:p w14:paraId="44C1B21B" w14:textId="77777777" w:rsidR="00A4096A" w:rsidRPr="00DD7A63" w:rsidRDefault="00A4096A" w:rsidP="00A4096A">
            <w:pPr>
              <w:pStyle w:val="BodyTextIndent2"/>
              <w:numPr>
                <w:ilvl w:val="0"/>
                <w:numId w:val="15"/>
              </w:numPr>
              <w:tabs>
                <w:tab w:val="left" w:pos="3969"/>
              </w:tabs>
              <w:spacing w:line="240" w:lineRule="auto"/>
              <w:rPr>
                <w:rFonts w:cstheme="minorHAnsi"/>
              </w:rPr>
            </w:pPr>
            <w:r w:rsidRPr="00DD7A63">
              <w:rPr>
                <w:rFonts w:cstheme="minorHAnsi"/>
              </w:rPr>
              <w:t>Ensures the truck is professionally operated.</w:t>
            </w:r>
          </w:p>
        </w:tc>
        <w:tc>
          <w:tcPr>
            <w:tcW w:w="5954" w:type="dxa"/>
            <w:vAlign w:val="center"/>
          </w:tcPr>
          <w:p w14:paraId="55DA9258" w14:textId="77777777" w:rsidR="00A4096A" w:rsidRPr="00DD7A63" w:rsidRDefault="00A4096A" w:rsidP="004F5859">
            <w:pPr>
              <w:numPr>
                <w:ilvl w:val="0"/>
                <w:numId w:val="20"/>
              </w:numPr>
              <w:rPr>
                <w:rFonts w:asciiTheme="minorHAnsi" w:hAnsiTheme="minorHAnsi" w:cstheme="minorHAnsi"/>
                <w:sz w:val="22"/>
                <w:szCs w:val="22"/>
              </w:rPr>
            </w:pPr>
            <w:r w:rsidRPr="00DD7A63">
              <w:rPr>
                <w:rFonts w:asciiTheme="minorHAnsi" w:hAnsiTheme="minorHAnsi" w:cstheme="minorHAnsi"/>
                <w:sz w:val="22"/>
                <w:szCs w:val="22"/>
              </w:rPr>
              <w:t>Ensures exceptionally high standard of customer service is provided to all customers.</w:t>
            </w:r>
          </w:p>
          <w:p w14:paraId="3D2D2052" w14:textId="77777777" w:rsidR="00A4096A" w:rsidRPr="00DD7A63" w:rsidRDefault="00A4096A" w:rsidP="004F5859">
            <w:pPr>
              <w:numPr>
                <w:ilvl w:val="0"/>
                <w:numId w:val="20"/>
              </w:numPr>
              <w:rPr>
                <w:rFonts w:asciiTheme="minorHAnsi" w:hAnsiTheme="minorHAnsi" w:cstheme="minorHAnsi"/>
                <w:sz w:val="22"/>
                <w:szCs w:val="22"/>
              </w:rPr>
            </w:pPr>
            <w:r w:rsidRPr="00DD7A63">
              <w:rPr>
                <w:rFonts w:asciiTheme="minorHAnsi" w:hAnsiTheme="minorHAnsi" w:cstheme="minorHAnsi"/>
                <w:sz w:val="22"/>
                <w:szCs w:val="22"/>
              </w:rPr>
              <w:t>Collect and deliver any goods and donations as requeste</w:t>
            </w:r>
            <w:r w:rsidR="004F5859" w:rsidRPr="00DD7A63">
              <w:rPr>
                <w:rFonts w:asciiTheme="minorHAnsi" w:hAnsiTheme="minorHAnsi" w:cstheme="minorHAnsi"/>
                <w:sz w:val="22"/>
                <w:szCs w:val="22"/>
              </w:rPr>
              <w:t>d by the Call Centre or the Op Shop and Retail Area Manager in a timely manner.</w:t>
            </w:r>
          </w:p>
          <w:p w14:paraId="073DC847" w14:textId="77777777" w:rsidR="0098797E" w:rsidRPr="00DD7A63" w:rsidRDefault="0098797E" w:rsidP="004F5859">
            <w:pPr>
              <w:numPr>
                <w:ilvl w:val="0"/>
                <w:numId w:val="20"/>
              </w:numPr>
              <w:rPr>
                <w:rFonts w:asciiTheme="minorHAnsi" w:hAnsiTheme="minorHAnsi" w:cstheme="minorHAnsi"/>
                <w:sz w:val="22"/>
                <w:szCs w:val="22"/>
              </w:rPr>
            </w:pPr>
            <w:r w:rsidRPr="00DD7A63">
              <w:rPr>
                <w:rFonts w:asciiTheme="minorHAnsi" w:eastAsiaTheme="minorHAnsi" w:hAnsiTheme="minorHAnsi" w:cstheme="minorHAnsi"/>
                <w:color w:val="000000"/>
                <w:sz w:val="22"/>
                <w:szCs w:val="22"/>
              </w:rPr>
              <w:t>Ensure</w:t>
            </w:r>
            <w:r w:rsidR="00DD7A63">
              <w:rPr>
                <w:rFonts w:asciiTheme="minorHAnsi" w:eastAsiaTheme="minorHAnsi" w:hAnsiTheme="minorHAnsi" w:cstheme="minorHAnsi"/>
                <w:color w:val="000000"/>
                <w:sz w:val="22"/>
                <w:szCs w:val="22"/>
              </w:rPr>
              <w:t>s</w:t>
            </w:r>
            <w:r w:rsidRPr="00DD7A63">
              <w:rPr>
                <w:rFonts w:asciiTheme="minorHAnsi" w:eastAsiaTheme="minorHAnsi" w:hAnsiTheme="minorHAnsi" w:cstheme="minorHAnsi"/>
                <w:color w:val="000000"/>
                <w:sz w:val="22"/>
                <w:szCs w:val="22"/>
              </w:rPr>
              <w:t xml:space="preserve"> all donors are thanked and treated respectively when goods are donated.</w:t>
            </w:r>
          </w:p>
          <w:p w14:paraId="68390124" w14:textId="77777777" w:rsidR="00DD7A63" w:rsidRDefault="00DD7A63" w:rsidP="004F5859">
            <w:pPr>
              <w:numPr>
                <w:ilvl w:val="0"/>
                <w:numId w:val="20"/>
              </w:numPr>
              <w:rPr>
                <w:rFonts w:asciiTheme="minorHAnsi" w:hAnsiTheme="minorHAnsi" w:cstheme="minorHAnsi"/>
                <w:sz w:val="22"/>
                <w:szCs w:val="22"/>
              </w:rPr>
            </w:pPr>
            <w:r>
              <w:rPr>
                <w:rFonts w:asciiTheme="minorHAnsi" w:hAnsiTheme="minorHAnsi" w:cstheme="minorHAnsi"/>
                <w:sz w:val="22"/>
                <w:szCs w:val="22"/>
              </w:rPr>
              <w:t>Complies with all relevant laws when driving the truck.</w:t>
            </w:r>
          </w:p>
          <w:p w14:paraId="6DEDA881" w14:textId="77777777" w:rsidR="00DD7A63" w:rsidRPr="00DD7A63" w:rsidRDefault="00DD7A63" w:rsidP="004F5859">
            <w:pPr>
              <w:numPr>
                <w:ilvl w:val="0"/>
                <w:numId w:val="20"/>
              </w:numPr>
              <w:rPr>
                <w:rFonts w:asciiTheme="minorHAnsi" w:hAnsiTheme="minorHAnsi" w:cstheme="minorHAnsi"/>
                <w:sz w:val="22"/>
                <w:szCs w:val="22"/>
              </w:rPr>
            </w:pPr>
            <w:r>
              <w:rPr>
                <w:rFonts w:asciiTheme="minorHAnsi" w:hAnsiTheme="minorHAnsi" w:cstheme="minorHAnsi"/>
                <w:sz w:val="22"/>
                <w:szCs w:val="22"/>
              </w:rPr>
              <w:t>Manages the day plan to ensure allocated jobs are completed when scheduled.</w:t>
            </w:r>
          </w:p>
          <w:p w14:paraId="51664251" w14:textId="77777777" w:rsidR="00DD7A63" w:rsidRDefault="00DD7A63" w:rsidP="00DD7A63">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Ensures the truck</w:t>
            </w:r>
            <w:r w:rsidRPr="00A565C5">
              <w:rPr>
                <w:rFonts w:asciiTheme="minorHAnsi" w:hAnsiTheme="minorHAnsi" w:cstheme="minorHAnsi"/>
                <w:sz w:val="22"/>
                <w:szCs w:val="22"/>
              </w:rPr>
              <w:t xml:space="preserve"> </w:t>
            </w:r>
            <w:r>
              <w:rPr>
                <w:rFonts w:asciiTheme="minorHAnsi" w:hAnsiTheme="minorHAnsi" w:cstheme="minorHAnsi"/>
                <w:sz w:val="22"/>
                <w:szCs w:val="22"/>
              </w:rPr>
              <w:t xml:space="preserve">is kept clean and maintenance issues are reported immediately. </w:t>
            </w:r>
          </w:p>
          <w:p w14:paraId="5B0AF52A" w14:textId="77777777" w:rsidR="00DD7A63" w:rsidRDefault="00DD7A63" w:rsidP="00DD7A63">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Ensures appropriate levels of fuel are kept in the truck at all times. </w:t>
            </w:r>
          </w:p>
          <w:p w14:paraId="4E6C40FF" w14:textId="77777777" w:rsidR="004F5859" w:rsidRPr="00DD7A63" w:rsidRDefault="0098797E" w:rsidP="00DD7A63">
            <w:pPr>
              <w:pStyle w:val="ListParagraph"/>
              <w:numPr>
                <w:ilvl w:val="0"/>
                <w:numId w:val="20"/>
              </w:numPr>
              <w:rPr>
                <w:rFonts w:asciiTheme="minorHAnsi" w:hAnsiTheme="minorHAnsi" w:cstheme="minorHAnsi"/>
                <w:sz w:val="22"/>
                <w:szCs w:val="22"/>
              </w:rPr>
            </w:pPr>
            <w:r w:rsidRPr="00DD7A63">
              <w:rPr>
                <w:rFonts w:asciiTheme="minorHAnsi" w:hAnsiTheme="minorHAnsi" w:cstheme="minorHAnsi"/>
                <w:color w:val="000000" w:themeColor="text1"/>
                <w:sz w:val="22"/>
                <w:szCs w:val="22"/>
              </w:rPr>
              <w:t xml:space="preserve">Complete all administrative requirements </w:t>
            </w:r>
            <w:r w:rsidR="00DD7A63" w:rsidRPr="00DD7A63">
              <w:rPr>
                <w:rFonts w:asciiTheme="minorHAnsi" w:hAnsiTheme="minorHAnsi" w:cstheme="minorHAnsi"/>
                <w:color w:val="000000" w:themeColor="text1"/>
                <w:sz w:val="22"/>
                <w:szCs w:val="22"/>
              </w:rPr>
              <w:t xml:space="preserve">and paperwork </w:t>
            </w:r>
            <w:r w:rsidRPr="00DD7A63">
              <w:rPr>
                <w:rFonts w:asciiTheme="minorHAnsi" w:hAnsiTheme="minorHAnsi" w:cstheme="minorHAnsi"/>
                <w:color w:val="000000" w:themeColor="text1"/>
                <w:sz w:val="22"/>
                <w:szCs w:val="22"/>
              </w:rPr>
              <w:t>i</w:t>
            </w:r>
            <w:r w:rsidR="00DD7A63" w:rsidRPr="00DD7A63">
              <w:rPr>
                <w:rFonts w:asciiTheme="minorHAnsi" w:hAnsiTheme="minorHAnsi" w:cstheme="minorHAnsi"/>
                <w:color w:val="000000" w:themeColor="text1"/>
                <w:sz w:val="22"/>
                <w:szCs w:val="22"/>
              </w:rPr>
              <w:t>n an accurate and timely manner.</w:t>
            </w:r>
          </w:p>
          <w:p w14:paraId="2A065054" w14:textId="77777777" w:rsidR="00DD7A63" w:rsidRPr="00DD7A63" w:rsidRDefault="00DD7A63" w:rsidP="00DD7A63">
            <w:pPr>
              <w:pStyle w:val="ListParagraph"/>
              <w:numPr>
                <w:ilvl w:val="0"/>
                <w:numId w:val="20"/>
              </w:numPr>
              <w:rPr>
                <w:rFonts w:asciiTheme="minorHAnsi" w:hAnsiTheme="minorHAnsi" w:cstheme="minorHAnsi"/>
                <w:sz w:val="22"/>
                <w:szCs w:val="22"/>
              </w:rPr>
            </w:pPr>
            <w:r w:rsidRPr="00DD7A63">
              <w:rPr>
                <w:rFonts w:asciiTheme="minorHAnsi" w:hAnsiTheme="minorHAnsi" w:cstheme="minorHAnsi"/>
                <w:color w:val="000000" w:themeColor="text1"/>
                <w:sz w:val="22"/>
                <w:szCs w:val="22"/>
              </w:rPr>
              <w:t>Completes any training required.</w:t>
            </w:r>
          </w:p>
        </w:tc>
      </w:tr>
      <w:tr w:rsidR="004F5859" w:rsidRPr="00DD7A63" w14:paraId="790C83D9" w14:textId="77777777" w:rsidTr="00491B1A">
        <w:tc>
          <w:tcPr>
            <w:tcW w:w="3544" w:type="dxa"/>
            <w:tcBorders>
              <w:top w:val="single" w:sz="4" w:space="0" w:color="auto"/>
              <w:left w:val="single" w:sz="4" w:space="0" w:color="auto"/>
              <w:bottom w:val="single" w:sz="4" w:space="0" w:color="auto"/>
              <w:right w:val="single" w:sz="4" w:space="0" w:color="auto"/>
            </w:tcBorders>
          </w:tcPr>
          <w:p w14:paraId="0EACFAE3" w14:textId="77777777" w:rsidR="004F5859" w:rsidRPr="00DD7A63" w:rsidRDefault="004F5859" w:rsidP="004F5859">
            <w:pPr>
              <w:pStyle w:val="BodyTextIndent2"/>
              <w:numPr>
                <w:ilvl w:val="0"/>
                <w:numId w:val="15"/>
              </w:numPr>
              <w:tabs>
                <w:tab w:val="left" w:pos="3969"/>
              </w:tabs>
              <w:spacing w:line="240" w:lineRule="auto"/>
              <w:rPr>
                <w:rFonts w:ascii="Calibri" w:hAnsi="Calibri" w:cs="Verdana"/>
                <w:color w:val="000000"/>
              </w:rPr>
            </w:pPr>
            <w:r w:rsidRPr="00DD7A63">
              <w:rPr>
                <w:rFonts w:cstheme="minorHAnsi"/>
              </w:rPr>
              <w:t>Participates</w:t>
            </w:r>
            <w:r w:rsidRPr="00DD7A63">
              <w:rPr>
                <w:rFonts w:ascii="Calibri" w:hAnsi="Calibri" w:cs="Verdana"/>
                <w:color w:val="000000"/>
              </w:rPr>
              <w:t xml:space="preserve"> as a professional and constructive member of the Op Shop</w:t>
            </w:r>
            <w:r w:rsidRPr="00DD7A63">
              <w:rPr>
                <w:rFonts w:ascii="Calibri" w:hAnsi="Calibri" w:cs="Verdana"/>
                <w:color w:val="FF0000"/>
              </w:rPr>
              <w:t xml:space="preserve"> </w:t>
            </w:r>
            <w:r w:rsidRPr="00DD7A63">
              <w:rPr>
                <w:rFonts w:ascii="Calibri" w:hAnsi="Calibri" w:cs="Verdana"/>
                <w:color w:val="000000"/>
              </w:rPr>
              <w:t xml:space="preserve">Team </w:t>
            </w:r>
          </w:p>
        </w:tc>
        <w:tc>
          <w:tcPr>
            <w:tcW w:w="5954" w:type="dxa"/>
            <w:tcBorders>
              <w:top w:val="single" w:sz="4" w:space="0" w:color="auto"/>
              <w:left w:val="single" w:sz="4" w:space="0" w:color="auto"/>
              <w:bottom w:val="single" w:sz="4" w:space="0" w:color="auto"/>
              <w:right w:val="single" w:sz="4" w:space="0" w:color="auto"/>
            </w:tcBorders>
          </w:tcPr>
          <w:p w14:paraId="1D217D94" w14:textId="77777777" w:rsidR="004F5859" w:rsidRPr="00DD7A63" w:rsidRDefault="004F5859" w:rsidP="0098797E">
            <w:pPr>
              <w:numPr>
                <w:ilvl w:val="0"/>
                <w:numId w:val="20"/>
              </w:numPr>
              <w:rPr>
                <w:rFonts w:ascii="Calibri" w:hAnsi="Calibri" w:cs="Verdana"/>
                <w:iCs/>
                <w:color w:val="000000"/>
                <w:sz w:val="22"/>
                <w:szCs w:val="22"/>
              </w:rPr>
            </w:pPr>
            <w:r w:rsidRPr="00DD7A63">
              <w:rPr>
                <w:rFonts w:ascii="Calibri" w:hAnsi="Calibri" w:cs="Verdana"/>
                <w:iCs/>
                <w:color w:val="000000"/>
                <w:sz w:val="22"/>
                <w:szCs w:val="22"/>
              </w:rPr>
              <w:t xml:space="preserve">Attends team meetings as required. </w:t>
            </w:r>
          </w:p>
          <w:p w14:paraId="28DB6990" w14:textId="77777777" w:rsidR="004F5859" w:rsidRPr="00DD7A63" w:rsidRDefault="004F5859" w:rsidP="0098797E">
            <w:pPr>
              <w:numPr>
                <w:ilvl w:val="0"/>
                <w:numId w:val="20"/>
              </w:numPr>
              <w:rPr>
                <w:rFonts w:ascii="Calibri" w:hAnsi="Calibri" w:cs="Verdana"/>
                <w:iCs/>
                <w:color w:val="000000"/>
                <w:sz w:val="22"/>
                <w:szCs w:val="22"/>
              </w:rPr>
            </w:pPr>
            <w:r w:rsidRPr="00DD7A63">
              <w:rPr>
                <w:rFonts w:ascii="Calibri" w:hAnsi="Calibri" w:cs="Verdana"/>
                <w:iCs/>
                <w:color w:val="000000"/>
                <w:sz w:val="22"/>
                <w:szCs w:val="22"/>
              </w:rPr>
              <w:t>Contributes towards the achievement of strategic and operational goals of the SPCA</w:t>
            </w:r>
            <w:r w:rsidR="00F567EB">
              <w:rPr>
                <w:rFonts w:ascii="Calibri" w:hAnsi="Calibri" w:cs="Verdana"/>
                <w:iCs/>
                <w:color w:val="000000"/>
                <w:sz w:val="22"/>
                <w:szCs w:val="22"/>
              </w:rPr>
              <w:t>.</w:t>
            </w:r>
            <w:r w:rsidRPr="00DD7A63">
              <w:rPr>
                <w:rFonts w:ascii="Calibri" w:hAnsi="Calibri" w:cs="Verdana"/>
                <w:iCs/>
                <w:color w:val="000000"/>
                <w:sz w:val="22"/>
                <w:szCs w:val="22"/>
              </w:rPr>
              <w:t xml:space="preserve"> </w:t>
            </w:r>
          </w:p>
          <w:p w14:paraId="046D8824" w14:textId="77777777" w:rsidR="004F5859" w:rsidRPr="00DD7A63" w:rsidRDefault="004F5859" w:rsidP="0098797E">
            <w:pPr>
              <w:numPr>
                <w:ilvl w:val="0"/>
                <w:numId w:val="20"/>
              </w:numPr>
              <w:rPr>
                <w:rFonts w:ascii="Calibri" w:hAnsi="Calibri" w:cs="Verdana"/>
                <w:iCs/>
                <w:color w:val="000000"/>
                <w:sz w:val="22"/>
                <w:szCs w:val="22"/>
              </w:rPr>
            </w:pPr>
            <w:r w:rsidRPr="00DD7A63">
              <w:rPr>
                <w:rFonts w:asciiTheme="minorHAnsi" w:hAnsiTheme="minorHAnsi" w:cstheme="minorHAnsi"/>
                <w:sz w:val="22"/>
                <w:szCs w:val="22"/>
              </w:rPr>
              <w:t>Acts</w:t>
            </w:r>
            <w:r w:rsidRPr="00DD7A63">
              <w:rPr>
                <w:rFonts w:ascii="Calibri" w:hAnsi="Calibri" w:cs="Verdana"/>
                <w:iCs/>
                <w:color w:val="000000"/>
                <w:sz w:val="22"/>
                <w:szCs w:val="22"/>
              </w:rPr>
              <w:t xml:space="preserve"> professionally and non-judgmentally. Embodies the SPCA values and strives to achieve the SPCA Mission.</w:t>
            </w:r>
          </w:p>
        </w:tc>
      </w:tr>
      <w:tr w:rsidR="004F5859" w:rsidRPr="00DD7A63" w14:paraId="714DCAA4" w14:textId="77777777" w:rsidTr="00491B1A">
        <w:tc>
          <w:tcPr>
            <w:tcW w:w="3544" w:type="dxa"/>
            <w:tcBorders>
              <w:top w:val="single" w:sz="4" w:space="0" w:color="auto"/>
              <w:left w:val="single" w:sz="4" w:space="0" w:color="auto"/>
              <w:bottom w:val="single" w:sz="4" w:space="0" w:color="auto"/>
              <w:right w:val="single" w:sz="4" w:space="0" w:color="auto"/>
            </w:tcBorders>
          </w:tcPr>
          <w:p w14:paraId="702B1391" w14:textId="77777777" w:rsidR="004F5859" w:rsidRPr="00DD7A63" w:rsidRDefault="004F5859" w:rsidP="0098797E">
            <w:pPr>
              <w:pStyle w:val="BodyTextIndent2"/>
              <w:numPr>
                <w:ilvl w:val="0"/>
                <w:numId w:val="15"/>
              </w:numPr>
              <w:tabs>
                <w:tab w:val="left" w:pos="3969"/>
              </w:tabs>
              <w:spacing w:line="240" w:lineRule="auto"/>
              <w:rPr>
                <w:rFonts w:ascii="Calibri" w:hAnsi="Calibri" w:cs="Verdana"/>
                <w:color w:val="000000"/>
              </w:rPr>
            </w:pPr>
            <w:r w:rsidRPr="00DD7A63">
              <w:rPr>
                <w:rFonts w:cstheme="minorHAnsi"/>
              </w:rPr>
              <w:t>Volunteer</w:t>
            </w:r>
            <w:r w:rsidRPr="00DD7A63">
              <w:rPr>
                <w:rFonts w:ascii="Calibri" w:hAnsi="Calibri" w:cs="Verdana"/>
                <w:color w:val="000000"/>
              </w:rPr>
              <w:t xml:space="preserve"> Support </w:t>
            </w:r>
            <w:r w:rsidR="0098797E" w:rsidRPr="00DD7A63">
              <w:rPr>
                <w:rFonts w:ascii="Calibri" w:hAnsi="Calibri" w:cs="Verdana"/>
                <w:color w:val="FF0000"/>
              </w:rPr>
              <w:t xml:space="preserve"> </w:t>
            </w:r>
          </w:p>
        </w:tc>
        <w:tc>
          <w:tcPr>
            <w:tcW w:w="5954" w:type="dxa"/>
            <w:tcBorders>
              <w:top w:val="single" w:sz="4" w:space="0" w:color="auto"/>
              <w:left w:val="single" w:sz="4" w:space="0" w:color="auto"/>
              <w:bottom w:val="single" w:sz="4" w:space="0" w:color="auto"/>
              <w:right w:val="single" w:sz="4" w:space="0" w:color="auto"/>
            </w:tcBorders>
          </w:tcPr>
          <w:p w14:paraId="3F9A85B5" w14:textId="77777777" w:rsidR="004F5859" w:rsidRPr="00DD7A63" w:rsidRDefault="004F5859" w:rsidP="0098797E">
            <w:pPr>
              <w:numPr>
                <w:ilvl w:val="0"/>
                <w:numId w:val="20"/>
              </w:numPr>
              <w:rPr>
                <w:rFonts w:ascii="Calibri" w:hAnsi="Calibri" w:cs="Verdana"/>
                <w:iCs/>
                <w:color w:val="000000"/>
                <w:sz w:val="22"/>
                <w:szCs w:val="22"/>
              </w:rPr>
            </w:pPr>
            <w:r w:rsidRPr="00DD7A63">
              <w:rPr>
                <w:rFonts w:ascii="Calibri" w:hAnsi="Calibri" w:cs="Verdana"/>
                <w:iCs/>
                <w:color w:val="000000"/>
                <w:sz w:val="22"/>
                <w:szCs w:val="22"/>
              </w:rPr>
              <w:t>Ensures safety, support and wellbeing of volunteers working in your department</w:t>
            </w:r>
            <w:r w:rsidR="00DD7A63" w:rsidRPr="00DD7A63">
              <w:rPr>
                <w:rFonts w:ascii="Calibri" w:hAnsi="Calibri" w:cs="Verdana"/>
                <w:iCs/>
                <w:color w:val="000000"/>
                <w:sz w:val="22"/>
                <w:szCs w:val="22"/>
              </w:rPr>
              <w:t>.</w:t>
            </w:r>
            <w:r w:rsidRPr="00DD7A63">
              <w:rPr>
                <w:rFonts w:ascii="Calibri" w:hAnsi="Calibri" w:cs="Verdana"/>
                <w:iCs/>
                <w:color w:val="000000"/>
                <w:sz w:val="22"/>
                <w:szCs w:val="22"/>
              </w:rPr>
              <w:t xml:space="preserve"> </w:t>
            </w:r>
          </w:p>
          <w:p w14:paraId="2608371D" w14:textId="77777777" w:rsidR="004F5859" w:rsidRPr="00DD7A63" w:rsidRDefault="004F5859" w:rsidP="0098797E">
            <w:pPr>
              <w:numPr>
                <w:ilvl w:val="0"/>
                <w:numId w:val="20"/>
              </w:numPr>
              <w:rPr>
                <w:rFonts w:ascii="Calibri" w:hAnsi="Calibri" w:cs="Verdana"/>
                <w:iCs/>
                <w:color w:val="000000"/>
                <w:sz w:val="22"/>
                <w:szCs w:val="22"/>
              </w:rPr>
            </w:pPr>
            <w:r w:rsidRPr="00DD7A63">
              <w:rPr>
                <w:rFonts w:ascii="Calibri" w:hAnsi="Calibri" w:cs="Verdana"/>
                <w:iCs/>
                <w:color w:val="000000"/>
                <w:sz w:val="22"/>
                <w:szCs w:val="22"/>
              </w:rPr>
              <w:t>Ensures duties and tasks being carried out by volunteers are being carried out in a safe and appropriate manner</w:t>
            </w:r>
            <w:r w:rsidR="00DD7A63" w:rsidRPr="00DD7A63">
              <w:rPr>
                <w:rFonts w:ascii="Calibri" w:hAnsi="Calibri" w:cs="Verdana"/>
                <w:iCs/>
                <w:color w:val="000000"/>
                <w:sz w:val="22"/>
                <w:szCs w:val="22"/>
              </w:rPr>
              <w:t>.</w:t>
            </w:r>
          </w:p>
          <w:p w14:paraId="24371C84" w14:textId="77777777" w:rsidR="004F5859" w:rsidRPr="00DD7A63" w:rsidRDefault="004F5859" w:rsidP="0098797E">
            <w:pPr>
              <w:numPr>
                <w:ilvl w:val="0"/>
                <w:numId w:val="20"/>
              </w:numPr>
              <w:rPr>
                <w:rFonts w:ascii="Calibri" w:hAnsi="Calibri" w:cs="Verdana"/>
                <w:iCs/>
                <w:color w:val="000000"/>
                <w:sz w:val="22"/>
                <w:szCs w:val="22"/>
              </w:rPr>
            </w:pPr>
            <w:r w:rsidRPr="00DD7A63">
              <w:rPr>
                <w:rFonts w:ascii="Calibri" w:hAnsi="Calibri" w:cs="Verdana"/>
                <w:iCs/>
                <w:color w:val="000000"/>
                <w:sz w:val="22"/>
                <w:szCs w:val="22"/>
              </w:rPr>
              <w:t>Professional in all interactions with SPCA volunteers</w:t>
            </w:r>
            <w:r w:rsidR="00DD7A63" w:rsidRPr="00DD7A63">
              <w:rPr>
                <w:rFonts w:ascii="Calibri" w:hAnsi="Calibri" w:cs="Verdana"/>
                <w:iCs/>
                <w:color w:val="000000"/>
                <w:sz w:val="22"/>
                <w:szCs w:val="22"/>
              </w:rPr>
              <w:t>.</w:t>
            </w:r>
          </w:p>
        </w:tc>
      </w:tr>
      <w:tr w:rsidR="00A4096A" w:rsidRPr="00DD7A63" w14:paraId="4F999E35" w14:textId="77777777" w:rsidTr="00491B1A">
        <w:tc>
          <w:tcPr>
            <w:tcW w:w="3544" w:type="dxa"/>
          </w:tcPr>
          <w:p w14:paraId="5063FBD9" w14:textId="77777777" w:rsidR="00A4096A" w:rsidRPr="00DD7A63" w:rsidRDefault="00A4096A" w:rsidP="0060320B">
            <w:pPr>
              <w:pStyle w:val="BodyTextIndent2"/>
              <w:numPr>
                <w:ilvl w:val="0"/>
                <w:numId w:val="15"/>
              </w:numPr>
              <w:tabs>
                <w:tab w:val="left" w:pos="3969"/>
              </w:tabs>
              <w:spacing w:line="240" w:lineRule="auto"/>
              <w:rPr>
                <w:rFonts w:cstheme="minorHAnsi"/>
              </w:rPr>
            </w:pPr>
            <w:r w:rsidRPr="00DD7A63">
              <w:rPr>
                <w:rFonts w:cstheme="minorHAnsi"/>
              </w:rPr>
              <w:t>Ensures all health and safety requirements are met.</w:t>
            </w:r>
          </w:p>
          <w:p w14:paraId="26C1A0DB" w14:textId="77777777" w:rsidR="00A4096A" w:rsidRPr="00DD7A63" w:rsidRDefault="00A4096A" w:rsidP="0060320B">
            <w:pPr>
              <w:pStyle w:val="BodyTextIndent2"/>
              <w:ind w:left="360"/>
              <w:rPr>
                <w:rFonts w:cstheme="minorHAnsi"/>
              </w:rPr>
            </w:pPr>
          </w:p>
        </w:tc>
        <w:tc>
          <w:tcPr>
            <w:tcW w:w="5954" w:type="dxa"/>
            <w:vAlign w:val="center"/>
          </w:tcPr>
          <w:p w14:paraId="6D44B00C" w14:textId="77777777" w:rsidR="004F5859" w:rsidRPr="00DD7A63" w:rsidRDefault="004F5859" w:rsidP="004F5859">
            <w:pPr>
              <w:numPr>
                <w:ilvl w:val="0"/>
                <w:numId w:val="20"/>
              </w:numPr>
              <w:ind w:right="180"/>
              <w:rPr>
                <w:rFonts w:asciiTheme="minorHAnsi" w:eastAsia="MS Mincho" w:hAnsiTheme="minorHAnsi" w:cstheme="minorHAnsi"/>
                <w:sz w:val="22"/>
                <w:szCs w:val="22"/>
                <w:lang w:eastAsia="ja-JP"/>
              </w:rPr>
            </w:pPr>
            <w:r w:rsidRPr="00DD7A63">
              <w:rPr>
                <w:rFonts w:asciiTheme="minorHAnsi" w:eastAsia="MS Mincho" w:hAnsiTheme="minorHAnsi" w:cstheme="minorHAnsi"/>
                <w:sz w:val="22"/>
                <w:szCs w:val="22"/>
                <w:lang w:eastAsia="ja-JP"/>
              </w:rPr>
              <w:t xml:space="preserve">Ensures compliance with the </w:t>
            </w:r>
            <w:hyperlink r:id="rId10" w:history="1">
              <w:r w:rsidRPr="00DD7A63">
                <w:rPr>
                  <w:rStyle w:val="Hyperlink"/>
                  <w:rFonts w:asciiTheme="minorHAnsi" w:eastAsia="MS Mincho" w:hAnsiTheme="minorHAnsi" w:cstheme="minorHAnsi"/>
                  <w:sz w:val="22"/>
                  <w:szCs w:val="22"/>
                  <w:lang w:eastAsia="ja-JP"/>
                </w:rPr>
                <w:t>Health and Safety Act 2015</w:t>
              </w:r>
            </w:hyperlink>
            <w:r w:rsidRPr="00DD7A63">
              <w:rPr>
                <w:rFonts w:asciiTheme="minorHAnsi" w:eastAsia="MS Mincho" w:hAnsiTheme="minorHAnsi" w:cstheme="minorHAnsi"/>
                <w:sz w:val="22"/>
                <w:szCs w:val="22"/>
                <w:lang w:eastAsia="ja-JP"/>
              </w:rPr>
              <w:t xml:space="preserve"> by:</w:t>
            </w:r>
          </w:p>
          <w:p w14:paraId="7F22A8ED" w14:textId="77777777" w:rsidR="004F5859" w:rsidRPr="00DD7A63" w:rsidRDefault="004F5859" w:rsidP="004F5859">
            <w:pPr>
              <w:numPr>
                <w:ilvl w:val="0"/>
                <w:numId w:val="24"/>
              </w:numPr>
              <w:ind w:left="459" w:right="321" w:hanging="283"/>
              <w:jc w:val="both"/>
              <w:rPr>
                <w:rFonts w:asciiTheme="minorHAnsi" w:eastAsia="MS Mincho" w:hAnsiTheme="minorHAnsi" w:cstheme="minorHAnsi"/>
                <w:sz w:val="22"/>
                <w:szCs w:val="22"/>
                <w:lang w:eastAsia="ja-JP"/>
              </w:rPr>
            </w:pPr>
            <w:r w:rsidRPr="00DD7A63">
              <w:rPr>
                <w:rFonts w:asciiTheme="minorHAnsi" w:eastAsia="MS Mincho" w:hAnsiTheme="minorHAnsi" w:cstheme="minorHAnsi"/>
                <w:sz w:val="22"/>
                <w:szCs w:val="22"/>
                <w:lang w:eastAsia="ja-JP"/>
              </w:rPr>
              <w:t xml:space="preserve">taking reasonable care of your own health and safety and ensure that you don’t cause harm to others </w:t>
            </w:r>
          </w:p>
          <w:p w14:paraId="6FB793F1" w14:textId="77777777" w:rsidR="004F5859" w:rsidRPr="00DD7A63" w:rsidRDefault="004F5859" w:rsidP="004F5859">
            <w:pPr>
              <w:numPr>
                <w:ilvl w:val="0"/>
                <w:numId w:val="24"/>
              </w:numPr>
              <w:ind w:left="459" w:right="321" w:hanging="283"/>
              <w:jc w:val="both"/>
              <w:rPr>
                <w:rFonts w:asciiTheme="minorHAnsi" w:eastAsia="MS Mincho" w:hAnsiTheme="minorHAnsi" w:cstheme="minorHAnsi"/>
                <w:sz w:val="22"/>
                <w:szCs w:val="22"/>
                <w:lang w:eastAsia="ja-JP"/>
              </w:rPr>
            </w:pPr>
            <w:r w:rsidRPr="00DD7A63">
              <w:rPr>
                <w:rFonts w:asciiTheme="minorHAnsi" w:eastAsia="MS Mincho" w:hAnsiTheme="minorHAnsi" w:cstheme="minorHAnsi"/>
                <w:sz w:val="22"/>
                <w:szCs w:val="22"/>
                <w:lang w:eastAsia="ja-JP"/>
              </w:rPr>
              <w:t>complying with all health and safety instructions, policies or procedures, including but not limited to;</w:t>
            </w:r>
          </w:p>
          <w:p w14:paraId="70B36A87" w14:textId="77777777" w:rsidR="004F5859" w:rsidRPr="00DD7A63" w:rsidRDefault="004F5859" w:rsidP="004F5859">
            <w:pPr>
              <w:numPr>
                <w:ilvl w:val="1"/>
                <w:numId w:val="23"/>
              </w:numPr>
              <w:ind w:left="743" w:right="321" w:hanging="284"/>
              <w:jc w:val="both"/>
              <w:rPr>
                <w:rFonts w:asciiTheme="minorHAnsi" w:eastAsia="MS Mincho" w:hAnsiTheme="minorHAnsi" w:cstheme="minorHAnsi"/>
                <w:sz w:val="22"/>
                <w:szCs w:val="22"/>
                <w:lang w:eastAsia="ja-JP"/>
              </w:rPr>
            </w:pPr>
            <w:r w:rsidRPr="00DD7A63">
              <w:rPr>
                <w:rFonts w:asciiTheme="minorHAnsi" w:eastAsia="MS Mincho" w:hAnsiTheme="minorHAnsi" w:cstheme="minorHAnsi"/>
                <w:sz w:val="22"/>
                <w:szCs w:val="22"/>
                <w:lang w:eastAsia="ja-JP"/>
              </w:rPr>
              <w:lastRenderedPageBreak/>
              <w:t>reporting incidents and unsafe practices as soon as they occur</w:t>
            </w:r>
          </w:p>
          <w:p w14:paraId="2E0A9F20" w14:textId="77777777" w:rsidR="004F5859" w:rsidRPr="00DD7A63" w:rsidRDefault="004F5859" w:rsidP="004F5859">
            <w:pPr>
              <w:numPr>
                <w:ilvl w:val="1"/>
                <w:numId w:val="23"/>
              </w:numPr>
              <w:ind w:left="743" w:right="321" w:hanging="284"/>
              <w:jc w:val="both"/>
              <w:rPr>
                <w:rFonts w:asciiTheme="minorHAnsi" w:eastAsia="MS Mincho" w:hAnsiTheme="minorHAnsi" w:cstheme="minorHAnsi"/>
                <w:sz w:val="22"/>
                <w:szCs w:val="22"/>
                <w:lang w:eastAsia="ja-JP"/>
              </w:rPr>
            </w:pPr>
            <w:r w:rsidRPr="00DD7A63">
              <w:rPr>
                <w:rFonts w:asciiTheme="minorHAnsi" w:eastAsia="MS Mincho" w:hAnsiTheme="minorHAnsi" w:cstheme="minorHAnsi"/>
                <w:sz w:val="22"/>
                <w:szCs w:val="22"/>
                <w:lang w:eastAsia="ja-JP"/>
              </w:rPr>
              <w:t>identifying risks, reporting them and taking appropriate action to mitigate them</w:t>
            </w:r>
          </w:p>
          <w:p w14:paraId="68875F9F" w14:textId="77777777" w:rsidR="004F5859" w:rsidRPr="00DD7A63" w:rsidRDefault="004F5859" w:rsidP="004F5859">
            <w:pPr>
              <w:numPr>
                <w:ilvl w:val="1"/>
                <w:numId w:val="23"/>
              </w:numPr>
              <w:ind w:left="743" w:right="321" w:hanging="284"/>
              <w:jc w:val="both"/>
              <w:rPr>
                <w:rFonts w:asciiTheme="minorHAnsi" w:eastAsia="MS Mincho" w:hAnsiTheme="minorHAnsi" w:cstheme="minorHAnsi"/>
                <w:sz w:val="22"/>
                <w:szCs w:val="22"/>
                <w:lang w:eastAsia="ja-JP"/>
              </w:rPr>
            </w:pPr>
            <w:r w:rsidRPr="00DD7A63">
              <w:rPr>
                <w:rFonts w:asciiTheme="minorHAnsi" w:eastAsia="MS Mincho" w:hAnsiTheme="minorHAnsi" w:cstheme="minorHAnsi"/>
                <w:sz w:val="22"/>
                <w:szCs w:val="22"/>
                <w:lang w:eastAsia="ja-JP"/>
              </w:rPr>
              <w:t>knowledge, and compliance of, emergency procedures</w:t>
            </w:r>
          </w:p>
          <w:p w14:paraId="2C6C3E2A" w14:textId="77777777" w:rsidR="00A4096A" w:rsidRPr="00DD7A63" w:rsidRDefault="004F5859" w:rsidP="004F5859">
            <w:pPr>
              <w:numPr>
                <w:ilvl w:val="1"/>
                <w:numId w:val="23"/>
              </w:numPr>
              <w:ind w:left="743" w:right="321" w:hanging="284"/>
              <w:jc w:val="both"/>
              <w:rPr>
                <w:rFonts w:asciiTheme="minorHAnsi" w:eastAsia="MS Mincho" w:hAnsiTheme="minorHAnsi" w:cstheme="minorHAnsi"/>
                <w:sz w:val="22"/>
                <w:szCs w:val="22"/>
                <w:lang w:eastAsia="ja-JP"/>
              </w:rPr>
            </w:pPr>
            <w:r w:rsidRPr="00DD7A63">
              <w:rPr>
                <w:rFonts w:asciiTheme="minorHAnsi" w:eastAsia="MS Mincho" w:hAnsiTheme="minorHAnsi" w:cstheme="minorHAnsi"/>
                <w:sz w:val="22"/>
                <w:szCs w:val="22"/>
                <w:lang w:eastAsia="ja-JP"/>
              </w:rPr>
              <w:t>completing mandatory training within the required timeframes</w:t>
            </w:r>
          </w:p>
        </w:tc>
      </w:tr>
      <w:tr w:rsidR="00A4096A" w:rsidRPr="00DD7A63" w14:paraId="442F59A4" w14:textId="77777777" w:rsidTr="00491B1A">
        <w:tc>
          <w:tcPr>
            <w:tcW w:w="3544" w:type="dxa"/>
          </w:tcPr>
          <w:p w14:paraId="535745FF" w14:textId="77777777" w:rsidR="00A4096A" w:rsidRPr="00DD7A63" w:rsidRDefault="00A4096A" w:rsidP="0098797E">
            <w:pPr>
              <w:pStyle w:val="BodyTextIndent2"/>
              <w:numPr>
                <w:ilvl w:val="0"/>
                <w:numId w:val="15"/>
              </w:numPr>
              <w:tabs>
                <w:tab w:val="left" w:pos="3969"/>
              </w:tabs>
              <w:spacing w:line="240" w:lineRule="auto"/>
              <w:rPr>
                <w:rFonts w:cstheme="minorHAnsi"/>
              </w:rPr>
            </w:pPr>
            <w:r w:rsidRPr="00DD7A63">
              <w:rPr>
                <w:rFonts w:cstheme="minorHAnsi"/>
              </w:rPr>
              <w:lastRenderedPageBreak/>
              <w:t>Carries out other duties as required from time to time</w:t>
            </w:r>
            <w:r w:rsidR="0098797E" w:rsidRPr="00DD7A63">
              <w:rPr>
                <w:rFonts w:cstheme="minorHAnsi"/>
              </w:rPr>
              <w:t>.</w:t>
            </w:r>
          </w:p>
        </w:tc>
        <w:tc>
          <w:tcPr>
            <w:tcW w:w="5954" w:type="dxa"/>
            <w:vAlign w:val="center"/>
          </w:tcPr>
          <w:p w14:paraId="5625334F" w14:textId="77777777" w:rsidR="0098797E" w:rsidRPr="00DD7A63" w:rsidRDefault="0098797E" w:rsidP="0098797E">
            <w:pPr>
              <w:pStyle w:val="indented"/>
              <w:numPr>
                <w:ilvl w:val="0"/>
                <w:numId w:val="16"/>
              </w:numPr>
              <w:tabs>
                <w:tab w:val="left" w:pos="0"/>
              </w:tabs>
              <w:spacing w:before="0"/>
              <w:ind w:left="357" w:hanging="357"/>
              <w:rPr>
                <w:rFonts w:ascii="Calibri" w:hAnsi="Calibri" w:cs="Verdana"/>
                <w:iCs/>
                <w:color w:val="000000"/>
                <w:sz w:val="22"/>
                <w:szCs w:val="22"/>
                <w:lang w:val="en-NZ"/>
              </w:rPr>
            </w:pPr>
            <w:r w:rsidRPr="00DD7A63">
              <w:rPr>
                <w:rFonts w:ascii="Calibri" w:hAnsi="Calibri" w:cs="Verdana"/>
                <w:iCs/>
                <w:color w:val="000000"/>
                <w:sz w:val="22"/>
                <w:szCs w:val="22"/>
                <w:lang w:val="en-NZ"/>
              </w:rPr>
              <w:t>Provides support and assistance to SPCA events and campaigns as requested.</w:t>
            </w:r>
          </w:p>
          <w:p w14:paraId="6C2E3836" w14:textId="77777777" w:rsidR="00A4096A" w:rsidRPr="00DD7A63" w:rsidRDefault="0098797E" w:rsidP="0098797E">
            <w:pPr>
              <w:pStyle w:val="indented"/>
              <w:numPr>
                <w:ilvl w:val="0"/>
                <w:numId w:val="16"/>
              </w:numPr>
              <w:tabs>
                <w:tab w:val="left" w:pos="0"/>
              </w:tabs>
              <w:spacing w:before="0"/>
              <w:ind w:left="357" w:hanging="357"/>
              <w:rPr>
                <w:rFonts w:asciiTheme="minorHAnsi" w:hAnsiTheme="minorHAnsi" w:cstheme="minorHAnsi"/>
                <w:sz w:val="22"/>
                <w:szCs w:val="22"/>
              </w:rPr>
            </w:pPr>
            <w:r w:rsidRPr="00DD7A63">
              <w:rPr>
                <w:rFonts w:ascii="Calibri" w:hAnsi="Calibri" w:cs="Verdana"/>
                <w:color w:val="000000"/>
                <w:sz w:val="22"/>
                <w:szCs w:val="22"/>
              </w:rPr>
              <w:t>Duties and responsibilities described above should not be construed as a complete and exhaustive list as it is not the intention to limit the scope or the functions of the position.  Duties and responsibilities can be amended from time to time by the Employer to meet any changing condition.</w:t>
            </w:r>
          </w:p>
        </w:tc>
      </w:tr>
    </w:tbl>
    <w:p w14:paraId="678EC350" w14:textId="77777777" w:rsidR="00DD7A63" w:rsidRPr="00DD7A63" w:rsidRDefault="00DD7A63" w:rsidP="00DD7A63">
      <w:pPr>
        <w:pStyle w:val="ListParagraph"/>
        <w:spacing w:before="240" w:after="120"/>
        <w:ind w:left="0"/>
        <w:jc w:val="both"/>
        <w:rPr>
          <w:rFonts w:asciiTheme="minorHAnsi" w:hAnsiTheme="minorHAnsi"/>
          <w:b/>
          <w:sz w:val="22"/>
          <w:szCs w:val="22"/>
        </w:rPr>
      </w:pPr>
      <w:r w:rsidRPr="00DD7A63">
        <w:rPr>
          <w:rFonts w:asciiTheme="minorHAnsi" w:hAnsiTheme="minorHAnsi"/>
          <w:b/>
          <w:sz w:val="22"/>
          <w:szCs w:val="22"/>
        </w:rPr>
        <w:t xml:space="preserve">INTERNAL FUNCTIONAL RELATIONSHIPS: </w:t>
      </w:r>
      <w:r w:rsidRPr="00DD7A63">
        <w:rPr>
          <w:rFonts w:asciiTheme="minorHAnsi" w:hAnsiTheme="minorHAnsi"/>
          <w:b/>
          <w:sz w:val="22"/>
          <w:szCs w:val="22"/>
        </w:rPr>
        <w:tab/>
      </w:r>
    </w:p>
    <w:p w14:paraId="6AE7D2FD" w14:textId="77777777" w:rsidR="00DD7A63" w:rsidRPr="00DD7A63" w:rsidRDefault="00DD7A63" w:rsidP="00DD7A63">
      <w:pPr>
        <w:pStyle w:val="ListParagraph"/>
        <w:numPr>
          <w:ilvl w:val="0"/>
          <w:numId w:val="14"/>
        </w:numPr>
        <w:suppressAutoHyphens/>
        <w:spacing w:after="120"/>
        <w:jc w:val="both"/>
        <w:rPr>
          <w:rFonts w:asciiTheme="minorHAnsi" w:hAnsiTheme="minorHAnsi"/>
          <w:b/>
          <w:sz w:val="22"/>
          <w:szCs w:val="22"/>
        </w:rPr>
      </w:pPr>
      <w:r w:rsidRPr="00DD7A63">
        <w:rPr>
          <w:rFonts w:asciiTheme="minorHAnsi" w:hAnsiTheme="minorHAnsi" w:cs="Verdana"/>
          <w:color w:val="000000"/>
          <w:sz w:val="22"/>
          <w:szCs w:val="22"/>
          <w:lang w:val="en-US"/>
        </w:rPr>
        <w:t>All SPCA staff and Management</w:t>
      </w:r>
    </w:p>
    <w:p w14:paraId="5A962892" w14:textId="77777777" w:rsidR="00DD7A63" w:rsidRPr="00DD7A63" w:rsidRDefault="00DD7A63" w:rsidP="00DD7A63">
      <w:pPr>
        <w:pStyle w:val="ListParagraph"/>
        <w:numPr>
          <w:ilvl w:val="0"/>
          <w:numId w:val="14"/>
        </w:numPr>
        <w:suppressAutoHyphens/>
        <w:spacing w:before="240" w:after="240"/>
        <w:ind w:left="357" w:hanging="357"/>
        <w:rPr>
          <w:rFonts w:asciiTheme="minorHAnsi" w:hAnsiTheme="minorHAnsi" w:cs="Verdana"/>
          <w:color w:val="000000"/>
          <w:sz w:val="22"/>
          <w:szCs w:val="22"/>
          <w:lang w:val="en-US"/>
        </w:rPr>
      </w:pPr>
      <w:r w:rsidRPr="00DD7A63">
        <w:rPr>
          <w:rFonts w:asciiTheme="minorHAnsi" w:hAnsiTheme="minorHAnsi" w:cs="Verdana"/>
          <w:color w:val="000000"/>
          <w:sz w:val="22"/>
          <w:szCs w:val="22"/>
          <w:lang w:val="en-US"/>
        </w:rPr>
        <w:t>Volunteers and students</w:t>
      </w:r>
    </w:p>
    <w:p w14:paraId="4D9F6233" w14:textId="77777777" w:rsidR="00DD7A63" w:rsidRPr="00DD7A63" w:rsidRDefault="00DD7A63" w:rsidP="00DD7A63">
      <w:pPr>
        <w:spacing w:before="120"/>
        <w:rPr>
          <w:rFonts w:asciiTheme="minorHAnsi" w:hAnsiTheme="minorHAnsi"/>
          <w:b/>
          <w:sz w:val="22"/>
          <w:szCs w:val="22"/>
        </w:rPr>
      </w:pPr>
      <w:r w:rsidRPr="00DD7A63">
        <w:rPr>
          <w:rFonts w:asciiTheme="minorHAnsi" w:hAnsiTheme="minorHAnsi"/>
          <w:b/>
          <w:sz w:val="22"/>
          <w:szCs w:val="22"/>
        </w:rPr>
        <w:t>EXTERNAL FUNCTIONAL RELATIONSHIPS:</w:t>
      </w:r>
    </w:p>
    <w:p w14:paraId="76870D59" w14:textId="77777777" w:rsidR="00DD7A63" w:rsidRPr="00DD7A63" w:rsidRDefault="00DD7A63" w:rsidP="00DD7A63">
      <w:pPr>
        <w:pStyle w:val="ListParagraph"/>
        <w:numPr>
          <w:ilvl w:val="0"/>
          <w:numId w:val="14"/>
        </w:numPr>
        <w:suppressAutoHyphens/>
        <w:rPr>
          <w:rFonts w:asciiTheme="minorHAnsi" w:hAnsiTheme="minorHAnsi" w:cs="Verdana"/>
          <w:sz w:val="22"/>
          <w:szCs w:val="22"/>
        </w:rPr>
      </w:pPr>
      <w:r w:rsidRPr="00DD7A63">
        <w:rPr>
          <w:rFonts w:asciiTheme="minorHAnsi" w:hAnsiTheme="minorHAnsi" w:cs="Verdana"/>
          <w:sz w:val="22"/>
          <w:szCs w:val="22"/>
        </w:rPr>
        <w:t>Other Animal Welfare Agencies</w:t>
      </w:r>
    </w:p>
    <w:p w14:paraId="361812D5" w14:textId="77777777" w:rsidR="00DD7A63" w:rsidRPr="00DD7A63" w:rsidRDefault="00DD7A63" w:rsidP="00DD7A63">
      <w:pPr>
        <w:pStyle w:val="ListParagraph"/>
        <w:numPr>
          <w:ilvl w:val="0"/>
          <w:numId w:val="14"/>
        </w:numPr>
        <w:suppressAutoHyphens/>
        <w:rPr>
          <w:rFonts w:asciiTheme="minorHAnsi" w:hAnsiTheme="minorHAnsi" w:cs="Verdana"/>
          <w:sz w:val="22"/>
          <w:szCs w:val="22"/>
        </w:rPr>
      </w:pPr>
      <w:r w:rsidRPr="00DD7A63">
        <w:rPr>
          <w:rFonts w:asciiTheme="minorHAnsi" w:hAnsiTheme="minorHAnsi" w:cs="Verdana"/>
          <w:sz w:val="22"/>
          <w:szCs w:val="22"/>
        </w:rPr>
        <w:t>Members of the Public</w:t>
      </w:r>
    </w:p>
    <w:p w14:paraId="549746D3" w14:textId="77777777" w:rsidR="00DD7A63" w:rsidRPr="00DD7A63" w:rsidRDefault="00DD7A63" w:rsidP="00DD7A63">
      <w:pPr>
        <w:spacing w:before="240" w:after="120"/>
        <w:jc w:val="both"/>
        <w:rPr>
          <w:rFonts w:asciiTheme="minorHAnsi" w:hAnsiTheme="minorHAnsi"/>
          <w:b/>
          <w:sz w:val="22"/>
          <w:szCs w:val="22"/>
        </w:rPr>
      </w:pPr>
      <w:r w:rsidRPr="00DD7A63">
        <w:rPr>
          <w:rFonts w:asciiTheme="minorHAnsi" w:hAnsiTheme="minorHAnsi"/>
          <w:b/>
          <w:sz w:val="22"/>
          <w:szCs w:val="22"/>
        </w:rPr>
        <w:t>PERSON SPECIFICATION:</w:t>
      </w:r>
    </w:p>
    <w:p w14:paraId="4A84F780" w14:textId="77777777" w:rsidR="00DD7A63" w:rsidRPr="00DD7A63" w:rsidRDefault="00DD7A63" w:rsidP="00DD7A63">
      <w:pPr>
        <w:pStyle w:val="indented"/>
        <w:spacing w:before="0"/>
        <w:rPr>
          <w:rFonts w:asciiTheme="minorHAnsi" w:hAnsiTheme="minorHAnsi" w:cs="Verdana"/>
          <w:b/>
          <w:bCs/>
          <w:i/>
          <w:sz w:val="22"/>
          <w:szCs w:val="22"/>
        </w:rPr>
      </w:pPr>
      <w:r w:rsidRPr="00DD7A63">
        <w:rPr>
          <w:rFonts w:asciiTheme="minorHAnsi" w:hAnsiTheme="minorHAnsi" w:cs="Verdana"/>
          <w:b/>
          <w:bCs/>
          <w:i/>
          <w:sz w:val="22"/>
          <w:szCs w:val="22"/>
        </w:rPr>
        <w:t xml:space="preserve">Qualifications and Experience </w:t>
      </w:r>
    </w:p>
    <w:p w14:paraId="6A17C416" w14:textId="77777777" w:rsidR="00DD7A63" w:rsidRDefault="00DD7A63" w:rsidP="00DD7A63">
      <w:pPr>
        <w:numPr>
          <w:ilvl w:val="0"/>
          <w:numId w:val="27"/>
        </w:numPr>
        <w:tabs>
          <w:tab w:val="clear" w:pos="360"/>
          <w:tab w:val="num" w:pos="720"/>
        </w:tabs>
        <w:ind w:left="720"/>
        <w:rPr>
          <w:rFonts w:asciiTheme="minorHAnsi" w:hAnsiTheme="minorHAnsi" w:cs="Verdana"/>
          <w:sz w:val="22"/>
          <w:szCs w:val="22"/>
        </w:rPr>
      </w:pPr>
      <w:r w:rsidRPr="00DD7A63">
        <w:rPr>
          <w:rFonts w:asciiTheme="minorHAnsi" w:hAnsiTheme="minorHAnsi" w:cs="Verdana"/>
          <w:sz w:val="22"/>
          <w:szCs w:val="22"/>
        </w:rPr>
        <w:t xml:space="preserve">Full, clean driver’s licence and ability to drive a </w:t>
      </w:r>
      <w:r>
        <w:rPr>
          <w:rFonts w:asciiTheme="minorHAnsi" w:hAnsiTheme="minorHAnsi" w:cs="Verdana"/>
          <w:sz w:val="22"/>
          <w:szCs w:val="22"/>
        </w:rPr>
        <w:t>large vehicle (truck)</w:t>
      </w:r>
    </w:p>
    <w:p w14:paraId="2CCA70FC" w14:textId="77777777" w:rsidR="00DD7A63" w:rsidRDefault="00DD7A63" w:rsidP="00DD7A63">
      <w:pPr>
        <w:numPr>
          <w:ilvl w:val="0"/>
          <w:numId w:val="27"/>
        </w:numPr>
        <w:tabs>
          <w:tab w:val="clear" w:pos="360"/>
          <w:tab w:val="num" w:pos="720"/>
        </w:tabs>
        <w:ind w:left="720"/>
        <w:rPr>
          <w:rFonts w:asciiTheme="minorHAnsi" w:hAnsiTheme="minorHAnsi" w:cs="Verdana"/>
          <w:sz w:val="22"/>
          <w:szCs w:val="22"/>
        </w:rPr>
      </w:pPr>
      <w:r>
        <w:rPr>
          <w:rFonts w:asciiTheme="minorHAnsi" w:hAnsiTheme="minorHAnsi" w:cs="Verdana"/>
          <w:sz w:val="22"/>
          <w:szCs w:val="22"/>
        </w:rPr>
        <w:t>Experience in a similar role (transporting and handling goods)</w:t>
      </w:r>
    </w:p>
    <w:p w14:paraId="6D5D4A16" w14:textId="77777777" w:rsidR="00DD7A63" w:rsidRPr="00DD7A63" w:rsidRDefault="00DD7A63" w:rsidP="00DD7A63">
      <w:pPr>
        <w:pStyle w:val="indented"/>
        <w:spacing w:after="120"/>
        <w:rPr>
          <w:rFonts w:asciiTheme="minorHAnsi" w:hAnsiTheme="minorHAnsi" w:cs="Verdana"/>
          <w:b/>
          <w:bCs/>
          <w:i/>
          <w:sz w:val="22"/>
          <w:szCs w:val="22"/>
        </w:rPr>
      </w:pPr>
      <w:r w:rsidRPr="00DD7A63">
        <w:rPr>
          <w:rFonts w:asciiTheme="minorHAnsi" w:hAnsiTheme="minorHAnsi" w:cs="Verdana"/>
          <w:b/>
          <w:bCs/>
          <w:i/>
          <w:sz w:val="22"/>
          <w:szCs w:val="22"/>
        </w:rPr>
        <w:t xml:space="preserve">Skills and Knowledge </w:t>
      </w:r>
    </w:p>
    <w:p w14:paraId="2EF02654" w14:textId="77777777" w:rsidR="00491B1A" w:rsidRPr="00491B1A" w:rsidRDefault="00491B1A" w:rsidP="00491B1A">
      <w:pPr>
        <w:numPr>
          <w:ilvl w:val="0"/>
          <w:numId w:val="27"/>
        </w:numPr>
        <w:tabs>
          <w:tab w:val="clear" w:pos="360"/>
          <w:tab w:val="num" w:pos="720"/>
        </w:tabs>
        <w:ind w:left="720"/>
        <w:rPr>
          <w:rFonts w:asciiTheme="minorHAnsi" w:hAnsiTheme="minorHAnsi" w:cs="Verdana"/>
          <w:sz w:val="22"/>
          <w:szCs w:val="22"/>
        </w:rPr>
      </w:pPr>
      <w:r w:rsidRPr="00491B1A">
        <w:rPr>
          <w:rFonts w:asciiTheme="minorHAnsi" w:hAnsiTheme="minorHAnsi" w:cs="Verdana"/>
          <w:sz w:val="22"/>
          <w:szCs w:val="22"/>
        </w:rPr>
        <w:t xml:space="preserve">Sound computer skills including the use of e-mail, internet and Microsoft Office applications. </w:t>
      </w:r>
    </w:p>
    <w:p w14:paraId="4DFB3390" w14:textId="77777777" w:rsidR="00491B1A" w:rsidRPr="00491B1A" w:rsidRDefault="00491B1A" w:rsidP="00491B1A">
      <w:pPr>
        <w:numPr>
          <w:ilvl w:val="0"/>
          <w:numId w:val="27"/>
        </w:numPr>
        <w:tabs>
          <w:tab w:val="clear" w:pos="360"/>
          <w:tab w:val="num" w:pos="720"/>
        </w:tabs>
        <w:ind w:left="720"/>
        <w:rPr>
          <w:rFonts w:asciiTheme="minorHAnsi" w:hAnsiTheme="minorHAnsi" w:cs="Verdana"/>
          <w:sz w:val="22"/>
          <w:szCs w:val="22"/>
        </w:rPr>
      </w:pPr>
      <w:r w:rsidRPr="00491B1A">
        <w:rPr>
          <w:rFonts w:asciiTheme="minorHAnsi" w:hAnsiTheme="minorHAnsi" w:cs="Verdana"/>
          <w:sz w:val="22"/>
          <w:szCs w:val="22"/>
        </w:rPr>
        <w:t>Strong inter-personal skills, ability to build rapport with staff, stakeholders and volunteers.</w:t>
      </w:r>
    </w:p>
    <w:p w14:paraId="38F60D5B" w14:textId="77777777" w:rsidR="00491B1A" w:rsidRPr="00491B1A" w:rsidRDefault="00491B1A" w:rsidP="00491B1A">
      <w:pPr>
        <w:numPr>
          <w:ilvl w:val="0"/>
          <w:numId w:val="27"/>
        </w:numPr>
        <w:tabs>
          <w:tab w:val="clear" w:pos="360"/>
          <w:tab w:val="num" w:pos="720"/>
        </w:tabs>
        <w:ind w:left="720"/>
        <w:rPr>
          <w:rFonts w:asciiTheme="minorHAnsi" w:hAnsiTheme="minorHAnsi" w:cs="Verdana"/>
          <w:sz w:val="22"/>
          <w:szCs w:val="22"/>
        </w:rPr>
      </w:pPr>
      <w:r w:rsidRPr="00491B1A">
        <w:rPr>
          <w:rFonts w:asciiTheme="minorHAnsi" w:hAnsiTheme="minorHAnsi" w:cs="Verdana"/>
          <w:sz w:val="22"/>
          <w:szCs w:val="22"/>
        </w:rPr>
        <w:t>Effective decision making.</w:t>
      </w:r>
    </w:p>
    <w:p w14:paraId="526B2111" w14:textId="77777777" w:rsidR="00491B1A" w:rsidRPr="00491B1A" w:rsidRDefault="00491B1A" w:rsidP="00491B1A">
      <w:pPr>
        <w:numPr>
          <w:ilvl w:val="0"/>
          <w:numId w:val="27"/>
        </w:numPr>
        <w:tabs>
          <w:tab w:val="clear" w:pos="360"/>
          <w:tab w:val="num" w:pos="720"/>
        </w:tabs>
        <w:ind w:left="720"/>
        <w:rPr>
          <w:rFonts w:asciiTheme="minorHAnsi" w:hAnsiTheme="minorHAnsi" w:cs="Verdana"/>
          <w:sz w:val="22"/>
          <w:szCs w:val="22"/>
        </w:rPr>
      </w:pPr>
      <w:r w:rsidRPr="00491B1A">
        <w:rPr>
          <w:rFonts w:asciiTheme="minorHAnsi" w:hAnsiTheme="minorHAnsi" w:cs="Verdana"/>
          <w:sz w:val="22"/>
          <w:szCs w:val="22"/>
        </w:rPr>
        <w:t>Ability and desire to provide quality customer service</w:t>
      </w:r>
    </w:p>
    <w:p w14:paraId="72E06E2D" w14:textId="77777777" w:rsidR="00DD7A63" w:rsidRPr="00491B1A" w:rsidRDefault="00491B1A" w:rsidP="00491B1A">
      <w:pPr>
        <w:numPr>
          <w:ilvl w:val="0"/>
          <w:numId w:val="27"/>
        </w:numPr>
        <w:tabs>
          <w:tab w:val="clear" w:pos="360"/>
          <w:tab w:val="num" w:pos="720"/>
        </w:tabs>
        <w:ind w:left="720"/>
        <w:rPr>
          <w:rFonts w:asciiTheme="minorHAnsi" w:hAnsiTheme="minorHAnsi" w:cs="Verdana"/>
          <w:sz w:val="22"/>
          <w:szCs w:val="22"/>
        </w:rPr>
      </w:pPr>
      <w:r w:rsidRPr="00491B1A">
        <w:rPr>
          <w:rFonts w:asciiTheme="minorHAnsi" w:hAnsiTheme="minorHAnsi" w:cs="Verdana"/>
          <w:sz w:val="22"/>
          <w:szCs w:val="22"/>
        </w:rPr>
        <w:t>Effective time management skills and planning ability</w:t>
      </w:r>
    </w:p>
    <w:p w14:paraId="26EFAEDB" w14:textId="77777777" w:rsidR="00DD7A63" w:rsidRPr="00DD7A63" w:rsidRDefault="00DD7A63" w:rsidP="00DD7A63">
      <w:pPr>
        <w:pStyle w:val="indented"/>
        <w:spacing w:after="120"/>
        <w:rPr>
          <w:rFonts w:asciiTheme="minorHAnsi" w:hAnsiTheme="minorHAnsi" w:cs="Verdana"/>
          <w:b/>
          <w:bCs/>
          <w:i/>
          <w:sz w:val="22"/>
          <w:szCs w:val="22"/>
        </w:rPr>
      </w:pPr>
      <w:r w:rsidRPr="00DD7A63">
        <w:rPr>
          <w:rFonts w:asciiTheme="minorHAnsi" w:hAnsiTheme="minorHAnsi" w:cs="Verdana"/>
          <w:b/>
          <w:bCs/>
          <w:i/>
          <w:sz w:val="22"/>
          <w:szCs w:val="22"/>
        </w:rPr>
        <w:t>Personal Attributes</w:t>
      </w:r>
    </w:p>
    <w:p w14:paraId="5413E0CC" w14:textId="77777777" w:rsidR="00DD7A63" w:rsidRPr="00DD7A63" w:rsidRDefault="00DD7A63" w:rsidP="00DD7A63">
      <w:pPr>
        <w:numPr>
          <w:ilvl w:val="0"/>
          <w:numId w:val="27"/>
        </w:numPr>
        <w:tabs>
          <w:tab w:val="clear" w:pos="360"/>
          <w:tab w:val="num" w:pos="720"/>
        </w:tabs>
        <w:ind w:left="720"/>
        <w:rPr>
          <w:rFonts w:asciiTheme="minorHAnsi" w:hAnsiTheme="minorHAnsi" w:cs="Verdana"/>
          <w:sz w:val="22"/>
          <w:szCs w:val="22"/>
        </w:rPr>
      </w:pPr>
      <w:r w:rsidRPr="00DD7A63">
        <w:rPr>
          <w:rFonts w:asciiTheme="minorHAnsi" w:hAnsiTheme="minorHAnsi" w:cs="Verdana"/>
          <w:sz w:val="22"/>
          <w:szCs w:val="22"/>
        </w:rPr>
        <w:t>A commitment to high quality work and professionalism.</w:t>
      </w:r>
    </w:p>
    <w:p w14:paraId="19A3D8C4" w14:textId="77777777" w:rsidR="00DD7A63" w:rsidRPr="00DD7A63" w:rsidRDefault="00DD7A63" w:rsidP="00DD7A63">
      <w:pPr>
        <w:numPr>
          <w:ilvl w:val="0"/>
          <w:numId w:val="27"/>
        </w:numPr>
        <w:tabs>
          <w:tab w:val="clear" w:pos="360"/>
          <w:tab w:val="num" w:pos="720"/>
        </w:tabs>
        <w:ind w:left="720"/>
        <w:rPr>
          <w:rFonts w:asciiTheme="minorHAnsi" w:hAnsiTheme="minorHAnsi" w:cs="Verdana"/>
          <w:sz w:val="22"/>
          <w:szCs w:val="22"/>
        </w:rPr>
      </w:pPr>
      <w:r w:rsidRPr="00DD7A63">
        <w:rPr>
          <w:rFonts w:asciiTheme="minorHAnsi" w:hAnsiTheme="minorHAnsi" w:cs="Verdana"/>
          <w:sz w:val="22"/>
          <w:szCs w:val="22"/>
        </w:rPr>
        <w:t>Highly organised with the ability to prioritise, multi task and meet expected deadlines.</w:t>
      </w:r>
    </w:p>
    <w:p w14:paraId="3DBF84D6" w14:textId="77777777" w:rsidR="00DD7A63" w:rsidRPr="00DD7A63" w:rsidRDefault="00DD7A63" w:rsidP="00DD7A63">
      <w:pPr>
        <w:numPr>
          <w:ilvl w:val="0"/>
          <w:numId w:val="27"/>
        </w:numPr>
        <w:tabs>
          <w:tab w:val="clear" w:pos="360"/>
          <w:tab w:val="num" w:pos="720"/>
        </w:tabs>
        <w:ind w:left="720"/>
        <w:rPr>
          <w:rFonts w:asciiTheme="minorHAnsi" w:hAnsiTheme="minorHAnsi" w:cs="Verdana"/>
          <w:sz w:val="22"/>
          <w:szCs w:val="22"/>
        </w:rPr>
      </w:pPr>
      <w:r w:rsidRPr="00DD7A63">
        <w:rPr>
          <w:rFonts w:asciiTheme="minorHAnsi" w:hAnsiTheme="minorHAnsi" w:cs="Verdana"/>
          <w:sz w:val="22"/>
          <w:szCs w:val="22"/>
        </w:rPr>
        <w:t>Ability to manage confidential information with responsibility and integrity.</w:t>
      </w:r>
    </w:p>
    <w:p w14:paraId="7757D0F8" w14:textId="77777777" w:rsidR="00DD7A63" w:rsidRPr="00DD7A63" w:rsidRDefault="00DD7A63" w:rsidP="00DD7A63">
      <w:pPr>
        <w:numPr>
          <w:ilvl w:val="0"/>
          <w:numId w:val="27"/>
        </w:numPr>
        <w:tabs>
          <w:tab w:val="clear" w:pos="360"/>
          <w:tab w:val="num" w:pos="720"/>
        </w:tabs>
        <w:ind w:left="720"/>
        <w:rPr>
          <w:rFonts w:asciiTheme="minorHAnsi" w:hAnsiTheme="minorHAnsi" w:cs="Verdana"/>
          <w:sz w:val="22"/>
          <w:szCs w:val="22"/>
        </w:rPr>
      </w:pPr>
      <w:r w:rsidRPr="00DD7A63">
        <w:rPr>
          <w:rFonts w:asciiTheme="minorHAnsi" w:hAnsiTheme="minorHAnsi" w:cs="Verdana"/>
          <w:sz w:val="22"/>
          <w:szCs w:val="22"/>
        </w:rPr>
        <w:t xml:space="preserve">Ability to manage stress and handle emotional situations while retaining empathy. </w:t>
      </w:r>
    </w:p>
    <w:p w14:paraId="7EF8A204" w14:textId="77777777" w:rsidR="00DD7A63" w:rsidRDefault="00DD7A63" w:rsidP="00DD7A63">
      <w:pPr>
        <w:numPr>
          <w:ilvl w:val="0"/>
          <w:numId w:val="27"/>
        </w:numPr>
        <w:tabs>
          <w:tab w:val="clear" w:pos="360"/>
          <w:tab w:val="num" w:pos="720"/>
        </w:tabs>
        <w:ind w:left="720"/>
        <w:rPr>
          <w:rFonts w:asciiTheme="minorHAnsi" w:hAnsiTheme="minorHAnsi" w:cs="Verdana"/>
          <w:sz w:val="22"/>
          <w:szCs w:val="22"/>
        </w:rPr>
      </w:pPr>
      <w:r w:rsidRPr="00DD7A63">
        <w:rPr>
          <w:rFonts w:asciiTheme="minorHAnsi" w:hAnsiTheme="minorHAnsi" w:cs="Verdana"/>
          <w:sz w:val="22"/>
          <w:szCs w:val="22"/>
        </w:rPr>
        <w:t>Excellent written and oral communication skills.</w:t>
      </w:r>
    </w:p>
    <w:p w14:paraId="236C7143" w14:textId="77777777" w:rsidR="00491B1A" w:rsidRPr="00491B1A" w:rsidRDefault="00491B1A" w:rsidP="00491B1A">
      <w:pPr>
        <w:numPr>
          <w:ilvl w:val="0"/>
          <w:numId w:val="27"/>
        </w:numPr>
        <w:tabs>
          <w:tab w:val="clear" w:pos="360"/>
          <w:tab w:val="num" w:pos="720"/>
        </w:tabs>
        <w:ind w:left="720"/>
        <w:rPr>
          <w:rFonts w:asciiTheme="minorHAnsi" w:hAnsiTheme="minorHAnsi" w:cs="Verdana"/>
          <w:sz w:val="22"/>
          <w:szCs w:val="22"/>
        </w:rPr>
      </w:pPr>
      <w:r w:rsidRPr="00491B1A">
        <w:rPr>
          <w:rFonts w:asciiTheme="minorHAnsi" w:hAnsiTheme="minorHAnsi" w:cs="Verdana"/>
          <w:sz w:val="22"/>
          <w:szCs w:val="22"/>
        </w:rPr>
        <w:t>Able to work autonomously, adaptable, has a can-do attitude</w:t>
      </w:r>
    </w:p>
    <w:p w14:paraId="1241C9EB" w14:textId="77777777" w:rsidR="00491B1A" w:rsidRPr="00491B1A" w:rsidRDefault="00491B1A" w:rsidP="00491B1A">
      <w:pPr>
        <w:numPr>
          <w:ilvl w:val="0"/>
          <w:numId w:val="27"/>
        </w:numPr>
        <w:tabs>
          <w:tab w:val="clear" w:pos="360"/>
          <w:tab w:val="num" w:pos="720"/>
        </w:tabs>
        <w:ind w:left="720"/>
        <w:rPr>
          <w:rFonts w:asciiTheme="minorHAnsi" w:hAnsiTheme="minorHAnsi" w:cs="Verdana"/>
          <w:sz w:val="22"/>
          <w:szCs w:val="22"/>
        </w:rPr>
      </w:pPr>
      <w:r w:rsidRPr="00491B1A">
        <w:rPr>
          <w:rFonts w:asciiTheme="minorHAnsi" w:hAnsiTheme="minorHAnsi" w:cs="Verdana"/>
          <w:sz w:val="22"/>
          <w:szCs w:val="22"/>
        </w:rPr>
        <w:t>Good physical strength, agility and fitness required</w:t>
      </w:r>
    </w:p>
    <w:p w14:paraId="00EC0727" w14:textId="77777777" w:rsidR="00DD7A63" w:rsidRPr="00DD7A63" w:rsidRDefault="00DD7A63" w:rsidP="00DD7A63">
      <w:pPr>
        <w:rPr>
          <w:rFonts w:asciiTheme="minorHAnsi" w:hAnsiTheme="minorHAnsi" w:cs="Verdana"/>
          <w:color w:val="000000"/>
          <w:sz w:val="22"/>
          <w:szCs w:val="22"/>
        </w:rPr>
      </w:pPr>
    </w:p>
    <w:p w14:paraId="79DB2148" w14:textId="77777777" w:rsidR="00CD6B83" w:rsidRPr="00F567EB" w:rsidRDefault="00DD7A63" w:rsidP="00F567EB">
      <w:pPr>
        <w:jc w:val="center"/>
        <w:rPr>
          <w:rFonts w:cstheme="minorHAnsi"/>
          <w:b/>
          <w:sz w:val="22"/>
          <w:szCs w:val="22"/>
        </w:rPr>
      </w:pPr>
      <w:r w:rsidRPr="00DD7A63">
        <w:rPr>
          <w:rFonts w:asciiTheme="minorHAnsi" w:hAnsiTheme="minorHAnsi" w:cs="Verdana"/>
          <w:noProof/>
          <w:color w:val="000000"/>
          <w:sz w:val="22"/>
          <w:szCs w:val="22"/>
          <w:lang w:eastAsia="en-NZ"/>
        </w:rPr>
        <w:drawing>
          <wp:inline distT="0" distB="0" distL="0" distR="0" wp14:anchorId="406C7B30" wp14:editId="1CBEAF57">
            <wp:extent cx="4610100" cy="132711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 Banner.JPG"/>
                    <pic:cNvPicPr/>
                  </pic:nvPicPr>
                  <pic:blipFill>
                    <a:blip r:embed="rId11">
                      <a:extLst>
                        <a:ext uri="{28A0092B-C50C-407E-A947-70E740481C1C}">
                          <a14:useLocalDpi xmlns:a14="http://schemas.microsoft.com/office/drawing/2010/main" val="0"/>
                        </a:ext>
                      </a:extLst>
                    </a:blip>
                    <a:stretch>
                      <a:fillRect/>
                    </a:stretch>
                  </pic:blipFill>
                  <pic:spPr>
                    <a:xfrm>
                      <a:off x="0" y="0"/>
                      <a:ext cx="4641889" cy="1336270"/>
                    </a:xfrm>
                    <a:prstGeom prst="rect">
                      <a:avLst/>
                    </a:prstGeom>
                  </pic:spPr>
                </pic:pic>
              </a:graphicData>
            </a:graphic>
          </wp:inline>
        </w:drawing>
      </w:r>
    </w:p>
    <w:sectPr w:rsidR="00CD6B83" w:rsidRPr="00F567EB" w:rsidSect="00491B1A">
      <w:footerReference w:type="default" r:id="rId12"/>
      <w:headerReference w:type="first" r:id="rId13"/>
      <w:pgSz w:w="11906" w:h="16838"/>
      <w:pgMar w:top="720" w:right="1274" w:bottom="72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136CC" w14:textId="77777777" w:rsidR="000115A3" w:rsidRDefault="000115A3" w:rsidP="00D4566A">
      <w:r>
        <w:separator/>
      </w:r>
    </w:p>
  </w:endnote>
  <w:endnote w:type="continuationSeparator" w:id="0">
    <w:p w14:paraId="1CA01F75" w14:textId="77777777" w:rsidR="000115A3" w:rsidRDefault="000115A3" w:rsidP="00D4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Lohit Hindi">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ED71" w14:textId="77777777" w:rsidR="008422A5" w:rsidRPr="008422A5" w:rsidRDefault="00B85D03" w:rsidP="00794F76">
    <w:pPr>
      <w:pStyle w:val="Footer"/>
      <w:rPr>
        <w:rFonts w:asciiTheme="minorHAnsi" w:eastAsiaTheme="minorHAnsi" w:hAnsiTheme="minorHAnsi"/>
        <w:sz w:val="16"/>
        <w:szCs w:val="16"/>
      </w:rPr>
    </w:pPr>
    <w:r>
      <w:rPr>
        <w:rFonts w:eastAsiaTheme="minorHAnsi"/>
        <w:sz w:val="16"/>
        <w:szCs w:val="16"/>
      </w:rPr>
      <w:t xml:space="preserve">Updated </w:t>
    </w:r>
    <w:r w:rsidR="004F5859">
      <w:rPr>
        <w:rFonts w:eastAsiaTheme="minorHAnsi"/>
        <w:sz w:val="16"/>
        <w:szCs w:val="16"/>
      </w:rPr>
      <w:t>October 2021</w:t>
    </w:r>
    <w:r w:rsidR="008422A5">
      <w:rPr>
        <w:rFonts w:eastAsiaTheme="minorHAnsi"/>
        <w:sz w:val="16"/>
        <w:szCs w:val="16"/>
      </w:rPr>
      <w:tab/>
    </w:r>
    <w:r w:rsidR="008422A5">
      <w:rPr>
        <w:rFonts w:eastAsiaTheme="minorHAnsi"/>
        <w:sz w:val="16"/>
        <w:szCs w:val="16"/>
      </w:rPr>
      <w:tab/>
      <w:t>Initial here 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C1EB0" w14:textId="77777777" w:rsidR="000115A3" w:rsidRDefault="000115A3" w:rsidP="00D4566A">
      <w:r>
        <w:separator/>
      </w:r>
    </w:p>
  </w:footnote>
  <w:footnote w:type="continuationSeparator" w:id="0">
    <w:p w14:paraId="54522924" w14:textId="77777777" w:rsidR="000115A3" w:rsidRDefault="000115A3" w:rsidP="00D4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57F6" w14:textId="77777777" w:rsidR="00491B1A" w:rsidRPr="00A4376E" w:rsidRDefault="00491B1A" w:rsidP="00491B1A">
    <w:pPr>
      <w:pStyle w:val="BoxedHeading"/>
      <w:rPr>
        <w:rFonts w:ascii="Calibri" w:hAnsi="Calibri"/>
        <w:sz w:val="28"/>
        <w:szCs w:val="28"/>
      </w:rPr>
    </w:pPr>
    <w:r w:rsidRPr="00A4376E">
      <w:rPr>
        <w:rFonts w:ascii="Calibri" w:hAnsi="Calibri"/>
        <w:sz w:val="28"/>
        <w:szCs w:val="28"/>
      </w:rPr>
      <w:t>POSITION DESCRIPTION</w:t>
    </w:r>
  </w:p>
  <w:p w14:paraId="7F9873B2" w14:textId="77777777" w:rsidR="00491B1A" w:rsidRPr="00A4376E" w:rsidRDefault="00491B1A" w:rsidP="00491B1A">
    <w:pPr>
      <w:pStyle w:val="BoxedHeading"/>
      <w:rPr>
        <w:rFonts w:ascii="Calibri" w:hAnsi="Calibri"/>
        <w:sz w:val="24"/>
        <w:szCs w:val="24"/>
      </w:rPr>
    </w:pPr>
    <w:r>
      <w:rPr>
        <w:rFonts w:ascii="Calibri" w:hAnsi="Calibri"/>
        <w:noProof/>
        <w:sz w:val="24"/>
        <w:szCs w:val="24"/>
        <w:lang w:eastAsia="en-NZ"/>
      </w:rPr>
      <w:drawing>
        <wp:inline distT="0" distB="0" distL="0" distR="0" wp14:anchorId="53E280CC" wp14:editId="3373E535">
          <wp:extent cx="695325" cy="361950"/>
          <wp:effectExtent l="0" t="0" r="9525" b="0"/>
          <wp:docPr id="10" name="Picture 10" descr="SP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p>
  <w:p w14:paraId="169B731F" w14:textId="77777777" w:rsidR="00491B1A" w:rsidRPr="00491B1A" w:rsidRDefault="00491B1A" w:rsidP="00491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2CF"/>
    <w:multiLevelType w:val="hybridMultilevel"/>
    <w:tmpl w:val="CD722230"/>
    <w:lvl w:ilvl="0" w:tplc="1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4454D"/>
    <w:multiLevelType w:val="hybridMultilevel"/>
    <w:tmpl w:val="BE3A5436"/>
    <w:lvl w:ilvl="0" w:tplc="EF58884E">
      <w:start w:val="1"/>
      <w:numFmt w:val="bullet"/>
      <w:lvlText w:val=""/>
      <w:lvlJc w:val="left"/>
      <w:pPr>
        <w:tabs>
          <w:tab w:val="num" w:pos="709"/>
        </w:tabs>
        <w:ind w:left="70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3669A"/>
    <w:multiLevelType w:val="hybridMultilevel"/>
    <w:tmpl w:val="DEE80DBE"/>
    <w:lvl w:ilvl="0" w:tplc="EF58884E">
      <w:start w:val="1"/>
      <w:numFmt w:val="bullet"/>
      <w:lvlText w:val=""/>
      <w:lvlJc w:val="left"/>
      <w:pPr>
        <w:tabs>
          <w:tab w:val="num" w:pos="709"/>
        </w:tabs>
        <w:ind w:left="70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B3B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232602"/>
    <w:multiLevelType w:val="hybridMultilevel"/>
    <w:tmpl w:val="A3F8D8A8"/>
    <w:lvl w:ilvl="0" w:tplc="14090001">
      <w:start w:val="1"/>
      <w:numFmt w:val="bullet"/>
      <w:lvlText w:val=""/>
      <w:lvlJc w:val="left"/>
      <w:pPr>
        <w:tabs>
          <w:tab w:val="num" w:pos="360"/>
        </w:tabs>
        <w:ind w:left="360" w:hanging="360"/>
      </w:pPr>
      <w:rPr>
        <w:rFonts w:ascii="Symbol" w:hAnsi="Symbol" w:hint="default"/>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27331490"/>
    <w:multiLevelType w:val="hybridMultilevel"/>
    <w:tmpl w:val="09229A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96C3C69"/>
    <w:multiLevelType w:val="hybridMultilevel"/>
    <w:tmpl w:val="94BEE6A6"/>
    <w:lvl w:ilvl="0" w:tplc="14090001">
      <w:start w:val="1"/>
      <w:numFmt w:val="bullet"/>
      <w:lvlText w:val=""/>
      <w:lvlJc w:val="left"/>
      <w:pPr>
        <w:tabs>
          <w:tab w:val="num" w:pos="360"/>
        </w:tabs>
        <w:ind w:left="360" w:hanging="360"/>
      </w:pPr>
      <w:rPr>
        <w:rFonts w:ascii="Symbol" w:hAnsi="Symbol" w:hint="default"/>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7" w15:restartNumberingAfterBreak="0">
    <w:nsid w:val="29E60B53"/>
    <w:multiLevelType w:val="hybridMultilevel"/>
    <w:tmpl w:val="65E69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43762F"/>
    <w:multiLevelType w:val="hybridMultilevel"/>
    <w:tmpl w:val="AF3E76FE"/>
    <w:lvl w:ilvl="0" w:tplc="4F76CBF8">
      <w:start w:val="1"/>
      <w:numFmt w:val="bullet"/>
      <w:lvlText w:val=""/>
      <w:lvlJc w:val="left"/>
      <w:pPr>
        <w:ind w:left="284" w:hanging="284"/>
      </w:pPr>
      <w:rPr>
        <w:rFonts w:ascii="Symbol" w:hAnsi="Symbol" w:hint="default"/>
      </w:rPr>
    </w:lvl>
    <w:lvl w:ilvl="1" w:tplc="B2E0C5B2">
      <w:start w:val="1"/>
      <w:numFmt w:val="bullet"/>
      <w:lvlText w:val="o"/>
      <w:lvlJc w:val="left"/>
      <w:pPr>
        <w:ind w:left="567" w:hanging="227"/>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316F6D"/>
    <w:multiLevelType w:val="hybridMultilevel"/>
    <w:tmpl w:val="CC320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340070"/>
    <w:multiLevelType w:val="hybridMultilevel"/>
    <w:tmpl w:val="02BE9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DF04C7"/>
    <w:multiLevelType w:val="hybridMultilevel"/>
    <w:tmpl w:val="EC2631B0"/>
    <w:lvl w:ilvl="0" w:tplc="14090001">
      <w:start w:val="1"/>
      <w:numFmt w:val="bullet"/>
      <w:lvlText w:val=""/>
      <w:lvlJc w:val="left"/>
      <w:pPr>
        <w:tabs>
          <w:tab w:val="num" w:pos="360"/>
        </w:tabs>
        <w:ind w:left="360" w:hanging="360"/>
      </w:pPr>
      <w:rPr>
        <w:rFonts w:ascii="Symbol" w:hAnsi="Symbol" w:hint="default"/>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2" w15:restartNumberingAfterBreak="0">
    <w:nsid w:val="40320069"/>
    <w:multiLevelType w:val="hybridMultilevel"/>
    <w:tmpl w:val="710066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6428E6"/>
    <w:multiLevelType w:val="hybridMultilevel"/>
    <w:tmpl w:val="4F225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37305"/>
    <w:multiLevelType w:val="hybridMultilevel"/>
    <w:tmpl w:val="9E0A8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7DE61AB"/>
    <w:multiLevelType w:val="hybridMultilevel"/>
    <w:tmpl w:val="32D80E08"/>
    <w:lvl w:ilvl="0" w:tplc="14090001">
      <w:start w:val="1"/>
      <w:numFmt w:val="bullet"/>
      <w:lvlText w:val=""/>
      <w:lvlJc w:val="left"/>
      <w:pPr>
        <w:tabs>
          <w:tab w:val="num" w:pos="360"/>
        </w:tabs>
        <w:ind w:left="360" w:hanging="360"/>
      </w:pPr>
      <w:rPr>
        <w:rFonts w:ascii="Symbol" w:hAnsi="Symbol" w:hint="default"/>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6" w15:restartNumberingAfterBreak="0">
    <w:nsid w:val="49EC2C18"/>
    <w:multiLevelType w:val="hybridMultilevel"/>
    <w:tmpl w:val="A51809BE"/>
    <w:lvl w:ilvl="0" w:tplc="14090001">
      <w:start w:val="1"/>
      <w:numFmt w:val="bullet"/>
      <w:lvlText w:val=""/>
      <w:lvlJc w:val="left"/>
      <w:pPr>
        <w:tabs>
          <w:tab w:val="num" w:pos="360"/>
        </w:tabs>
        <w:ind w:left="360" w:hanging="360"/>
      </w:pPr>
      <w:rPr>
        <w:rFonts w:ascii="Symbol" w:hAnsi="Symbol" w:hint="default"/>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7" w15:restartNumberingAfterBreak="0">
    <w:nsid w:val="4CBF6EFE"/>
    <w:multiLevelType w:val="hybridMultilevel"/>
    <w:tmpl w:val="8D8EF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BA4ACD"/>
    <w:multiLevelType w:val="hybridMultilevel"/>
    <w:tmpl w:val="A882ECBC"/>
    <w:lvl w:ilvl="0" w:tplc="EF58884E">
      <w:start w:val="1"/>
      <w:numFmt w:val="bullet"/>
      <w:lvlText w:val=""/>
      <w:lvlJc w:val="left"/>
      <w:pPr>
        <w:tabs>
          <w:tab w:val="num" w:pos="709"/>
        </w:tabs>
        <w:ind w:left="70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42F62"/>
    <w:multiLevelType w:val="hybridMultilevel"/>
    <w:tmpl w:val="FDC4F598"/>
    <w:lvl w:ilvl="0" w:tplc="1409000F">
      <w:start w:val="1"/>
      <w:numFmt w:val="decimal"/>
      <w:lvlText w:val="%1."/>
      <w:lvlJc w:val="left"/>
      <w:pPr>
        <w:tabs>
          <w:tab w:val="num" w:pos="360"/>
        </w:tabs>
        <w:ind w:left="36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0" w15:restartNumberingAfterBreak="0">
    <w:nsid w:val="538F5E8C"/>
    <w:multiLevelType w:val="hybridMultilevel"/>
    <w:tmpl w:val="F97A48A6"/>
    <w:lvl w:ilvl="0" w:tplc="08090005">
      <w:start w:val="1"/>
      <w:numFmt w:val="bullet"/>
      <w:lvlText w:val=""/>
      <w:lvlJc w:val="left"/>
      <w:pPr>
        <w:tabs>
          <w:tab w:val="num" w:pos="360"/>
        </w:tabs>
        <w:ind w:left="360" w:hanging="360"/>
      </w:pPr>
      <w:rPr>
        <w:rFonts w:ascii="Wingdings" w:hAnsi="Wingdings" w:cs="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44A55C7"/>
    <w:multiLevelType w:val="hybridMultilevel"/>
    <w:tmpl w:val="E97E356A"/>
    <w:lvl w:ilvl="0" w:tplc="EF58884E">
      <w:start w:val="1"/>
      <w:numFmt w:val="bullet"/>
      <w:lvlText w:val=""/>
      <w:lvlJc w:val="left"/>
      <w:pPr>
        <w:tabs>
          <w:tab w:val="num" w:pos="709"/>
        </w:tabs>
        <w:ind w:left="70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4307F"/>
    <w:multiLevelType w:val="hybridMultilevel"/>
    <w:tmpl w:val="47FE52E2"/>
    <w:lvl w:ilvl="0" w:tplc="EF5888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91"/>
        </w:tabs>
        <w:ind w:left="1091" w:hanging="360"/>
      </w:pPr>
      <w:rPr>
        <w:rFonts w:ascii="Courier New" w:hAnsi="Courier New" w:cs="Courier New" w:hint="default"/>
      </w:rPr>
    </w:lvl>
    <w:lvl w:ilvl="2" w:tplc="08090005" w:tentative="1">
      <w:start w:val="1"/>
      <w:numFmt w:val="bullet"/>
      <w:lvlText w:val=""/>
      <w:lvlJc w:val="left"/>
      <w:pPr>
        <w:tabs>
          <w:tab w:val="num" w:pos="1811"/>
        </w:tabs>
        <w:ind w:left="1811" w:hanging="360"/>
      </w:pPr>
      <w:rPr>
        <w:rFonts w:ascii="Wingdings" w:hAnsi="Wingdings" w:hint="default"/>
      </w:rPr>
    </w:lvl>
    <w:lvl w:ilvl="3" w:tplc="08090001" w:tentative="1">
      <w:start w:val="1"/>
      <w:numFmt w:val="bullet"/>
      <w:lvlText w:val=""/>
      <w:lvlJc w:val="left"/>
      <w:pPr>
        <w:tabs>
          <w:tab w:val="num" w:pos="2531"/>
        </w:tabs>
        <w:ind w:left="2531" w:hanging="360"/>
      </w:pPr>
      <w:rPr>
        <w:rFonts w:ascii="Symbol" w:hAnsi="Symbol" w:hint="default"/>
      </w:rPr>
    </w:lvl>
    <w:lvl w:ilvl="4" w:tplc="08090003" w:tentative="1">
      <w:start w:val="1"/>
      <w:numFmt w:val="bullet"/>
      <w:lvlText w:val="o"/>
      <w:lvlJc w:val="left"/>
      <w:pPr>
        <w:tabs>
          <w:tab w:val="num" w:pos="3251"/>
        </w:tabs>
        <w:ind w:left="3251" w:hanging="360"/>
      </w:pPr>
      <w:rPr>
        <w:rFonts w:ascii="Courier New" w:hAnsi="Courier New" w:cs="Courier New" w:hint="default"/>
      </w:rPr>
    </w:lvl>
    <w:lvl w:ilvl="5" w:tplc="08090005" w:tentative="1">
      <w:start w:val="1"/>
      <w:numFmt w:val="bullet"/>
      <w:lvlText w:val=""/>
      <w:lvlJc w:val="left"/>
      <w:pPr>
        <w:tabs>
          <w:tab w:val="num" w:pos="3971"/>
        </w:tabs>
        <w:ind w:left="3971" w:hanging="360"/>
      </w:pPr>
      <w:rPr>
        <w:rFonts w:ascii="Wingdings" w:hAnsi="Wingdings" w:hint="default"/>
      </w:rPr>
    </w:lvl>
    <w:lvl w:ilvl="6" w:tplc="08090001" w:tentative="1">
      <w:start w:val="1"/>
      <w:numFmt w:val="bullet"/>
      <w:lvlText w:val=""/>
      <w:lvlJc w:val="left"/>
      <w:pPr>
        <w:tabs>
          <w:tab w:val="num" w:pos="4691"/>
        </w:tabs>
        <w:ind w:left="4691" w:hanging="360"/>
      </w:pPr>
      <w:rPr>
        <w:rFonts w:ascii="Symbol" w:hAnsi="Symbol" w:hint="default"/>
      </w:rPr>
    </w:lvl>
    <w:lvl w:ilvl="7" w:tplc="08090003" w:tentative="1">
      <w:start w:val="1"/>
      <w:numFmt w:val="bullet"/>
      <w:lvlText w:val="o"/>
      <w:lvlJc w:val="left"/>
      <w:pPr>
        <w:tabs>
          <w:tab w:val="num" w:pos="5411"/>
        </w:tabs>
        <w:ind w:left="5411" w:hanging="360"/>
      </w:pPr>
      <w:rPr>
        <w:rFonts w:ascii="Courier New" w:hAnsi="Courier New" w:cs="Courier New" w:hint="default"/>
      </w:rPr>
    </w:lvl>
    <w:lvl w:ilvl="8" w:tplc="08090005" w:tentative="1">
      <w:start w:val="1"/>
      <w:numFmt w:val="bullet"/>
      <w:lvlText w:val=""/>
      <w:lvlJc w:val="left"/>
      <w:pPr>
        <w:tabs>
          <w:tab w:val="num" w:pos="6131"/>
        </w:tabs>
        <w:ind w:left="6131" w:hanging="360"/>
      </w:pPr>
      <w:rPr>
        <w:rFonts w:ascii="Wingdings" w:hAnsi="Wingdings" w:hint="default"/>
      </w:rPr>
    </w:lvl>
  </w:abstractNum>
  <w:abstractNum w:abstractNumId="23" w15:restartNumberingAfterBreak="0">
    <w:nsid w:val="551C6A0C"/>
    <w:multiLevelType w:val="hybridMultilevel"/>
    <w:tmpl w:val="2714B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050E03"/>
    <w:multiLevelType w:val="hybridMultilevel"/>
    <w:tmpl w:val="5D12033A"/>
    <w:lvl w:ilvl="0" w:tplc="B1D6E060">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8211A3A"/>
    <w:multiLevelType w:val="hybridMultilevel"/>
    <w:tmpl w:val="98A6A638"/>
    <w:lvl w:ilvl="0" w:tplc="14090005">
      <w:start w:val="1"/>
      <w:numFmt w:val="bullet"/>
      <w:lvlText w:val=""/>
      <w:lvlJc w:val="left"/>
      <w:pPr>
        <w:ind w:left="284" w:hanging="284"/>
      </w:pPr>
      <w:rPr>
        <w:rFonts w:ascii="Wingdings" w:hAnsi="Wingdings" w:hint="default"/>
      </w:rPr>
    </w:lvl>
    <w:lvl w:ilvl="1" w:tplc="B2E0C5B2">
      <w:start w:val="1"/>
      <w:numFmt w:val="bullet"/>
      <w:lvlText w:val="o"/>
      <w:lvlJc w:val="left"/>
      <w:pPr>
        <w:ind w:left="567" w:hanging="227"/>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76524CC"/>
    <w:multiLevelType w:val="hybridMultilevel"/>
    <w:tmpl w:val="AB24ED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D03244D"/>
    <w:multiLevelType w:val="hybridMultilevel"/>
    <w:tmpl w:val="B3C401B2"/>
    <w:lvl w:ilvl="0" w:tplc="1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0F0B67"/>
    <w:multiLevelType w:val="hybridMultilevel"/>
    <w:tmpl w:val="2C88E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3"/>
  </w:num>
  <w:num w:numId="4">
    <w:abstractNumId w:val="1"/>
  </w:num>
  <w:num w:numId="5">
    <w:abstractNumId w:val="10"/>
  </w:num>
  <w:num w:numId="6">
    <w:abstractNumId w:val="0"/>
  </w:num>
  <w:num w:numId="7">
    <w:abstractNumId w:val="23"/>
  </w:num>
  <w:num w:numId="8">
    <w:abstractNumId w:val="27"/>
  </w:num>
  <w:num w:numId="9">
    <w:abstractNumId w:val="18"/>
  </w:num>
  <w:num w:numId="10">
    <w:abstractNumId w:val="21"/>
  </w:num>
  <w:num w:numId="11">
    <w:abstractNumId w:val="22"/>
  </w:num>
  <w:num w:numId="12">
    <w:abstractNumId w:val="2"/>
  </w:num>
  <w:num w:numId="13">
    <w:abstractNumId w:val="17"/>
  </w:num>
  <w:num w:numId="14">
    <w:abstractNumId w:val="3"/>
  </w:num>
  <w:num w:numId="15">
    <w:abstractNumId w:val="19"/>
  </w:num>
  <w:num w:numId="16">
    <w:abstractNumId w:val="5"/>
  </w:num>
  <w:num w:numId="17">
    <w:abstractNumId w:val="16"/>
  </w:num>
  <w:num w:numId="18">
    <w:abstractNumId w:val="15"/>
  </w:num>
  <w:num w:numId="19">
    <w:abstractNumId w:val="6"/>
  </w:num>
  <w:num w:numId="20">
    <w:abstractNumId w:val="11"/>
  </w:num>
  <w:num w:numId="21">
    <w:abstractNumId w:val="4"/>
  </w:num>
  <w:num w:numId="22">
    <w:abstractNumId w:val="24"/>
  </w:num>
  <w:num w:numId="23">
    <w:abstractNumId w:val="8"/>
  </w:num>
  <w:num w:numId="24">
    <w:abstractNumId w:val="25"/>
  </w:num>
  <w:num w:numId="25">
    <w:abstractNumId w:val="12"/>
  </w:num>
  <w:num w:numId="26">
    <w:abstractNumId w:val="26"/>
  </w:num>
  <w:num w:numId="27">
    <w:abstractNumId w:val="20"/>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activeWritingStyle w:appName="MSWord" w:lang="en-NZ"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D3"/>
    <w:rsid w:val="000115A3"/>
    <w:rsid w:val="0002456D"/>
    <w:rsid w:val="00024D59"/>
    <w:rsid w:val="000554E7"/>
    <w:rsid w:val="000D4303"/>
    <w:rsid w:val="00101D0C"/>
    <w:rsid w:val="0020127E"/>
    <w:rsid w:val="002035DB"/>
    <w:rsid w:val="002500A4"/>
    <w:rsid w:val="00292A83"/>
    <w:rsid w:val="002D11E7"/>
    <w:rsid w:val="002E23CF"/>
    <w:rsid w:val="00312C77"/>
    <w:rsid w:val="003177B3"/>
    <w:rsid w:val="003272E8"/>
    <w:rsid w:val="00341A81"/>
    <w:rsid w:val="00390D1F"/>
    <w:rsid w:val="003D7119"/>
    <w:rsid w:val="004121EA"/>
    <w:rsid w:val="004361DA"/>
    <w:rsid w:val="00453256"/>
    <w:rsid w:val="00485D03"/>
    <w:rsid w:val="00491B1A"/>
    <w:rsid w:val="004940A0"/>
    <w:rsid w:val="004A5835"/>
    <w:rsid w:val="004C74AA"/>
    <w:rsid w:val="004F5859"/>
    <w:rsid w:val="005059CC"/>
    <w:rsid w:val="00510A9D"/>
    <w:rsid w:val="00550037"/>
    <w:rsid w:val="005541A3"/>
    <w:rsid w:val="0059399D"/>
    <w:rsid w:val="005C6689"/>
    <w:rsid w:val="00603F7F"/>
    <w:rsid w:val="00634204"/>
    <w:rsid w:val="006926EA"/>
    <w:rsid w:val="00695DAD"/>
    <w:rsid w:val="006B489A"/>
    <w:rsid w:val="006D5B05"/>
    <w:rsid w:val="006E33D3"/>
    <w:rsid w:val="0074376C"/>
    <w:rsid w:val="0075387C"/>
    <w:rsid w:val="00794F76"/>
    <w:rsid w:val="007A2690"/>
    <w:rsid w:val="007E146D"/>
    <w:rsid w:val="007E508D"/>
    <w:rsid w:val="00811BED"/>
    <w:rsid w:val="00821C61"/>
    <w:rsid w:val="008422A5"/>
    <w:rsid w:val="00850914"/>
    <w:rsid w:val="00860D1D"/>
    <w:rsid w:val="008650E7"/>
    <w:rsid w:val="00892BF9"/>
    <w:rsid w:val="008A498E"/>
    <w:rsid w:val="008F3C31"/>
    <w:rsid w:val="009050D5"/>
    <w:rsid w:val="00974FC4"/>
    <w:rsid w:val="00977590"/>
    <w:rsid w:val="009804D1"/>
    <w:rsid w:val="0098797E"/>
    <w:rsid w:val="00995506"/>
    <w:rsid w:val="009C1B86"/>
    <w:rsid w:val="00A10BE6"/>
    <w:rsid w:val="00A4096A"/>
    <w:rsid w:val="00A4529B"/>
    <w:rsid w:val="00A54CE9"/>
    <w:rsid w:val="00A565C5"/>
    <w:rsid w:val="00AB46C8"/>
    <w:rsid w:val="00AF30A1"/>
    <w:rsid w:val="00B4205C"/>
    <w:rsid w:val="00B85D03"/>
    <w:rsid w:val="00BD20A9"/>
    <w:rsid w:val="00BD2B20"/>
    <w:rsid w:val="00C00E74"/>
    <w:rsid w:val="00C245F8"/>
    <w:rsid w:val="00CD6B83"/>
    <w:rsid w:val="00CF17FF"/>
    <w:rsid w:val="00CF70E1"/>
    <w:rsid w:val="00D4566A"/>
    <w:rsid w:val="00D65D63"/>
    <w:rsid w:val="00D760D6"/>
    <w:rsid w:val="00DB689F"/>
    <w:rsid w:val="00DD7A63"/>
    <w:rsid w:val="00E24317"/>
    <w:rsid w:val="00E42411"/>
    <w:rsid w:val="00E42967"/>
    <w:rsid w:val="00EB6822"/>
    <w:rsid w:val="00F073FE"/>
    <w:rsid w:val="00F567EB"/>
    <w:rsid w:val="00F671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070BC"/>
  <w15:docId w15:val="{B9B8ABD3-75C2-43C4-AC9A-922D5B3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87C"/>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semiHidden/>
    <w:unhideWhenUsed/>
    <w:qFormat/>
    <w:rsid w:val="00753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312C77"/>
    <w:pPr>
      <w:keepNext/>
      <w:jc w:val="center"/>
      <w:outlineLvl w:val="5"/>
    </w:pPr>
    <w:rPr>
      <w:rFonts w:cs="Arial"/>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3D3"/>
    <w:rPr>
      <w:rFonts w:ascii="Tahoma" w:hAnsi="Tahoma" w:cs="Tahoma"/>
      <w:sz w:val="16"/>
      <w:szCs w:val="16"/>
    </w:rPr>
  </w:style>
  <w:style w:type="character" w:customStyle="1" w:styleId="BalloonTextChar">
    <w:name w:val="Balloon Text Char"/>
    <w:basedOn w:val="DefaultParagraphFont"/>
    <w:link w:val="BalloonText"/>
    <w:uiPriority w:val="99"/>
    <w:semiHidden/>
    <w:rsid w:val="006E33D3"/>
    <w:rPr>
      <w:rFonts w:ascii="Tahoma" w:hAnsi="Tahoma" w:cs="Tahoma"/>
      <w:sz w:val="16"/>
      <w:szCs w:val="16"/>
    </w:rPr>
  </w:style>
  <w:style w:type="table" w:styleId="TableGrid">
    <w:name w:val="Table Grid"/>
    <w:basedOn w:val="TableNormal"/>
    <w:uiPriority w:val="59"/>
    <w:rsid w:val="006E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4566A"/>
    <w:pPr>
      <w:tabs>
        <w:tab w:val="center" w:pos="4513"/>
        <w:tab w:val="right" w:pos="9026"/>
      </w:tabs>
    </w:pPr>
  </w:style>
  <w:style w:type="character" w:customStyle="1" w:styleId="HeaderChar">
    <w:name w:val="Header Char"/>
    <w:basedOn w:val="DefaultParagraphFont"/>
    <w:link w:val="Header"/>
    <w:uiPriority w:val="99"/>
    <w:rsid w:val="00D4566A"/>
  </w:style>
  <w:style w:type="paragraph" w:styleId="Footer">
    <w:name w:val="footer"/>
    <w:basedOn w:val="Normal"/>
    <w:link w:val="FooterChar"/>
    <w:uiPriority w:val="99"/>
    <w:unhideWhenUsed/>
    <w:rsid w:val="00D4566A"/>
    <w:pPr>
      <w:tabs>
        <w:tab w:val="center" w:pos="4513"/>
        <w:tab w:val="right" w:pos="9026"/>
      </w:tabs>
    </w:pPr>
  </w:style>
  <w:style w:type="character" w:customStyle="1" w:styleId="FooterChar">
    <w:name w:val="Footer Char"/>
    <w:basedOn w:val="DefaultParagraphFont"/>
    <w:link w:val="Footer"/>
    <w:uiPriority w:val="99"/>
    <w:rsid w:val="00D4566A"/>
  </w:style>
  <w:style w:type="paragraph" w:styleId="NoSpacing">
    <w:name w:val="No Spacing"/>
    <w:uiPriority w:val="1"/>
    <w:qFormat/>
    <w:rsid w:val="00995506"/>
    <w:pPr>
      <w:spacing w:after="0" w:line="240" w:lineRule="auto"/>
    </w:pPr>
  </w:style>
  <w:style w:type="table" w:customStyle="1" w:styleId="TableGrid1">
    <w:name w:val="Table Grid1"/>
    <w:basedOn w:val="TableNormal"/>
    <w:next w:val="TableGrid"/>
    <w:uiPriority w:val="59"/>
    <w:rsid w:val="007A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690"/>
    <w:pPr>
      <w:ind w:left="720"/>
      <w:contextualSpacing/>
    </w:pPr>
  </w:style>
  <w:style w:type="character" w:customStyle="1" w:styleId="Heading6Char">
    <w:name w:val="Heading 6 Char"/>
    <w:basedOn w:val="DefaultParagraphFont"/>
    <w:link w:val="Heading6"/>
    <w:rsid w:val="00312C77"/>
    <w:rPr>
      <w:rFonts w:ascii="Arial" w:eastAsia="Times New Roman" w:hAnsi="Arial" w:cs="Arial"/>
      <w:b/>
      <w:bCs/>
      <w:color w:val="000000"/>
      <w:sz w:val="24"/>
      <w:szCs w:val="24"/>
      <w:lang w:val="en-AU"/>
    </w:rPr>
  </w:style>
  <w:style w:type="paragraph" w:styleId="BodyText">
    <w:name w:val="Body Text"/>
    <w:basedOn w:val="Normal"/>
    <w:link w:val="BodyTextChar"/>
    <w:rsid w:val="00312C77"/>
    <w:rPr>
      <w:rFonts w:cs="Arial"/>
      <w:color w:val="000000"/>
      <w:lang w:val="en-AU"/>
    </w:rPr>
  </w:style>
  <w:style w:type="character" w:customStyle="1" w:styleId="BodyTextChar">
    <w:name w:val="Body Text Char"/>
    <w:basedOn w:val="DefaultParagraphFont"/>
    <w:link w:val="BodyText"/>
    <w:rsid w:val="00312C77"/>
    <w:rPr>
      <w:rFonts w:ascii="Arial" w:eastAsia="Times New Roman" w:hAnsi="Arial" w:cs="Arial"/>
      <w:color w:val="000000"/>
      <w:sz w:val="24"/>
      <w:szCs w:val="24"/>
      <w:lang w:val="en-AU"/>
    </w:rPr>
  </w:style>
  <w:style w:type="character" w:customStyle="1" w:styleId="Heading2Char">
    <w:name w:val="Heading 2 Char"/>
    <w:basedOn w:val="DefaultParagraphFont"/>
    <w:link w:val="Heading2"/>
    <w:uiPriority w:val="9"/>
    <w:semiHidden/>
    <w:rsid w:val="0075387C"/>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3272E8"/>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3272E8"/>
  </w:style>
  <w:style w:type="paragraph" w:customStyle="1" w:styleId="BoxedHeading">
    <w:name w:val="Boxed Heading"/>
    <w:basedOn w:val="Normal"/>
    <w:rsid w:val="00794F76"/>
    <w:pPr>
      <w:pBdr>
        <w:top w:val="single" w:sz="4" w:space="1" w:color="000000"/>
        <w:left w:val="single" w:sz="4" w:space="1" w:color="000000"/>
        <w:bottom w:val="single" w:sz="4" w:space="1" w:color="000000"/>
        <w:right w:val="single" w:sz="4" w:space="1" w:color="000000"/>
      </w:pBdr>
      <w:suppressAutoHyphens/>
      <w:ind w:right="108"/>
      <w:jc w:val="center"/>
    </w:pPr>
    <w:rPr>
      <w:rFonts w:ascii="Times New Roman" w:hAnsi="Times New Roman"/>
      <w:b/>
      <w:sz w:val="40"/>
      <w:szCs w:val="20"/>
    </w:rPr>
  </w:style>
  <w:style w:type="table" w:customStyle="1" w:styleId="TableGrid211">
    <w:name w:val="Table Grid211"/>
    <w:basedOn w:val="TableNormal"/>
    <w:rsid w:val="00794F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5859"/>
    <w:rPr>
      <w:color w:val="0000FF" w:themeColor="hyperlink"/>
      <w:u w:val="single"/>
    </w:rPr>
  </w:style>
  <w:style w:type="paragraph" w:customStyle="1" w:styleId="indented">
    <w:name w:val="indented"/>
    <w:uiPriority w:val="99"/>
    <w:rsid w:val="004F5859"/>
    <w:pPr>
      <w:tabs>
        <w:tab w:val="left" w:pos="709"/>
      </w:tabs>
      <w:spacing w:before="240" w:after="0" w:line="240" w:lineRule="auto"/>
      <w:ind w:left="709" w:hanging="709"/>
    </w:pPr>
    <w:rPr>
      <w:rFonts w:ascii="Arial" w:eastAsia="Times New Roman" w:hAnsi="Arial" w:cs="Arial"/>
      <w:sz w:val="24"/>
      <w:szCs w:val="24"/>
      <w:lang w:val="en-AU"/>
    </w:rPr>
  </w:style>
  <w:style w:type="paragraph" w:customStyle="1" w:styleId="Heading">
    <w:name w:val="Heading"/>
    <w:basedOn w:val="Normal"/>
    <w:next w:val="BodyText"/>
    <w:rsid w:val="0098797E"/>
    <w:pPr>
      <w:keepNext/>
      <w:suppressAutoHyphens/>
      <w:spacing w:before="240" w:after="120"/>
    </w:pPr>
    <w:rPr>
      <w:rFonts w:eastAsia="DejaVu Sans" w:cs="Lohit Hindi"/>
      <w:sz w:val="28"/>
      <w:szCs w:val="28"/>
    </w:rPr>
  </w:style>
  <w:style w:type="paragraph" w:customStyle="1" w:styleId="Default">
    <w:name w:val="Default"/>
    <w:rsid w:val="00491B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slation.govt.nz/act/public/2015/0070/latest/DLM597666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725ce9-ccd0-42f9-8af5-55d6d13e45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917091CE828248A22C92FD3D4D6E63" ma:contentTypeVersion="15" ma:contentTypeDescription="Create a new document." ma:contentTypeScope="" ma:versionID="7a25d7cf632e59353cd2012d942dd4e0">
  <xsd:schema xmlns:xsd="http://www.w3.org/2001/XMLSchema" xmlns:xs="http://www.w3.org/2001/XMLSchema" xmlns:p="http://schemas.microsoft.com/office/2006/metadata/properties" xmlns:ns3="5c725ce9-ccd0-42f9-8af5-55d6d13e455f" xmlns:ns4="da0f8037-a3e8-4592-a291-da27ecedbf90" targetNamespace="http://schemas.microsoft.com/office/2006/metadata/properties" ma:root="true" ma:fieldsID="8c5e66c74ef0671756c89536d56422f3" ns3:_="" ns4:_="">
    <xsd:import namespace="5c725ce9-ccd0-42f9-8af5-55d6d13e455f"/>
    <xsd:import namespace="da0f8037-a3e8-4592-a291-da27ecedbf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5ce9-ccd0-42f9-8af5-55d6d13e4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f8037-a3e8-4592-a291-da27ecedbf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740D0-78E3-44B8-875B-88E52FB8AEDE}">
  <ds:schemaRefs>
    <ds:schemaRef ds:uri="http://schemas.microsoft.com/sharepoint/v3/contenttype/forms"/>
  </ds:schemaRefs>
</ds:datastoreItem>
</file>

<file path=customXml/itemProps2.xml><?xml version="1.0" encoding="utf-8"?>
<ds:datastoreItem xmlns:ds="http://schemas.openxmlformats.org/officeDocument/2006/customXml" ds:itemID="{BCC4BE64-4880-4986-B472-62B06DCDC80A}">
  <ds:schemaRefs>
    <ds:schemaRef ds:uri="http://purl.org/dc/terms/"/>
    <ds:schemaRef ds:uri="http://purl.org/dc/dcmitype/"/>
    <ds:schemaRef ds:uri="da0f8037-a3e8-4592-a291-da27ecedbf9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5c725ce9-ccd0-42f9-8af5-55d6d13e455f"/>
  </ds:schemaRefs>
</ds:datastoreItem>
</file>

<file path=customXml/itemProps3.xml><?xml version="1.0" encoding="utf-8"?>
<ds:datastoreItem xmlns:ds="http://schemas.openxmlformats.org/officeDocument/2006/customXml" ds:itemID="{EE98B4C0-2EFC-40A5-8404-7143D8906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5ce9-ccd0-42f9-8af5-55d6d13e455f"/>
    <ds:schemaRef ds:uri="da0f8037-a3e8-4592-a291-da27ecedb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Emma Stokes</cp:lastModifiedBy>
  <cp:revision>2</cp:revision>
  <cp:lastPrinted>2012-10-04T00:30:00Z</cp:lastPrinted>
  <dcterms:created xsi:type="dcterms:W3CDTF">2022-12-18T22:25:00Z</dcterms:created>
  <dcterms:modified xsi:type="dcterms:W3CDTF">2022-12-18T22:25:00Z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0x010100A7917091CE828248A22C92FD3D4D6E63</vt:lpwstr>
  </property>
</Properties>
</file>